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76" w:rsidRDefault="00BA6A76" w:rsidP="000C6011">
      <w:pPr>
        <w:pStyle w:val="10"/>
      </w:pPr>
      <w:r>
        <w:t>Μια ράβδος και ένας κύλινδρος σε ισορροπία.</w:t>
      </w:r>
    </w:p>
    <w:tbl>
      <w:tblPr>
        <w:tblpPr w:leftFromText="180" w:rightFromText="180" w:vertAnchor="text" w:tblpXSpec="right" w:tblpY="10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1"/>
      </w:tblGrid>
      <w:tr w:rsidR="00BA6A76" w:rsidTr="00F30F1F">
        <w:trPr>
          <w:trHeight w:val="1316"/>
          <w:jc w:val="right"/>
        </w:trPr>
        <w:tc>
          <w:tcPr>
            <w:tcW w:w="3431" w:type="dxa"/>
            <w:tcBorders>
              <w:top w:val="nil"/>
              <w:left w:val="nil"/>
              <w:bottom w:val="nil"/>
              <w:right w:val="nil"/>
            </w:tcBorders>
          </w:tcPr>
          <w:p w:rsidR="00BA6A76" w:rsidRDefault="00B0202B" w:rsidP="00F30F1F">
            <w:r>
              <w:object w:dxaOrig="3192" w:dyaOrig="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9.7pt;height:145.65pt" o:ole="" filled="t" fillcolor="#c6d9f1 [671]">
                  <v:imagedata r:id="rId7" o:title=""/>
                </v:shape>
                <o:OLEObject Type="Embed" ProgID="Visio.Drawing.11" ShapeID="_x0000_i1038" DrawAspect="Content" ObjectID="_1453360060" r:id="rId8"/>
              </w:object>
            </w:r>
          </w:p>
        </w:tc>
      </w:tr>
    </w:tbl>
    <w:p w:rsidR="00BA6A76" w:rsidRDefault="00F5636F" w:rsidP="000C6011">
      <w:r>
        <w:t>Μια</w:t>
      </w:r>
      <w:r w:rsidR="00B0202B">
        <w:t xml:space="preserve"> ομογενής</w:t>
      </w:r>
      <w:r w:rsidR="00BA6A76">
        <w:t xml:space="preserve"> ράβδος ΑΒ μήκους 4m και βάρους 400Ν, ισορροπεί σε επαφή με κύλινδρο</w:t>
      </w:r>
      <w:r>
        <w:t>, όπως στο σχήμα,</w:t>
      </w:r>
      <w:r w:rsidR="00BA6A76">
        <w:t xml:space="preserve"> όπου (ΑΓ)=1m</w:t>
      </w:r>
      <w:r w:rsidR="00B0202B">
        <w:t xml:space="preserve">, </w:t>
      </w:r>
      <w:r w:rsidR="00BA6A76">
        <w:t>δεμένη στο άκρο της Α, με νήμα.</w:t>
      </w:r>
      <w:r w:rsidR="00A50AB3" w:rsidRPr="00A50AB3">
        <w:t xml:space="preserve"> </w:t>
      </w:r>
      <w:r w:rsidR="00A50AB3">
        <w:t>Το νήμα σχηματίζει γωνία 90° με τη ράβδο</w:t>
      </w:r>
      <w:r w:rsidR="002F767E">
        <w:t xml:space="preserve">, η οποία </w:t>
      </w:r>
      <w:r w:rsidR="00BA6A76">
        <w:t>σχηματίζει γωνία θ, (ημθ=0,6) με την οριζόντια διεύθυνση. Ο κύλινδρος βρίσκεται πάνω σε οριζόντιο επίπεδο, σε επαφή με</w:t>
      </w:r>
      <w:r w:rsidR="002F767E">
        <w:t xml:space="preserve"> ένα</w:t>
      </w:r>
      <w:r w:rsidR="00BA6A76">
        <w:t xml:space="preserve"> λείο </w:t>
      </w:r>
      <w:r w:rsidR="002F767E">
        <w:t>εμπόδιο</w:t>
      </w:r>
      <w:r w:rsidR="005B5D62">
        <w:t xml:space="preserve"> ύψους h</w:t>
      </w:r>
      <w:r w:rsidR="00755B4A">
        <w:t>.</w:t>
      </w:r>
    </w:p>
    <w:p w:rsidR="00BA6A76" w:rsidRDefault="00BA6A76" w:rsidP="00A03A49">
      <w:pPr>
        <w:ind w:left="567" w:hanging="340"/>
      </w:pPr>
      <w:r>
        <w:t>i)  Να υπολογίσετε την τάση του νήματος.</w:t>
      </w:r>
    </w:p>
    <w:p w:rsidR="00BA6A76" w:rsidRDefault="00BA6A76" w:rsidP="00A03A49">
      <w:pPr>
        <w:ind w:left="567" w:hanging="340"/>
      </w:pPr>
      <w:r>
        <w:t>ii)  Να βρεθεί ο ελάχιστος συντελεστής οριακής στατικής τριβής μεταξύ ράβδου και κυλίνδρου για την παραπάνω ισορροπία.</w:t>
      </w:r>
    </w:p>
    <w:p w:rsidR="00755B4A" w:rsidRDefault="00BA6A76" w:rsidP="00A03A49">
      <w:pPr>
        <w:ind w:left="567" w:hanging="340"/>
      </w:pPr>
      <w:r>
        <w:t xml:space="preserve">iii) Να βρεθεί η τριβή που δέχεται ο κύλινδρος από το έδαφος. </w:t>
      </w:r>
    </w:p>
    <w:p w:rsidR="00BA6A76" w:rsidRPr="002822A5" w:rsidRDefault="00BA6A76" w:rsidP="00A03A49">
      <w:pPr>
        <w:ind w:left="567" w:hanging="340"/>
      </w:pPr>
      <w:r>
        <w:t>iv)  Σε σημείο Δ, όπου (ΒΔ)=1m αφήνουμε τη στιγμή t</w:t>
      </w:r>
      <w:r>
        <w:rPr>
          <w:vertAlign w:val="subscript"/>
        </w:rPr>
        <w:t>0</w:t>
      </w:r>
      <w:r>
        <w:t>=0, ένα σώμα Σ μάζας 2kg, το οποίο θεωρούμε υλικό σημείο. Το σώμα ολισθαίνει κατά μήκος της ράβδου, χωρίς τριβές και εγκαταλείπει τη ράβδο από το άκρο Α. Να κάνετε τη γραφική παράσταση της τάσης του νήματος που συγκρατεί ακίνητη τη ράβδο, σε συνάρτηση με το χρόνο.</w:t>
      </w:r>
    </w:p>
    <w:p w:rsidR="00BA6A76" w:rsidRPr="00BD2A71" w:rsidRDefault="00BA6A76" w:rsidP="000C6011">
      <w:pPr>
        <w:rPr>
          <w:b/>
          <w:i/>
          <w:color w:val="548DD4" w:themeColor="text2" w:themeTint="99"/>
          <w:sz w:val="24"/>
          <w:szCs w:val="24"/>
        </w:rPr>
      </w:pPr>
      <w:r w:rsidRPr="00BD2A71">
        <w:rPr>
          <w:b/>
          <w:i/>
          <w:color w:val="548DD4" w:themeColor="text2" w:themeTint="99"/>
          <w:sz w:val="24"/>
          <w:szCs w:val="24"/>
        </w:rPr>
        <w:t>Απάντηση.</w:t>
      </w:r>
    </w:p>
    <w:tbl>
      <w:tblPr>
        <w:tblpPr w:leftFromText="180" w:rightFromText="180" w:vertAnchor="text" w:tblpXSpec="right" w:tblpY="9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8"/>
      </w:tblGrid>
      <w:tr w:rsidR="00BA6A76" w:rsidTr="00680A6F">
        <w:trPr>
          <w:trHeight w:val="1075"/>
          <w:jc w:val="right"/>
        </w:trPr>
        <w:tc>
          <w:tcPr>
            <w:tcW w:w="3470" w:type="dxa"/>
            <w:tcBorders>
              <w:top w:val="nil"/>
              <w:left w:val="nil"/>
              <w:bottom w:val="nil"/>
              <w:right w:val="nil"/>
            </w:tcBorders>
          </w:tcPr>
          <w:p w:rsidR="00BA6A76" w:rsidRDefault="00C67F12" w:rsidP="008E1B34">
            <w:pPr>
              <w:pStyle w:val="1"/>
              <w:numPr>
                <w:ilvl w:val="0"/>
                <w:numId w:val="0"/>
              </w:numPr>
            </w:pPr>
            <w:r>
              <w:object w:dxaOrig="3261" w:dyaOrig="3083">
                <v:shape id="_x0000_i1026" type="#_x0000_t75" style="width:163.05pt;height:154.35pt" o:ole="" filled="t" fillcolor="#c6d9f1 [671]">
                  <v:imagedata r:id="rId9" o:title=""/>
                </v:shape>
                <o:OLEObject Type="Embed" ProgID="Visio.Drawing.11" ShapeID="_x0000_i1026" DrawAspect="Content" ObjectID="_1453360061" r:id="rId10"/>
              </w:object>
            </w:r>
          </w:p>
        </w:tc>
      </w:tr>
    </w:tbl>
    <w:p w:rsidR="00680A6F" w:rsidRDefault="00BA6A76" w:rsidP="00BA6A76">
      <w:pPr>
        <w:pStyle w:val="1"/>
        <w:numPr>
          <w:ilvl w:val="0"/>
          <w:numId w:val="1"/>
        </w:numPr>
        <w:ind w:left="567" w:hanging="340"/>
      </w:pPr>
      <w:r>
        <w:t>Στο διπλανό σχήμα έχουμε σχεδιάσει τις δυνάμεις που ασκούνται στη ράβδο</w:t>
      </w:r>
      <w:r w:rsidR="00680A6F">
        <w:t>.</w:t>
      </w:r>
      <w:r w:rsidR="00B35EE2">
        <w:t xml:space="preserve"> Από την συνθήκη ισορροπίας της ράβδου παίρνουμε:</w:t>
      </w:r>
    </w:p>
    <w:p w:rsidR="00680A6F" w:rsidRDefault="00662933" w:rsidP="00C67F12">
      <w:pPr>
        <w:jc w:val="center"/>
      </w:pPr>
      <w:r>
        <w:pict>
          <v:group id="_x0000_s1027" editas="canvas" style="width:262.85pt;height:51.5pt;mso-position-horizontal-relative:char;mso-position-vertical-relative:line" coordorigin="1690,1457" coordsize="5257,1030">
            <o:lock v:ext="edit" aspectratio="t"/>
            <v:shape id="_x0000_s1026" type="#_x0000_t75" style="position:absolute;left:1690;top:1457;width:5257;height:103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690;top:1680;width:2018;height:596" filled="f" stroked="f">
              <v:textbox>
                <w:txbxContent>
                  <w:p w:rsidR="00B35EE2" w:rsidRDefault="00B35EE2">
                    <w:r>
                      <w:t>Σ</w:t>
                    </w:r>
                    <w:r w:rsidRPr="00B35EE2">
                      <w:rPr>
                        <w:position w:val="-6"/>
                      </w:rPr>
                      <w:object w:dxaOrig="620" w:dyaOrig="340">
                        <v:shape id="_x0000_i1039" type="#_x0000_t75" style="width:31.05pt;height:16.95pt" o:ole="">
                          <v:imagedata r:id="rId11" o:title=""/>
                        </v:shape>
                        <o:OLEObject Type="Embed" ProgID="Equation.3" ShapeID="_x0000_i1039" DrawAspect="Content" ObjectID="_1453360073" r:id="rId12"/>
                      </w:object>
                    </w:r>
                  </w:p>
                </w:txbxContent>
              </v:textbox>
            </v:shape>
            <v:shape id="_x0000_s1029" type="#_x0000_t202" style="position:absolute;left:3175;top:1457;width:3772;height:514" filled="f" stroked="f">
              <v:textbox inset="0,0,0,0">
                <w:txbxContent>
                  <w:p w:rsidR="00B35EE2" w:rsidRPr="00B35EE2" w:rsidRDefault="00B35EE2">
                    <w:r>
                      <w:t>ΣF</w:t>
                    </w:r>
                    <w:r>
                      <w:rPr>
                        <w:vertAlign w:val="subscript"/>
                      </w:rPr>
                      <w:t>x</w:t>
                    </w:r>
                    <w:r>
                      <w:t>=0 → Τ=w</w:t>
                    </w:r>
                    <w:r>
                      <w:rPr>
                        <w:vertAlign w:val="subscript"/>
                      </w:rPr>
                      <w:t>x</w:t>
                    </w:r>
                    <w:r>
                      <w:t>=w∙ημθ=400∙0,6Ν=240Ν</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3005;top:1523;width:143;height:81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2628;top:1864;width:331;height:143"/>
            <v:shape id="_x0000_s1030" type="#_x0000_t202" style="position:absolute;left:3260;top:2172;width:2216;height:315" filled="f" stroked="f">
              <v:textbox inset="0,0,0,0">
                <w:txbxContent>
                  <w:p w:rsidR="00B35EE2" w:rsidRPr="008F3D9F" w:rsidRDefault="00B35EE2">
                    <w:r>
                      <w:t>ΣF</w:t>
                    </w:r>
                    <w:r>
                      <w:rPr>
                        <w:vertAlign w:val="subscript"/>
                      </w:rPr>
                      <w:t>y</w:t>
                    </w:r>
                    <w:r>
                      <w:t xml:space="preserve">=0 → </w:t>
                    </w:r>
                    <w:proofErr w:type="spellStart"/>
                    <w:r>
                      <w:t>Ν=Τ</w:t>
                    </w:r>
                    <w:r>
                      <w:rPr>
                        <w:vertAlign w:val="subscript"/>
                      </w:rPr>
                      <w:t>ν</w:t>
                    </w:r>
                    <w:r>
                      <w:t>+</w:t>
                    </w:r>
                    <w:r w:rsidR="00BA3F96">
                      <w:t>w</w:t>
                    </w:r>
                    <w:r w:rsidR="00BA3F96">
                      <w:rPr>
                        <w:vertAlign w:val="subscript"/>
                      </w:rPr>
                      <w:t>y</w:t>
                    </w:r>
                    <w:proofErr w:type="spellEnd"/>
                    <w:r w:rsidR="008F3D9F">
                      <w:t xml:space="preserve">  (1)</w:t>
                    </w:r>
                  </w:p>
                </w:txbxContent>
              </v:textbox>
            </v:shape>
            <w10:wrap type="none"/>
            <w10:anchorlock/>
          </v:group>
        </w:pict>
      </w:r>
    </w:p>
    <w:p w:rsidR="00680A6F" w:rsidRPr="00900DE6" w:rsidRDefault="00C67F12" w:rsidP="00900DE6">
      <w:pPr>
        <w:jc w:val="center"/>
        <w:rPr>
          <w:i/>
          <w:sz w:val="24"/>
          <w:szCs w:val="24"/>
        </w:rPr>
      </w:pPr>
      <w:r w:rsidRPr="00900DE6">
        <w:rPr>
          <w:i/>
          <w:sz w:val="24"/>
          <w:szCs w:val="24"/>
        </w:rPr>
        <w:t>Στ</w:t>
      </w:r>
      <w:r w:rsidRPr="00900DE6">
        <w:rPr>
          <w:i/>
          <w:sz w:val="24"/>
          <w:szCs w:val="24"/>
          <w:vertAlign w:val="subscript"/>
        </w:rPr>
        <w:t>Γ</w:t>
      </w:r>
      <w:r w:rsidRPr="00900DE6">
        <w:rPr>
          <w:i/>
          <w:sz w:val="24"/>
          <w:szCs w:val="24"/>
        </w:rPr>
        <w:t xml:space="preserve">=0 → </w:t>
      </w:r>
      <w:proofErr w:type="spellStart"/>
      <w:r w:rsidRPr="00900DE6">
        <w:rPr>
          <w:i/>
          <w:sz w:val="24"/>
          <w:szCs w:val="24"/>
        </w:rPr>
        <w:t>w</w:t>
      </w:r>
      <w:r w:rsidRPr="00900DE6">
        <w:rPr>
          <w:i/>
          <w:sz w:val="24"/>
          <w:szCs w:val="24"/>
          <w:vertAlign w:val="subscript"/>
        </w:rPr>
        <w:t>y</w:t>
      </w:r>
      <w:r w:rsidRPr="00900DE6">
        <w:rPr>
          <w:i/>
          <w:sz w:val="24"/>
          <w:szCs w:val="24"/>
        </w:rPr>
        <w:t>∙</w:t>
      </w:r>
      <w:proofErr w:type="spellEnd"/>
      <w:r w:rsidRPr="00900DE6">
        <w:rPr>
          <w:i/>
          <w:sz w:val="24"/>
          <w:szCs w:val="24"/>
        </w:rPr>
        <w:t>(ΚΓ)-</w:t>
      </w:r>
      <w:proofErr w:type="spellStart"/>
      <w:r w:rsidRPr="00900DE6">
        <w:rPr>
          <w:i/>
          <w:sz w:val="24"/>
          <w:szCs w:val="24"/>
        </w:rPr>
        <w:t>Τ</w:t>
      </w:r>
      <w:r w:rsidRPr="00900DE6">
        <w:rPr>
          <w:i/>
          <w:sz w:val="24"/>
          <w:szCs w:val="24"/>
          <w:vertAlign w:val="subscript"/>
        </w:rPr>
        <w:t>ν</w:t>
      </w:r>
      <w:r w:rsidRPr="00900DE6">
        <w:rPr>
          <w:i/>
          <w:sz w:val="24"/>
          <w:szCs w:val="24"/>
        </w:rPr>
        <w:t>∙</w:t>
      </w:r>
      <w:proofErr w:type="spellEnd"/>
      <w:r w:rsidRPr="00900DE6">
        <w:rPr>
          <w:i/>
          <w:sz w:val="24"/>
          <w:szCs w:val="24"/>
        </w:rPr>
        <w:t>(ΑΓ)=0 →</w:t>
      </w:r>
    </w:p>
    <w:p w:rsidR="00C67F12" w:rsidRDefault="00C67F12" w:rsidP="00900DE6">
      <w:pPr>
        <w:jc w:val="right"/>
      </w:pPr>
      <w:r w:rsidRPr="00C67F12">
        <w:rPr>
          <w:position w:val="-30"/>
        </w:rPr>
        <w:object w:dxaOrig="5220" w:dyaOrig="680">
          <v:shape id="_x0000_i1027" type="#_x0000_t75" style="width:261.1pt;height:33.95pt" o:ole="">
            <v:imagedata r:id="rId13" o:title=""/>
          </v:shape>
          <o:OLEObject Type="Embed" ProgID="Equation.3" ShapeID="_x0000_i1027" DrawAspect="Content" ObjectID="_1453360062" r:id="rId14"/>
        </w:object>
      </w:r>
    </w:p>
    <w:p w:rsidR="00C67F12" w:rsidRDefault="008F3D9F" w:rsidP="008F3D9F">
      <w:pPr>
        <w:pStyle w:val="1"/>
      </w:pPr>
      <w:r>
        <w:t xml:space="preserve"> Από την σχέση (1) βρίσκουμε ότι Ν=Τ</w:t>
      </w:r>
      <w:r>
        <w:rPr>
          <w:vertAlign w:val="subscript"/>
        </w:rPr>
        <w:t>ν</w:t>
      </w:r>
      <w:r>
        <w:t>+w</w:t>
      </w:r>
      <w:r>
        <w:rPr>
          <w:vertAlign w:val="subscript"/>
        </w:rPr>
        <w:t>y</w:t>
      </w:r>
      <w:r>
        <w:t>=2Τ</w:t>
      </w:r>
      <w:r>
        <w:rPr>
          <w:vertAlign w:val="subscript"/>
        </w:rPr>
        <w:t>ν</w:t>
      </w:r>
      <w:r>
        <w:t>=640Ν.</w:t>
      </w:r>
    </w:p>
    <w:p w:rsidR="008F3D9F" w:rsidRDefault="008F3D9F" w:rsidP="007F0B17">
      <w:pPr>
        <w:ind w:left="567"/>
      </w:pPr>
      <w:r>
        <w:t>Αλλά για να ισορροπεί η ράβδος θα πρέπει η παραπάνω τριβή να είναι στατική, θα πρέπει συνεπώς το μέτρο της να είναι μικρότερο ή ίσο από την μέγιστη τιμή της στατικής τριβής (την οριακή τριβή), δηλαδή:</w:t>
      </w:r>
    </w:p>
    <w:p w:rsidR="008F3D9F" w:rsidRDefault="007F0B17" w:rsidP="007F0B17">
      <w:pPr>
        <w:jc w:val="center"/>
      </w:pPr>
      <w:r w:rsidRPr="007F0B17">
        <w:rPr>
          <w:position w:val="-14"/>
        </w:rPr>
        <w:object w:dxaOrig="740" w:dyaOrig="380">
          <v:shape id="_x0000_i1028" type="#_x0000_t75" style="width:36.85pt;height:19.05pt" o:ole="">
            <v:imagedata r:id="rId15" o:title=""/>
          </v:shape>
          <o:OLEObject Type="Embed" ProgID="Equation.3" ShapeID="_x0000_i1028" DrawAspect="Content" ObjectID="_1453360063" r:id="rId16"/>
        </w:object>
      </w:r>
      <w:r w:rsidR="008F3D9F">
        <w:t xml:space="preserve"> → </w:t>
      </w:r>
      <w:r w:rsidR="008F3D9F" w:rsidRPr="003B6C17">
        <w:rPr>
          <w:position w:val="-12"/>
        </w:rPr>
        <w:object w:dxaOrig="900" w:dyaOrig="360">
          <v:shape id="_x0000_i1029" type="#_x0000_t75" style="width:45.1pt;height:18.2pt" o:ole="">
            <v:imagedata r:id="rId17" o:title=""/>
          </v:shape>
          <o:OLEObject Type="Embed" ProgID="Equation.3" ShapeID="_x0000_i1029" DrawAspect="Content" ObjectID="_1453360064" r:id="rId18"/>
        </w:object>
      </w:r>
      <w:r w:rsidR="008F3D9F">
        <w:t xml:space="preserve"> →</w:t>
      </w:r>
    </w:p>
    <w:p w:rsidR="008F3D9F" w:rsidRDefault="007F0B17" w:rsidP="007F0B17">
      <w:pPr>
        <w:jc w:val="center"/>
      </w:pPr>
      <w:r w:rsidRPr="007F0B17">
        <w:rPr>
          <w:position w:val="-24"/>
        </w:rPr>
        <w:object w:dxaOrig="2540" w:dyaOrig="620">
          <v:shape id="_x0000_i1030" type="#_x0000_t75" style="width:127.45pt;height:31.05pt" o:ole="">
            <v:imagedata r:id="rId19" o:title=""/>
          </v:shape>
          <o:OLEObject Type="Embed" ProgID="Equation.3" ShapeID="_x0000_i1030" DrawAspect="Content" ObjectID="_1453360065" r:id="rId20"/>
        </w:object>
      </w:r>
      <w:r w:rsidRPr="00D327A0">
        <w:rPr>
          <w:position w:val="-12"/>
        </w:rPr>
        <w:object w:dxaOrig="1100" w:dyaOrig="360">
          <v:shape id="_x0000_i1031" type="#_x0000_t75" style="width:55.05pt;height:18.2pt" o:ole="">
            <v:imagedata r:id="rId21" o:title=""/>
          </v:shape>
          <o:OLEObject Type="Embed" ProgID="Equation.3" ShapeID="_x0000_i1031" DrawAspect="Content" ObjectID="_1453360066" r:id="rId22"/>
        </w:object>
      </w:r>
    </w:p>
    <w:p w:rsidR="008F3D9F" w:rsidRDefault="008F3D9F" w:rsidP="007F0B17">
      <w:pPr>
        <w:ind w:left="567"/>
      </w:pPr>
      <w:r>
        <w:t xml:space="preserve">Συνεπώς ο ελάχιστος συντελεστής οριακής τριβής μεταξύ ράβδου και κυλίνδρου είναι </w:t>
      </w:r>
      <w:r w:rsidRPr="00FC3CFF">
        <w:rPr>
          <w:i/>
          <w:sz w:val="24"/>
          <w:szCs w:val="24"/>
        </w:rPr>
        <w:t>μ</w:t>
      </w:r>
      <w:r w:rsidRPr="00FC3CFF">
        <w:rPr>
          <w:i/>
          <w:sz w:val="24"/>
          <w:szCs w:val="24"/>
          <w:vertAlign w:val="subscript"/>
        </w:rPr>
        <w:t>s,min</w:t>
      </w:r>
      <w:r w:rsidRPr="00FC3CFF">
        <w:rPr>
          <w:i/>
          <w:sz w:val="24"/>
          <w:szCs w:val="24"/>
        </w:rPr>
        <w:t>=0,</w:t>
      </w:r>
      <w:r w:rsidR="007F0B17">
        <w:rPr>
          <w:i/>
          <w:sz w:val="24"/>
          <w:szCs w:val="24"/>
        </w:rPr>
        <w:t>3</w:t>
      </w:r>
      <w:r w:rsidRPr="00FC3CFF">
        <w:rPr>
          <w:i/>
          <w:sz w:val="24"/>
          <w:szCs w:val="24"/>
        </w:rPr>
        <w:t>75</w:t>
      </w:r>
      <w:r>
        <w:t>.</w:t>
      </w:r>
    </w:p>
    <w:tbl>
      <w:tblPr>
        <w:tblpPr w:leftFromText="180" w:rightFromText="180" w:vertAnchor="text" w:tblpXSpec="right" w:tblpY="5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tblGrid>
      <w:tr w:rsidR="00BA6A76" w:rsidTr="005B5D62">
        <w:trPr>
          <w:trHeight w:val="1597"/>
          <w:jc w:val="right"/>
        </w:trPr>
        <w:tc>
          <w:tcPr>
            <w:tcW w:w="2372" w:type="dxa"/>
            <w:tcBorders>
              <w:top w:val="nil"/>
              <w:left w:val="nil"/>
              <w:bottom w:val="nil"/>
              <w:right w:val="nil"/>
            </w:tcBorders>
          </w:tcPr>
          <w:p w:rsidR="00BA6A76" w:rsidRDefault="005B5D62" w:rsidP="0052734B">
            <w:pPr>
              <w:pStyle w:val="1"/>
              <w:numPr>
                <w:ilvl w:val="0"/>
                <w:numId w:val="0"/>
              </w:numPr>
            </w:pPr>
            <w:r>
              <w:object w:dxaOrig="2185" w:dyaOrig="2509">
                <v:shape id="_x0000_i1032" type="#_x0000_t75" style="width:109.25pt;height:125.4pt" o:ole="" filled="t" fillcolor="#c6d9f1 [671]">
                  <v:imagedata r:id="rId23" o:title=""/>
                </v:shape>
                <o:OLEObject Type="Embed" ProgID="Visio.Drawing.11" ShapeID="_x0000_i1032" DrawAspect="Content" ObjectID="_1453360067" r:id="rId24"/>
              </w:object>
            </w:r>
          </w:p>
        </w:tc>
      </w:tr>
    </w:tbl>
    <w:p w:rsidR="00BA6A76" w:rsidRDefault="00BA6A76" w:rsidP="00BA6A76">
      <w:pPr>
        <w:pStyle w:val="1"/>
        <w:numPr>
          <w:ilvl w:val="0"/>
          <w:numId w:val="1"/>
        </w:numPr>
        <w:ind w:left="567" w:hanging="340"/>
      </w:pPr>
      <w:r>
        <w:t>Ερχόμαστε τώρα στον κύλινδρο και σχεδιάζουμε τις δυνάμεις που ασκούνται πάνω του, όπως στο διπλανό σχήμα. Ο κύλινδρος ισορροπεί, οπότε:</w:t>
      </w:r>
    </w:p>
    <w:p w:rsidR="00BA6A76" w:rsidRDefault="00BA6A76" w:rsidP="008F7040">
      <w:pPr>
        <w:jc w:val="center"/>
      </w:pPr>
      <w:r>
        <w:t>Σ</w:t>
      </w:r>
      <w:r w:rsidRPr="00D910A6">
        <w:rPr>
          <w:b/>
        </w:rPr>
        <w:t>F</w:t>
      </w:r>
      <w:r>
        <w:t>=0  (1)   και Στ</w:t>
      </w:r>
      <w:r>
        <w:rPr>
          <w:vertAlign w:val="subscript"/>
        </w:rPr>
        <w:t>Ο</w:t>
      </w:r>
      <w:r>
        <w:t>=0  (2)</w:t>
      </w:r>
    </w:p>
    <w:p w:rsidR="00BA6A76" w:rsidRDefault="00BA6A76" w:rsidP="003322CB">
      <w:pPr>
        <w:ind w:left="567"/>
      </w:pPr>
      <w:r>
        <w:t>Από την σχέση (2) έχουμε Τ</w:t>
      </w:r>
      <w:r>
        <w:rPr>
          <w:vertAlign w:val="subscript"/>
        </w:rPr>
        <w:t>1</w:t>
      </w:r>
      <w:r>
        <w:t>∙R-Τ΄∙R=0 → Τ</w:t>
      </w:r>
      <w:r>
        <w:rPr>
          <w:vertAlign w:val="subscript"/>
        </w:rPr>
        <w:t>1</w:t>
      </w:r>
      <w:r>
        <w:t>=Τ΄=</w:t>
      </w:r>
      <w:r w:rsidR="005B5D62">
        <w:t>24</w:t>
      </w:r>
      <w:r>
        <w:t>0Ν</w:t>
      </w:r>
    </w:p>
    <w:p w:rsidR="00BA6A76" w:rsidRDefault="00BA6A76" w:rsidP="003322CB">
      <w:pPr>
        <w:ind w:left="567"/>
      </w:pPr>
      <w:r>
        <w:t>Αφού όλες οι υπόλοιπες δυνάμεις διέρχονται από τον άξονα Ο  του κυλίνδρου.</w:t>
      </w:r>
    </w:p>
    <w:tbl>
      <w:tblPr>
        <w:tblpPr w:leftFromText="180" w:rightFromText="180" w:vertAnchor="text" w:tblpXSpec="right" w:tblpY="75"/>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tblGrid>
      <w:tr w:rsidR="00BA6A76" w:rsidTr="00D53866">
        <w:trPr>
          <w:trHeight w:val="1034"/>
          <w:jc w:val="right"/>
        </w:trPr>
        <w:tc>
          <w:tcPr>
            <w:tcW w:w="1544" w:type="dxa"/>
            <w:tcBorders>
              <w:top w:val="nil"/>
              <w:left w:val="nil"/>
              <w:bottom w:val="nil"/>
              <w:right w:val="nil"/>
            </w:tcBorders>
          </w:tcPr>
          <w:p w:rsidR="00BA6A76" w:rsidRDefault="00BA6A76" w:rsidP="00D53866">
            <w:pPr>
              <w:pStyle w:val="1"/>
              <w:numPr>
                <w:ilvl w:val="0"/>
                <w:numId w:val="0"/>
              </w:numPr>
            </w:pPr>
            <w:r>
              <w:object w:dxaOrig="1322" w:dyaOrig="1604">
                <v:shape id="_x0000_i1033" type="#_x0000_t75" style="width:66.2pt;height:80.3pt" o:ole="" filled="t" fillcolor="#c6d9f1 [671]">
                  <v:imagedata r:id="rId25" o:title=""/>
                </v:shape>
                <o:OLEObject Type="Embed" ProgID="Visio.Drawing.11" ShapeID="_x0000_i1033" DrawAspect="Content" ObjectID="_1453360068" r:id="rId26"/>
              </w:object>
            </w:r>
          </w:p>
        </w:tc>
      </w:tr>
    </w:tbl>
    <w:p w:rsidR="00BA6A76" w:rsidRDefault="00BA6A76" w:rsidP="00BA6A76">
      <w:pPr>
        <w:pStyle w:val="1"/>
        <w:numPr>
          <w:ilvl w:val="0"/>
          <w:numId w:val="1"/>
        </w:numPr>
        <w:ind w:left="567" w:hanging="340"/>
      </w:pPr>
      <w:r>
        <w:t>Στο σχήμα φαίνονται οι δυνάμεις που ασκούνται στο σώμα Σ κατά τη διάρκεια της κίνησής του, όπου:</w:t>
      </w:r>
    </w:p>
    <w:p w:rsidR="00BA6A76" w:rsidRPr="00860F05" w:rsidRDefault="00BA6A76" w:rsidP="00374618">
      <w:pPr>
        <w:jc w:val="center"/>
        <w:rPr>
          <w:i/>
          <w:sz w:val="24"/>
          <w:szCs w:val="24"/>
        </w:rPr>
      </w:pPr>
      <w:r w:rsidRPr="00860F05">
        <w:rPr>
          <w:i/>
          <w:sz w:val="24"/>
          <w:szCs w:val="24"/>
        </w:rPr>
        <w:t>Ν</w:t>
      </w:r>
      <w:r w:rsidRPr="00860F05">
        <w:rPr>
          <w:i/>
          <w:sz w:val="24"/>
          <w:szCs w:val="24"/>
          <w:vertAlign w:val="subscript"/>
        </w:rPr>
        <w:t>3</w:t>
      </w:r>
      <w:r w:rsidRPr="00860F05">
        <w:rPr>
          <w:i/>
          <w:sz w:val="24"/>
          <w:szCs w:val="24"/>
        </w:rPr>
        <w:t>=w</w:t>
      </w:r>
      <w:r w:rsidRPr="00860F05">
        <w:rPr>
          <w:i/>
          <w:sz w:val="24"/>
          <w:szCs w:val="24"/>
          <w:vertAlign w:val="subscript"/>
        </w:rPr>
        <w:t>2y</w:t>
      </w:r>
      <w:r w:rsidRPr="00860F05">
        <w:rPr>
          <w:i/>
          <w:sz w:val="24"/>
          <w:szCs w:val="24"/>
        </w:rPr>
        <w:t>=mg∙συνθ=2∙10∙0,8Ν=16Ν</w:t>
      </w:r>
    </w:p>
    <w:p w:rsidR="00BA6A76" w:rsidRDefault="00BA6A76" w:rsidP="00B43C08">
      <w:pPr>
        <w:jc w:val="center"/>
      </w:pPr>
      <w:r>
        <w:t xml:space="preserve">Ενώ </w:t>
      </w:r>
      <w:proofErr w:type="spellStart"/>
      <w:r w:rsidRPr="00860F05">
        <w:rPr>
          <w:i/>
          <w:sz w:val="24"/>
          <w:szCs w:val="24"/>
        </w:rPr>
        <w:t>ΣF</w:t>
      </w:r>
      <w:r w:rsidRPr="00860F05">
        <w:rPr>
          <w:i/>
          <w:sz w:val="24"/>
          <w:szCs w:val="24"/>
          <w:vertAlign w:val="subscript"/>
        </w:rPr>
        <w:t>x</w:t>
      </w:r>
      <w:r w:rsidRPr="00860F05">
        <w:rPr>
          <w:i/>
          <w:sz w:val="24"/>
          <w:szCs w:val="24"/>
        </w:rPr>
        <w:t>=mg∙ημθ=m∙α</w:t>
      </w:r>
      <w:proofErr w:type="spellEnd"/>
      <w:r w:rsidRPr="00860F05">
        <w:rPr>
          <w:i/>
          <w:sz w:val="24"/>
          <w:szCs w:val="24"/>
        </w:rPr>
        <w:t xml:space="preserve"> → α=g∙ημθ=10∙0,6 m/s</w:t>
      </w:r>
      <w:r w:rsidRPr="00860F05">
        <w:rPr>
          <w:i/>
          <w:sz w:val="24"/>
          <w:szCs w:val="24"/>
          <w:vertAlign w:val="superscript"/>
        </w:rPr>
        <w:t>2</w:t>
      </w:r>
      <w:r w:rsidRPr="00860F05">
        <w:rPr>
          <w:i/>
          <w:sz w:val="24"/>
          <w:szCs w:val="24"/>
        </w:rPr>
        <w:t xml:space="preserve"> =6m/s</w:t>
      </w:r>
      <w:r w:rsidRPr="00860F05">
        <w:rPr>
          <w:i/>
          <w:sz w:val="24"/>
          <w:szCs w:val="24"/>
          <w:vertAlign w:val="superscript"/>
        </w:rPr>
        <w:t>2</w:t>
      </w:r>
      <w:r>
        <w:t>.</w:t>
      </w:r>
    </w:p>
    <w:p w:rsidR="00BA6A76" w:rsidRDefault="00BA6A76" w:rsidP="007405C2">
      <w:pPr>
        <w:ind w:left="567"/>
      </w:pPr>
      <w:r>
        <w:t>Αλλά τότε η κίνηση που πραγματοποιεί είναι ευθύγραμμη ομαλά επιταχυνόμενη για την οποία:</w:t>
      </w:r>
    </w:p>
    <w:p w:rsidR="00BA6A76" w:rsidRDefault="00BA6A76" w:rsidP="00096A6A">
      <w:pPr>
        <w:jc w:val="center"/>
      </w:pPr>
      <w:r w:rsidRPr="0039175A">
        <w:rPr>
          <w:i/>
          <w:sz w:val="24"/>
          <w:szCs w:val="24"/>
        </w:rPr>
        <w:t>x= ½ α∙t</w:t>
      </w:r>
      <w:r w:rsidRPr="0039175A">
        <w:rPr>
          <w:i/>
          <w:sz w:val="24"/>
          <w:szCs w:val="24"/>
          <w:vertAlign w:val="superscript"/>
        </w:rPr>
        <w:t>2</w:t>
      </w:r>
      <w:r>
        <w:t xml:space="preserve"> → </w:t>
      </w:r>
      <w:r w:rsidRPr="00096A6A">
        <w:rPr>
          <w:position w:val="-26"/>
        </w:rPr>
        <w:object w:dxaOrig="2640" w:dyaOrig="700">
          <v:shape id="_x0000_i1034" type="#_x0000_t75" style="width:132pt;height:35.15pt" o:ole="">
            <v:imagedata r:id="rId27" o:title=""/>
          </v:shape>
          <o:OLEObject Type="Embed" ProgID="Equation.3" ShapeID="_x0000_i1034" DrawAspect="Content" ObjectID="_1453360069" r:id="rId28"/>
        </w:object>
      </w:r>
    </w:p>
    <w:tbl>
      <w:tblPr>
        <w:tblpPr w:leftFromText="180" w:rightFromText="180" w:vertAnchor="text" w:tblpXSpec="right" w:tblpY="9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6"/>
      </w:tblGrid>
      <w:tr w:rsidR="00BA6A76" w:rsidTr="0019631B">
        <w:trPr>
          <w:trHeight w:val="943"/>
          <w:jc w:val="right"/>
        </w:trPr>
        <w:tc>
          <w:tcPr>
            <w:tcW w:w="2515" w:type="dxa"/>
            <w:tcBorders>
              <w:top w:val="nil"/>
              <w:left w:val="nil"/>
              <w:bottom w:val="nil"/>
              <w:right w:val="nil"/>
            </w:tcBorders>
          </w:tcPr>
          <w:p w:rsidR="00BA6A76" w:rsidRDefault="00755B4A" w:rsidP="0019631B">
            <w:r>
              <w:object w:dxaOrig="2440" w:dyaOrig="2490">
                <v:shape id="_x0000_i1035" type="#_x0000_t75" style="width:122.05pt;height:124.55pt" o:ole="" filled="t" fillcolor="#c6d9f1 [671]">
                  <v:imagedata r:id="rId29" o:title=""/>
                </v:shape>
                <o:OLEObject Type="Embed" ProgID="Visio.Drawing.11" ShapeID="_x0000_i1035" DrawAspect="Content" ObjectID="_1453360070" r:id="rId30"/>
              </w:object>
            </w:r>
          </w:p>
        </w:tc>
      </w:tr>
    </w:tbl>
    <w:p w:rsidR="00BA6A76" w:rsidRDefault="00BA6A76" w:rsidP="00844474">
      <w:pPr>
        <w:ind w:left="567"/>
      </w:pPr>
      <w:r>
        <w:t>Ερχόμαστε τώρα στη ράβδο και σε μια στιγμή που το σώμα Σ έχει μετατοπισθεί κατά x</w:t>
      </w:r>
      <w:r w:rsidR="00FE24E4">
        <w:t>, από το σημείο που αφέθηκε να κινηθεί</w:t>
      </w:r>
      <w:r>
        <w:t>. Οι δυνάμεις που ασκούνται στη ράβδο είναι όπως στο διπλανό σχήμα. Αφού η ράβδος ισορροπεί Στ=0, ως προς οποιοδήποτε σημείο. Επιλέγουμε το σημείο Γ και παίρνουμε (οι αριστερόστροφες ροπές θετικές):</w:t>
      </w:r>
    </w:p>
    <w:p w:rsidR="00BA6A76" w:rsidRPr="00331E0D" w:rsidRDefault="00BA6A76" w:rsidP="00B96B4F">
      <w:pPr>
        <w:jc w:val="center"/>
        <w:rPr>
          <w:i/>
          <w:sz w:val="24"/>
          <w:szCs w:val="24"/>
        </w:rPr>
      </w:pPr>
      <w:r w:rsidRPr="00331E0D">
        <w:rPr>
          <w:i/>
          <w:sz w:val="24"/>
          <w:szCs w:val="24"/>
        </w:rPr>
        <w:t>Ν</w:t>
      </w:r>
      <w:r w:rsidRPr="00331E0D">
        <w:rPr>
          <w:i/>
          <w:sz w:val="24"/>
          <w:szCs w:val="24"/>
          <w:vertAlign w:val="subscript"/>
        </w:rPr>
        <w:t>3</w:t>
      </w:r>
      <w:r w:rsidRPr="00331E0D">
        <w:rPr>
          <w:i/>
          <w:sz w:val="24"/>
          <w:szCs w:val="24"/>
        </w:rPr>
        <w:t>΄∙((ΓΔ)-x)+w∙d</w:t>
      </w:r>
      <w:r w:rsidRPr="00331E0D">
        <w:rPr>
          <w:i/>
          <w:sz w:val="24"/>
          <w:szCs w:val="24"/>
          <w:vertAlign w:val="subscript"/>
        </w:rPr>
        <w:t>1</w:t>
      </w:r>
      <w:r w:rsidRPr="00331E0D">
        <w:rPr>
          <w:i/>
          <w:sz w:val="24"/>
          <w:szCs w:val="24"/>
        </w:rPr>
        <w:t>-Τ</w:t>
      </w:r>
      <w:r w:rsidRPr="00331E0D">
        <w:rPr>
          <w:i/>
          <w:sz w:val="24"/>
          <w:szCs w:val="24"/>
          <w:vertAlign w:val="subscript"/>
        </w:rPr>
        <w:t>ν</w:t>
      </w:r>
      <w:r w:rsidRPr="00331E0D">
        <w:rPr>
          <w:i/>
          <w:sz w:val="24"/>
          <w:szCs w:val="24"/>
        </w:rPr>
        <w:t>∙d</w:t>
      </w:r>
      <w:r w:rsidRPr="00331E0D">
        <w:rPr>
          <w:i/>
          <w:sz w:val="24"/>
          <w:szCs w:val="24"/>
          <w:vertAlign w:val="subscript"/>
        </w:rPr>
        <w:t>2</w:t>
      </w:r>
      <w:r w:rsidRPr="00331E0D">
        <w:rPr>
          <w:i/>
          <w:sz w:val="24"/>
          <w:szCs w:val="24"/>
        </w:rPr>
        <w:t>=0 →</w:t>
      </w:r>
    </w:p>
    <w:p w:rsidR="00BA6A76" w:rsidRPr="00331E0D" w:rsidRDefault="00BA6A76" w:rsidP="00B96B4F">
      <w:pPr>
        <w:jc w:val="center"/>
        <w:rPr>
          <w:i/>
          <w:sz w:val="24"/>
          <w:szCs w:val="24"/>
        </w:rPr>
      </w:pPr>
      <w:r w:rsidRPr="00331E0D">
        <w:rPr>
          <w:i/>
          <w:sz w:val="24"/>
          <w:szCs w:val="24"/>
        </w:rPr>
        <w:t>Ν</w:t>
      </w:r>
      <w:r w:rsidRPr="00331E0D">
        <w:rPr>
          <w:i/>
          <w:sz w:val="24"/>
          <w:szCs w:val="24"/>
          <w:vertAlign w:val="subscript"/>
        </w:rPr>
        <w:t>3</w:t>
      </w:r>
      <w:r w:rsidRPr="00331E0D">
        <w:rPr>
          <w:i/>
          <w:sz w:val="24"/>
          <w:szCs w:val="24"/>
        </w:rPr>
        <w:t>΄∙((ΓΔ)-x)+w∙(ΚΓ)</w:t>
      </w:r>
      <w:proofErr w:type="spellStart"/>
      <w:r w:rsidRPr="00331E0D">
        <w:rPr>
          <w:i/>
          <w:sz w:val="24"/>
          <w:szCs w:val="24"/>
        </w:rPr>
        <w:t>∙συνθ</w:t>
      </w:r>
      <w:proofErr w:type="spellEnd"/>
      <w:r w:rsidRPr="00331E0D">
        <w:rPr>
          <w:i/>
          <w:sz w:val="24"/>
          <w:szCs w:val="24"/>
        </w:rPr>
        <w:t xml:space="preserve"> -</w:t>
      </w:r>
      <w:proofErr w:type="spellStart"/>
      <w:r w:rsidRPr="00331E0D">
        <w:rPr>
          <w:i/>
          <w:sz w:val="24"/>
          <w:szCs w:val="24"/>
        </w:rPr>
        <w:t>Τ</w:t>
      </w:r>
      <w:r w:rsidRPr="00331E0D">
        <w:rPr>
          <w:i/>
          <w:sz w:val="24"/>
          <w:szCs w:val="24"/>
          <w:vertAlign w:val="subscript"/>
        </w:rPr>
        <w:t>ν</w:t>
      </w:r>
      <w:r w:rsidRPr="00331E0D">
        <w:rPr>
          <w:i/>
          <w:sz w:val="24"/>
          <w:szCs w:val="24"/>
        </w:rPr>
        <w:t>∙</w:t>
      </w:r>
      <w:proofErr w:type="spellEnd"/>
      <w:r w:rsidRPr="00331E0D">
        <w:rPr>
          <w:i/>
          <w:sz w:val="24"/>
          <w:szCs w:val="24"/>
        </w:rPr>
        <w:t>(ΑΓ)=0→</w:t>
      </w:r>
    </w:p>
    <w:p w:rsidR="00BA6A76" w:rsidRPr="00331E0D" w:rsidRDefault="00BA6A76" w:rsidP="00B96B4F">
      <w:pPr>
        <w:jc w:val="center"/>
        <w:rPr>
          <w:i/>
          <w:sz w:val="24"/>
          <w:szCs w:val="24"/>
        </w:rPr>
      </w:pPr>
      <w:r w:rsidRPr="00331E0D">
        <w:rPr>
          <w:i/>
          <w:sz w:val="24"/>
          <w:szCs w:val="24"/>
        </w:rPr>
        <w:t>1</w:t>
      </w:r>
      <w:r w:rsidR="00FE24E4">
        <w:rPr>
          <w:i/>
          <w:sz w:val="24"/>
          <w:szCs w:val="24"/>
        </w:rPr>
        <w:t>6</w:t>
      </w:r>
      <w:r w:rsidRPr="00331E0D">
        <w:rPr>
          <w:i/>
          <w:sz w:val="24"/>
          <w:szCs w:val="24"/>
        </w:rPr>
        <w:t>∙(2-x)+400∙1∙0,8-Τ</w:t>
      </w:r>
      <w:r w:rsidRPr="00331E0D">
        <w:rPr>
          <w:i/>
          <w:sz w:val="24"/>
          <w:szCs w:val="24"/>
          <w:vertAlign w:val="subscript"/>
        </w:rPr>
        <w:t>ν</w:t>
      </w:r>
      <w:r w:rsidRPr="00331E0D">
        <w:rPr>
          <w:i/>
          <w:sz w:val="24"/>
          <w:szCs w:val="24"/>
        </w:rPr>
        <w:t>∙1=0 →</w:t>
      </w:r>
    </w:p>
    <w:p w:rsidR="00BA6A76" w:rsidRPr="00331E0D" w:rsidRDefault="00BA6A76" w:rsidP="00B96B4F">
      <w:pPr>
        <w:jc w:val="center"/>
        <w:rPr>
          <w:i/>
          <w:sz w:val="24"/>
          <w:szCs w:val="24"/>
        </w:rPr>
      </w:pPr>
      <w:r w:rsidRPr="00331E0D">
        <w:rPr>
          <w:i/>
          <w:sz w:val="24"/>
          <w:szCs w:val="24"/>
        </w:rPr>
        <w:t>Τ</w:t>
      </w:r>
      <w:r w:rsidRPr="00331E0D">
        <w:rPr>
          <w:i/>
          <w:sz w:val="24"/>
          <w:szCs w:val="24"/>
          <w:vertAlign w:val="subscript"/>
        </w:rPr>
        <w:t>ν</w:t>
      </w:r>
      <w:r w:rsidR="00FE24E4">
        <w:rPr>
          <w:i/>
          <w:sz w:val="24"/>
          <w:szCs w:val="24"/>
        </w:rPr>
        <w:t>=32</w:t>
      </w:r>
      <w:r w:rsidRPr="00331E0D">
        <w:rPr>
          <w:i/>
          <w:sz w:val="24"/>
          <w:szCs w:val="24"/>
        </w:rPr>
        <w:t>+320-1</w:t>
      </w:r>
      <w:r w:rsidR="00FE24E4">
        <w:rPr>
          <w:i/>
          <w:sz w:val="24"/>
          <w:szCs w:val="24"/>
        </w:rPr>
        <w:t>6</w:t>
      </w:r>
      <w:r w:rsidRPr="00331E0D">
        <w:rPr>
          <w:i/>
          <w:sz w:val="24"/>
          <w:szCs w:val="24"/>
        </w:rPr>
        <w:t>x →</w:t>
      </w:r>
    </w:p>
    <w:p w:rsidR="00BA6A76" w:rsidRDefault="00BA6A76" w:rsidP="00B96B4F">
      <w:pPr>
        <w:jc w:val="center"/>
      </w:pPr>
      <w:r w:rsidRPr="00331E0D">
        <w:rPr>
          <w:i/>
          <w:sz w:val="24"/>
          <w:szCs w:val="24"/>
        </w:rPr>
        <w:t>Τ</w:t>
      </w:r>
      <w:r w:rsidRPr="00331E0D">
        <w:rPr>
          <w:i/>
          <w:sz w:val="24"/>
          <w:szCs w:val="24"/>
          <w:vertAlign w:val="subscript"/>
        </w:rPr>
        <w:t>ν</w:t>
      </w:r>
      <w:r w:rsidRPr="00331E0D">
        <w:rPr>
          <w:i/>
          <w:sz w:val="24"/>
          <w:szCs w:val="24"/>
        </w:rPr>
        <w:t>=35</w:t>
      </w:r>
      <w:r w:rsidR="00FE24E4">
        <w:rPr>
          <w:i/>
          <w:sz w:val="24"/>
          <w:szCs w:val="24"/>
        </w:rPr>
        <w:t>2</w:t>
      </w:r>
      <w:r w:rsidRPr="00331E0D">
        <w:rPr>
          <w:i/>
          <w:sz w:val="24"/>
          <w:szCs w:val="24"/>
        </w:rPr>
        <w:t>-1</w:t>
      </w:r>
      <w:r w:rsidR="00FE24E4">
        <w:rPr>
          <w:i/>
          <w:sz w:val="24"/>
          <w:szCs w:val="24"/>
        </w:rPr>
        <w:t>6</w:t>
      </w:r>
      <w:r w:rsidRPr="00331E0D">
        <w:rPr>
          <w:i/>
          <w:sz w:val="24"/>
          <w:szCs w:val="24"/>
        </w:rPr>
        <w:t>∙ ½ αt</w:t>
      </w:r>
      <w:r w:rsidRPr="00331E0D">
        <w:rPr>
          <w:i/>
          <w:sz w:val="24"/>
          <w:szCs w:val="24"/>
          <w:vertAlign w:val="superscript"/>
        </w:rPr>
        <w:t>2</w:t>
      </w:r>
      <w:r>
        <w:t xml:space="preserve"> →</w:t>
      </w:r>
    </w:p>
    <w:p w:rsidR="00BA6A76" w:rsidRDefault="00FE24E4" w:rsidP="00B96B4F">
      <w:pPr>
        <w:jc w:val="center"/>
      </w:pPr>
      <w:r w:rsidRPr="00FE24E4">
        <w:rPr>
          <w:position w:val="-12"/>
        </w:rPr>
        <w:object w:dxaOrig="1640" w:dyaOrig="380">
          <v:shape id="_x0000_i1036" type="#_x0000_t75" style="width:81.95pt;height:19.05pt" o:ole="">
            <v:imagedata r:id="rId31" o:title=""/>
          </v:shape>
          <o:OLEObject Type="Embed" ProgID="Equation.3" ShapeID="_x0000_i1036" DrawAspect="Content" ObjectID="_1453360071" r:id="rId32"/>
        </w:object>
      </w:r>
      <w:r w:rsidR="00BA6A76">
        <w:t xml:space="preserve">  (S.Ι.)  με 0≤ t ≤ 1s.</w:t>
      </w:r>
    </w:p>
    <w:p w:rsidR="00BA6A76" w:rsidRDefault="00BA6A76" w:rsidP="00016E38">
      <w:pPr>
        <w:ind w:left="567"/>
      </w:pPr>
      <w:r>
        <w:t>Η γραφική παράσταση της παραπάνω σχέσης θα είναι:</w:t>
      </w:r>
    </w:p>
    <w:p w:rsidR="00BA6A76" w:rsidRDefault="00811667" w:rsidP="00E260D0">
      <w:pPr>
        <w:jc w:val="center"/>
      </w:pPr>
      <w:r>
        <w:object w:dxaOrig="3841" w:dyaOrig="2499">
          <v:shape id="_x0000_i1037" type="#_x0000_t75" style="width:192pt;height:124.95pt" o:ole="" filled="t" fillcolor="#c6d9f1 [671]">
            <v:imagedata r:id="rId33" o:title=""/>
          </v:shape>
          <o:OLEObject Type="Embed" ProgID="Visio.Drawing.11" ShapeID="_x0000_i1037" DrawAspect="Content" ObjectID="_1453360072" r:id="rId34"/>
        </w:object>
      </w:r>
    </w:p>
    <w:p w:rsidR="00C43688" w:rsidRDefault="007D738D" w:rsidP="007D738D">
      <w:pPr>
        <w:jc w:val="right"/>
      </w:pPr>
      <w:proofErr w:type="spellStart"/>
      <w:r>
        <w:rPr>
          <w:b/>
          <w:color w:val="0000FF"/>
        </w:rPr>
        <w:t>dmargaris@sch.g</w:t>
      </w:r>
      <w:proofErr w:type="spellEnd"/>
    </w:p>
    <w:sectPr w:rsidR="00C43688" w:rsidSect="005A685F">
      <w:headerReference w:type="default" r:id="rId35"/>
      <w:footerReference w:type="default" r:id="rId3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86" w:rsidRDefault="006F3C86" w:rsidP="005A685F">
      <w:pPr>
        <w:spacing w:line="240" w:lineRule="auto"/>
      </w:pPr>
      <w:r>
        <w:separator/>
      </w:r>
    </w:p>
  </w:endnote>
  <w:endnote w:type="continuationSeparator" w:id="0">
    <w:p w:rsidR="006F3C86" w:rsidRDefault="006F3C86" w:rsidP="005A6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Default="00662933" w:rsidP="005A685F">
    <w:pPr>
      <w:pStyle w:val="a7"/>
      <w:framePr w:wrap="around" w:vAnchor="text" w:hAnchor="margin" w:xAlign="right" w:y="1"/>
      <w:rPr>
        <w:rStyle w:val="a8"/>
      </w:rPr>
    </w:pPr>
    <w:r>
      <w:rPr>
        <w:rStyle w:val="a8"/>
      </w:rPr>
      <w:fldChar w:fldCharType="begin"/>
    </w:r>
    <w:r w:rsidR="005A685F">
      <w:rPr>
        <w:rStyle w:val="a8"/>
      </w:rPr>
      <w:instrText xml:space="preserve">PAGE  </w:instrText>
    </w:r>
    <w:r>
      <w:rPr>
        <w:rStyle w:val="a8"/>
      </w:rPr>
      <w:fldChar w:fldCharType="separate"/>
    </w:r>
    <w:r w:rsidR="00B0202B">
      <w:rPr>
        <w:rStyle w:val="a8"/>
        <w:noProof/>
      </w:rPr>
      <w:t>1</w:t>
    </w:r>
    <w:r>
      <w:rPr>
        <w:rStyle w:val="a8"/>
      </w:rPr>
      <w:fldChar w:fldCharType="end"/>
    </w:r>
  </w:p>
  <w:p w:rsidR="005A685F" w:rsidRPr="00D56705" w:rsidRDefault="005A685F" w:rsidP="00A376E9">
    <w:pPr>
      <w:pStyle w:val="a7"/>
      <w:pBdr>
        <w:top w:val="single" w:sz="4" w:space="1" w:color="auto"/>
      </w:pBdr>
      <w:tabs>
        <w:tab w:val="clear" w:pos="4153"/>
        <w:tab w:val="left" w:pos="3956"/>
        <w:tab w:val="center" w:pos="4819"/>
        <w:tab w:val="center" w:pos="4862"/>
      </w:tabs>
      <w:jc w:val="left"/>
      <w:rPr>
        <w:i/>
        <w:color w:val="0000FF"/>
        <w:lang w:val="en-US"/>
      </w:rPr>
    </w:pPr>
    <w:r>
      <w:rPr>
        <w:i/>
        <w:color w:val="0000FF"/>
        <w:lang w:val="en-US"/>
      </w:rPr>
      <w:tab/>
    </w:r>
    <w:r>
      <w:rPr>
        <w:i/>
        <w:color w:val="0000FF"/>
        <w:lang w:val="en-US"/>
      </w:rPr>
      <w:tab/>
    </w:r>
    <w:r>
      <w:rPr>
        <w:i/>
        <w:color w:val="0000FF"/>
        <w:lang w:val="en-US"/>
      </w:rPr>
      <w:tab/>
    </w:r>
    <w:r w:rsidRPr="00D56705">
      <w:rPr>
        <w:i/>
        <w:color w:val="0000FF"/>
        <w:lang w:val="en-US"/>
      </w:rPr>
      <w:t>www.ylikonet.gr</w:t>
    </w:r>
  </w:p>
  <w:p w:rsidR="005A685F" w:rsidRDefault="005A685F" w:rsidP="005A685F">
    <w:pPr>
      <w:pStyle w:val="a7"/>
    </w:pPr>
  </w:p>
  <w:p w:rsidR="005A685F" w:rsidRDefault="005A68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86" w:rsidRDefault="006F3C86" w:rsidP="005A685F">
      <w:pPr>
        <w:spacing w:line="240" w:lineRule="auto"/>
      </w:pPr>
      <w:r>
        <w:separator/>
      </w:r>
    </w:p>
  </w:footnote>
  <w:footnote w:type="continuationSeparator" w:id="0">
    <w:p w:rsidR="006F3C86" w:rsidRDefault="006F3C86" w:rsidP="005A68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Pr="00075414" w:rsidRDefault="005A685F" w:rsidP="005A685F">
    <w:pPr>
      <w:pStyle w:val="a6"/>
      <w:pBdr>
        <w:bottom w:val="single" w:sz="4" w:space="1" w:color="auto"/>
      </w:pBdr>
      <w:tabs>
        <w:tab w:val="clear" w:pos="4153"/>
        <w:tab w:val="clear" w:pos="8306"/>
        <w:tab w:val="right" w:pos="9639"/>
      </w:tabs>
    </w:pPr>
    <w:r>
      <w:t>Υλικό Φυσικής-Χημείας</w:t>
    </w:r>
    <w:r>
      <w:tab/>
      <w:t xml:space="preserve">  Μηχανική στερεού</w:t>
    </w:r>
  </w:p>
  <w:p w:rsidR="005A685F" w:rsidRDefault="005A68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85F"/>
    <w:rsid w:val="000170A7"/>
    <w:rsid w:val="00041D7D"/>
    <w:rsid w:val="00087310"/>
    <w:rsid w:val="000E7C18"/>
    <w:rsid w:val="001201BF"/>
    <w:rsid w:val="00176582"/>
    <w:rsid w:val="001C4A36"/>
    <w:rsid w:val="002620C3"/>
    <w:rsid w:val="002F767E"/>
    <w:rsid w:val="002F77C7"/>
    <w:rsid w:val="003203E1"/>
    <w:rsid w:val="00341904"/>
    <w:rsid w:val="00354C19"/>
    <w:rsid w:val="00354F39"/>
    <w:rsid w:val="00366B16"/>
    <w:rsid w:val="00375B14"/>
    <w:rsid w:val="00384DA6"/>
    <w:rsid w:val="003A3D09"/>
    <w:rsid w:val="003C6688"/>
    <w:rsid w:val="003E0307"/>
    <w:rsid w:val="00440024"/>
    <w:rsid w:val="004737A3"/>
    <w:rsid w:val="00480F8B"/>
    <w:rsid w:val="004A3EDF"/>
    <w:rsid w:val="004C47E2"/>
    <w:rsid w:val="004E71F0"/>
    <w:rsid w:val="0052228B"/>
    <w:rsid w:val="005457AB"/>
    <w:rsid w:val="005469A8"/>
    <w:rsid w:val="005547B4"/>
    <w:rsid w:val="005651C0"/>
    <w:rsid w:val="00582890"/>
    <w:rsid w:val="005A3361"/>
    <w:rsid w:val="005A685F"/>
    <w:rsid w:val="005B5D62"/>
    <w:rsid w:val="006005C2"/>
    <w:rsid w:val="00643495"/>
    <w:rsid w:val="00660124"/>
    <w:rsid w:val="00662933"/>
    <w:rsid w:val="00680A6F"/>
    <w:rsid w:val="006C434F"/>
    <w:rsid w:val="006C6E7F"/>
    <w:rsid w:val="006F3C86"/>
    <w:rsid w:val="00706C93"/>
    <w:rsid w:val="007171B8"/>
    <w:rsid w:val="00735624"/>
    <w:rsid w:val="00736799"/>
    <w:rsid w:val="00741CB2"/>
    <w:rsid w:val="00755B4A"/>
    <w:rsid w:val="007571A2"/>
    <w:rsid w:val="00784759"/>
    <w:rsid w:val="007D738D"/>
    <w:rsid w:val="007F0B17"/>
    <w:rsid w:val="0080754D"/>
    <w:rsid w:val="00811667"/>
    <w:rsid w:val="00822534"/>
    <w:rsid w:val="00881546"/>
    <w:rsid w:val="008C130F"/>
    <w:rsid w:val="008F3D9F"/>
    <w:rsid w:val="00900DE6"/>
    <w:rsid w:val="00907F46"/>
    <w:rsid w:val="0091575F"/>
    <w:rsid w:val="00942A00"/>
    <w:rsid w:val="009B25CA"/>
    <w:rsid w:val="009D2B72"/>
    <w:rsid w:val="009E3871"/>
    <w:rsid w:val="00A00627"/>
    <w:rsid w:val="00A376E9"/>
    <w:rsid w:val="00A50AB3"/>
    <w:rsid w:val="00A974A0"/>
    <w:rsid w:val="00AC2070"/>
    <w:rsid w:val="00B0202B"/>
    <w:rsid w:val="00B35EE2"/>
    <w:rsid w:val="00B563D8"/>
    <w:rsid w:val="00B82DFA"/>
    <w:rsid w:val="00BA3F96"/>
    <w:rsid w:val="00BA6A76"/>
    <w:rsid w:val="00C36756"/>
    <w:rsid w:val="00C43688"/>
    <w:rsid w:val="00C57E64"/>
    <w:rsid w:val="00C67F12"/>
    <w:rsid w:val="00CC00DA"/>
    <w:rsid w:val="00CC5D5C"/>
    <w:rsid w:val="00CE585D"/>
    <w:rsid w:val="00CF09F3"/>
    <w:rsid w:val="00D04551"/>
    <w:rsid w:val="00D10EB5"/>
    <w:rsid w:val="00D117C4"/>
    <w:rsid w:val="00D51391"/>
    <w:rsid w:val="00D95FD6"/>
    <w:rsid w:val="00DA0E27"/>
    <w:rsid w:val="00DC2C89"/>
    <w:rsid w:val="00DE126D"/>
    <w:rsid w:val="00DF37FB"/>
    <w:rsid w:val="00E164AA"/>
    <w:rsid w:val="00E42B70"/>
    <w:rsid w:val="00EB1B54"/>
    <w:rsid w:val="00F26692"/>
    <w:rsid w:val="00F30F1F"/>
    <w:rsid w:val="00F33698"/>
    <w:rsid w:val="00F5636F"/>
    <w:rsid w:val="00F8348E"/>
    <w:rsid w:val="00F83DA4"/>
    <w:rsid w:val="00FB078B"/>
    <w:rsid w:val="00FB52DE"/>
    <w:rsid w:val="00FE24E4"/>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54D"/>
    <w:pPr>
      <w:widowControl w:val="0"/>
      <w:tabs>
        <w:tab w:val="left" w:pos="567"/>
      </w:tabs>
      <w:spacing w:after="0" w:line="360" w:lineRule="auto"/>
      <w:jc w:val="both"/>
    </w:pPr>
    <w:rPr>
      <w:rFonts w:ascii="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9B25CA"/>
    <w:pPr>
      <w:numPr>
        <w:numId w:val="16"/>
      </w:numPr>
      <w:ind w:left="567"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D117C4"/>
    <w:pPr>
      <w:widowControl/>
      <w:spacing w:before="240"/>
      <w:ind w:left="680" w:hanging="340"/>
    </w:pPr>
  </w:style>
  <w:style w:type="character" w:customStyle="1" w:styleId="Char">
    <w:name w:val="αβγ Char"/>
    <w:basedOn w:val="a1"/>
    <w:link w:val="a4"/>
    <w:rsid w:val="00D117C4"/>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643495"/>
    <w:pPr>
      <w:spacing w:line="280" w:lineRule="atLeast"/>
    </w:p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iPriority w:val="99"/>
    <w:semiHidden/>
    <w:unhideWhenUsed/>
    <w:rsid w:val="005A685F"/>
    <w:pPr>
      <w:tabs>
        <w:tab w:val="clear" w:pos="567"/>
        <w:tab w:val="center" w:pos="4153"/>
        <w:tab w:val="right" w:pos="8306"/>
      </w:tabs>
      <w:spacing w:line="240" w:lineRule="auto"/>
    </w:pPr>
  </w:style>
  <w:style w:type="character" w:customStyle="1" w:styleId="Char0">
    <w:name w:val="Κεφαλίδα Char"/>
    <w:basedOn w:val="a1"/>
    <w:link w:val="a6"/>
    <w:uiPriority w:val="99"/>
    <w:semiHidden/>
    <w:rsid w:val="005A685F"/>
    <w:rPr>
      <w:rFonts w:ascii="Times New Roman" w:hAnsi="Times New Roman" w:cs="Times New Roman"/>
      <w:szCs w:val="20"/>
      <w:lang w:eastAsia="el-GR"/>
    </w:rPr>
  </w:style>
  <w:style w:type="paragraph" w:styleId="a7">
    <w:name w:val="footer"/>
    <w:basedOn w:val="a0"/>
    <w:link w:val="Char1"/>
    <w:unhideWhenUsed/>
    <w:rsid w:val="005A685F"/>
    <w:pPr>
      <w:tabs>
        <w:tab w:val="clear" w:pos="567"/>
        <w:tab w:val="center" w:pos="4153"/>
        <w:tab w:val="right" w:pos="8306"/>
      </w:tabs>
      <w:spacing w:line="240" w:lineRule="auto"/>
    </w:pPr>
  </w:style>
  <w:style w:type="character" w:customStyle="1" w:styleId="Char1">
    <w:name w:val="Υποσέλιδο Char"/>
    <w:basedOn w:val="a1"/>
    <w:link w:val="a7"/>
    <w:rsid w:val="005A685F"/>
    <w:rPr>
      <w:rFonts w:ascii="Times New Roman" w:hAnsi="Times New Roman" w:cs="Times New Roman"/>
      <w:szCs w:val="20"/>
      <w:lang w:eastAsia="el-GR"/>
    </w:rPr>
  </w:style>
  <w:style w:type="character" w:styleId="a8">
    <w:name w:val="page number"/>
    <w:basedOn w:val="a1"/>
    <w:rsid w:val="005A68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20</cp:revision>
  <cp:lastPrinted>2014-02-08T07:55:00Z</cp:lastPrinted>
  <dcterms:created xsi:type="dcterms:W3CDTF">2014-02-08T06:41:00Z</dcterms:created>
  <dcterms:modified xsi:type="dcterms:W3CDTF">2014-02-08T08:16:00Z</dcterms:modified>
</cp:coreProperties>
</file>