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75F6" w:rsidRDefault="00781DC7" w:rsidP="00781DC7">
      <w:pPr>
        <w:pStyle w:val="10"/>
        <w:ind w:left="1134" w:right="1133"/>
      </w:pPr>
      <w:r>
        <w:t>Μια φορτισμένη σφαίρα σε ομογενές ηλεκτρικό πεδίο.</w:t>
      </w:r>
    </w:p>
    <w:p w:rsidR="003A1C5E" w:rsidRDefault="003A1C5E" w:rsidP="00781DC7">
      <w:r>
        <w:t>Πάνω σε ένα τραπέζι, αφήνεται μια μικρή σφαίρα μάζας 2g που είναι φορτισμένη με φορτίο q=1μC, σε σ</w:t>
      </w:r>
      <w:r>
        <w:t>η</w:t>
      </w:r>
      <w:r>
        <w:t>μείο Α, ενώ στο χώρο υπάρχει ένα ομογενές ηλεκτρικό πεδίο, όπως στο σχήμα.</w:t>
      </w:r>
    </w:p>
    <w:p w:rsidR="003A1C5E" w:rsidRDefault="00C71676" w:rsidP="003A1C5E">
      <w:pPr>
        <w:jc w:val="center"/>
      </w:pPr>
      <w:r>
        <w:object w:dxaOrig="9234" w:dyaOrig="25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1.8pt;height:129.1pt" o:ole="" filled="t" fillcolor="#c6d9f1 [671]">
            <v:imagedata r:id="rId7" o:title=""/>
          </v:shape>
          <o:OLEObject Type="Embed" ProgID="Visio.Drawing.11" ShapeID="_x0000_i1025" DrawAspect="Content" ObjectID="_1452104517" r:id="rId8"/>
        </w:object>
      </w:r>
    </w:p>
    <w:p w:rsidR="00781DC7" w:rsidRDefault="003A1C5E" w:rsidP="00781DC7">
      <w:r>
        <w:t xml:space="preserve"> Η σφαίρα κινείται χωρίς τριβές και μετά από λίγο</w:t>
      </w:r>
      <w:r w:rsidR="008E66E7" w:rsidRPr="008E66E7">
        <w:t xml:space="preserve"> </w:t>
      </w:r>
      <w:r w:rsidR="008E66E7">
        <w:t xml:space="preserve">εγκαταλείπει το τραπέζι, από το σημείο </w:t>
      </w:r>
      <w:r w:rsidR="00496BBF">
        <w:t>Β</w:t>
      </w:r>
      <w:r>
        <w:t>, έχοντας ταχ</w:t>
      </w:r>
      <w:r>
        <w:t>ύ</w:t>
      </w:r>
      <w:r>
        <w:t>τητα υ</w:t>
      </w:r>
      <w:r>
        <w:rPr>
          <w:vertAlign w:val="subscript"/>
        </w:rPr>
        <w:t>1</w:t>
      </w:r>
      <w:r>
        <w:t>=4m/s.</w:t>
      </w:r>
    </w:p>
    <w:p w:rsidR="003A1C5E" w:rsidRDefault="003A1C5E" w:rsidP="009D4B3F">
      <w:pPr>
        <w:ind w:left="567" w:hanging="340"/>
      </w:pPr>
      <w:r>
        <w:t xml:space="preserve">i) </w:t>
      </w:r>
      <w:r w:rsidR="00064659">
        <w:t xml:space="preserve">  </w:t>
      </w:r>
      <w:r w:rsidR="004D7247">
        <w:t>Να υπολογίστε το έργο που παρήχθη από το ηλεκτρικό πεδίο κατά την κίνηση από το Α στο Β.</w:t>
      </w:r>
    </w:p>
    <w:p w:rsidR="004D7247" w:rsidRDefault="004D7247" w:rsidP="009D4B3F">
      <w:pPr>
        <w:ind w:left="567" w:hanging="340"/>
      </w:pPr>
      <w:r>
        <w:t xml:space="preserve">ii) </w:t>
      </w:r>
      <w:r w:rsidR="00064659">
        <w:t xml:space="preserve"> </w:t>
      </w:r>
      <w:r>
        <w:t>Να βρεθεί η διαφορά δυναμικού μεταξύ των σημείων Α και Β.</w:t>
      </w:r>
    </w:p>
    <w:p w:rsidR="004D7247" w:rsidRDefault="004D7247" w:rsidP="009D4B3F">
      <w:pPr>
        <w:ind w:left="567" w:hanging="340"/>
      </w:pPr>
      <w:r>
        <w:t xml:space="preserve">iii) </w:t>
      </w:r>
      <w:r w:rsidR="00BA3387">
        <w:t xml:space="preserve"> </w:t>
      </w:r>
      <w:r>
        <w:t>Επαναλαμβάνουμε το πείραμα, αλλά τώρα αφήνοντας τη σφαίρα στο σημείο Α, της ασκούμε ταυτ</w:t>
      </w:r>
      <w:r>
        <w:t>ό</w:t>
      </w:r>
      <w:r>
        <w:t>χρονα μια οριζόντια δύναμη F</w:t>
      </w:r>
      <w:r>
        <w:rPr>
          <w:vertAlign w:val="subscript"/>
        </w:rPr>
        <w:t>1</w:t>
      </w:r>
      <w:r>
        <w:t>, με αποτέλεσμα, αντί να</w:t>
      </w:r>
      <w:r w:rsidR="008E66E7">
        <w:t xml:space="preserve"> φύγει από </w:t>
      </w:r>
      <w:r>
        <w:t>το σημείο Β, να</w:t>
      </w:r>
      <w:r w:rsidR="008E66E7">
        <w:t xml:space="preserve"> εγκαταλείπει το τραπέζι </w:t>
      </w:r>
      <w:r>
        <w:t>στο σημείο Γ, με ταχύτητα υ</w:t>
      </w:r>
      <w:r>
        <w:rPr>
          <w:vertAlign w:val="subscript"/>
        </w:rPr>
        <w:t>2</w:t>
      </w:r>
      <w:r>
        <w:t>=6m/s. Δίνεται ότι η ΒΓ είναι κάθετη στην ΑΒ.</w:t>
      </w:r>
    </w:p>
    <w:p w:rsidR="004D7247" w:rsidRDefault="004D7247" w:rsidP="009D4B3F">
      <w:pPr>
        <w:ind w:left="907" w:hanging="340"/>
      </w:pPr>
      <w:r>
        <w:t xml:space="preserve">α) Να βρεθεί η διαφορά δυναμικού μεταξύ των σημείων </w:t>
      </w:r>
      <w:r w:rsidR="00DE5A2D">
        <w:t>Β και Γ.</w:t>
      </w:r>
    </w:p>
    <w:p w:rsidR="00DE5A2D" w:rsidRDefault="00DE5A2D" w:rsidP="009D4B3F">
      <w:pPr>
        <w:ind w:left="907" w:hanging="340"/>
      </w:pPr>
      <w:r>
        <w:t>β) Πόσο έργο παράγεται από την ηλεκτρική δύναμη κατά τη διάρκεια της μετακίνησης από το Α στο Γ;</w:t>
      </w:r>
    </w:p>
    <w:p w:rsidR="00DE5A2D" w:rsidRDefault="00DE5A2D" w:rsidP="009D4B3F">
      <w:pPr>
        <w:ind w:left="907" w:hanging="340"/>
      </w:pPr>
      <w:r>
        <w:t>γ) Να υπολογίστε το έργο της δύναμης F</w:t>
      </w:r>
      <w:r>
        <w:rPr>
          <w:vertAlign w:val="subscript"/>
        </w:rPr>
        <w:t>1</w:t>
      </w:r>
      <w:r>
        <w:t xml:space="preserve"> για την παραπάνω μετακίνηση.</w:t>
      </w:r>
    </w:p>
    <w:p w:rsidR="00DE5A2D" w:rsidRPr="001D0663" w:rsidRDefault="00DE5A2D" w:rsidP="00781DC7">
      <w:pPr>
        <w:rPr>
          <w:b/>
          <w:i/>
          <w:color w:val="0070C0"/>
          <w:sz w:val="24"/>
          <w:szCs w:val="24"/>
        </w:rPr>
      </w:pPr>
      <w:r w:rsidRPr="001D0663">
        <w:rPr>
          <w:b/>
          <w:i/>
          <w:color w:val="0070C0"/>
          <w:sz w:val="24"/>
          <w:szCs w:val="24"/>
        </w:rPr>
        <w:t>Απάντηση:</w:t>
      </w:r>
    </w:p>
    <w:tbl>
      <w:tblPr>
        <w:tblpPr w:leftFromText="180" w:rightFromText="180" w:vertAnchor="text" w:tblpXSpec="right" w:tblpY="51"/>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13"/>
      </w:tblGrid>
      <w:tr w:rsidR="00515FBE" w:rsidTr="00515FBE">
        <w:tblPrEx>
          <w:tblCellMar>
            <w:top w:w="0" w:type="dxa"/>
            <w:bottom w:w="0" w:type="dxa"/>
          </w:tblCellMar>
        </w:tblPrEx>
        <w:trPr>
          <w:trHeight w:val="1109"/>
          <w:jc w:val="right"/>
        </w:trPr>
        <w:tc>
          <w:tcPr>
            <w:tcW w:w="2102" w:type="dxa"/>
            <w:tcBorders>
              <w:top w:val="nil"/>
              <w:left w:val="nil"/>
              <w:bottom w:val="nil"/>
              <w:right w:val="nil"/>
            </w:tcBorders>
          </w:tcPr>
          <w:p w:rsidR="00515FBE" w:rsidRDefault="00515FBE" w:rsidP="00515FBE">
            <w:pPr>
              <w:pStyle w:val="1"/>
              <w:numPr>
                <w:ilvl w:val="0"/>
                <w:numId w:val="0"/>
              </w:numPr>
            </w:pPr>
            <w:r>
              <w:object w:dxaOrig="2796" w:dyaOrig="2031">
                <v:shape id="_x0000_i1026" type="#_x0000_t75" style="width:139.85pt;height:101.4pt" o:ole="" filled="t" fillcolor="#c6d9f1 [671]">
                  <v:imagedata r:id="rId9" o:title=""/>
                </v:shape>
                <o:OLEObject Type="Embed" ProgID="Visio.Drawing.11" ShapeID="_x0000_i1026" DrawAspect="Content" ObjectID="_1452104518" r:id="rId10"/>
              </w:object>
            </w:r>
          </w:p>
        </w:tc>
      </w:tr>
    </w:tbl>
    <w:p w:rsidR="00DE5A2D" w:rsidRDefault="00515FBE" w:rsidP="00515FBE">
      <w:pPr>
        <w:pStyle w:val="1"/>
      </w:pPr>
      <w:r>
        <w:t>Μόλις αφεθεί η σφαίρα</w:t>
      </w:r>
      <w:r w:rsidR="00347636">
        <w:t>,</w:t>
      </w:r>
      <w:r>
        <w:t xml:space="preserve"> θα δεχτεί δύναμη από το ηλεκτρικό πεδίο και θα επιταχυνθεί μέχρι το Β (η κ</w:t>
      </w:r>
      <w:r>
        <w:t>ί</w:t>
      </w:r>
      <w:r>
        <w:t>νηση αυτή μας ενδ</w:t>
      </w:r>
      <w:r>
        <w:t>ι</w:t>
      </w:r>
      <w:r>
        <w:t>αφέρει, αφού μόλις εγκαταλείψει το τραπέζι θα κινηθεί με την επίδραση της σ</w:t>
      </w:r>
      <w:r>
        <w:t>υ</w:t>
      </w:r>
      <w:r>
        <w:t>νισταμένης του βάρους και της δύναμης του πεδίου, για όσο χρόνο είναι μέσα στο πεδίο).</w:t>
      </w:r>
      <w:r w:rsidR="00347636">
        <w:t xml:space="preserve"> Εφαρμόζουμε το θεώρημα μεταβολής της κ</w:t>
      </w:r>
      <w:r w:rsidR="00347636">
        <w:t>ι</w:t>
      </w:r>
      <w:r w:rsidR="00347636">
        <w:t>νη</w:t>
      </w:r>
      <w:r w:rsidR="00511815">
        <w:t>τ</w:t>
      </w:r>
      <w:r w:rsidR="00347636">
        <w:t>ικής ενέργειας της σφαίρας από το Α μέχρι το Β:</w:t>
      </w:r>
    </w:p>
    <w:p w:rsidR="00347636" w:rsidRPr="00914462" w:rsidRDefault="00347636" w:rsidP="00A234E1">
      <w:pPr>
        <w:jc w:val="center"/>
        <w:rPr>
          <w:i/>
          <w:sz w:val="24"/>
          <w:szCs w:val="24"/>
        </w:rPr>
      </w:pPr>
      <w:r w:rsidRPr="00914462">
        <w:rPr>
          <w:i/>
          <w:sz w:val="24"/>
          <w:szCs w:val="24"/>
        </w:rPr>
        <w:t>Κ</w:t>
      </w:r>
      <w:r w:rsidRPr="00914462">
        <w:rPr>
          <w:i/>
          <w:sz w:val="24"/>
          <w:szCs w:val="24"/>
          <w:vertAlign w:val="subscript"/>
        </w:rPr>
        <w:t>Β</w:t>
      </w:r>
      <w:r w:rsidRPr="00914462">
        <w:rPr>
          <w:i/>
          <w:sz w:val="24"/>
          <w:szCs w:val="24"/>
        </w:rPr>
        <w:t>-</w:t>
      </w:r>
      <w:proofErr w:type="spellStart"/>
      <w:r w:rsidRPr="00914462">
        <w:rPr>
          <w:i/>
          <w:sz w:val="24"/>
          <w:szCs w:val="24"/>
        </w:rPr>
        <w:t>Κ</w:t>
      </w:r>
      <w:r w:rsidRPr="00914462">
        <w:rPr>
          <w:i/>
          <w:sz w:val="24"/>
          <w:szCs w:val="24"/>
          <w:vertAlign w:val="subscript"/>
        </w:rPr>
        <w:t>Α</w:t>
      </w:r>
      <w:r w:rsidRPr="00914462">
        <w:rPr>
          <w:i/>
          <w:sz w:val="24"/>
          <w:szCs w:val="24"/>
        </w:rPr>
        <w:t>=W</w:t>
      </w:r>
      <w:r w:rsidRPr="00914462">
        <w:rPr>
          <w:i/>
          <w:sz w:val="24"/>
          <w:szCs w:val="24"/>
          <w:vertAlign w:val="subscript"/>
        </w:rPr>
        <w:t>F</w:t>
      </w:r>
      <w:r w:rsidRPr="00914462">
        <w:rPr>
          <w:i/>
          <w:sz w:val="24"/>
          <w:szCs w:val="24"/>
        </w:rPr>
        <w:t>+W</w:t>
      </w:r>
      <w:r w:rsidRPr="00914462">
        <w:rPr>
          <w:i/>
          <w:sz w:val="24"/>
          <w:szCs w:val="24"/>
          <w:vertAlign w:val="subscript"/>
        </w:rPr>
        <w:t>w</w:t>
      </w:r>
      <w:r w:rsidRPr="00914462">
        <w:rPr>
          <w:i/>
          <w:sz w:val="24"/>
          <w:szCs w:val="24"/>
        </w:rPr>
        <w:t>+W</w:t>
      </w:r>
      <w:r w:rsidRPr="00914462">
        <w:rPr>
          <w:i/>
          <w:sz w:val="24"/>
          <w:szCs w:val="24"/>
          <w:vertAlign w:val="subscript"/>
        </w:rPr>
        <w:t>Ν</w:t>
      </w:r>
      <w:proofErr w:type="spellEnd"/>
    </w:p>
    <w:p w:rsidR="00347636" w:rsidRDefault="00347636" w:rsidP="00A234E1">
      <w:pPr>
        <w:ind w:left="425"/>
      </w:pPr>
      <w:r>
        <w:t>Όπου το βάρος και η κάθετη αντίδραση του τραπεζιού δεν παράγουν έργο, αφού είναι κάθετες στην μ</w:t>
      </w:r>
      <w:r>
        <w:t>ε</w:t>
      </w:r>
      <w:r>
        <w:t>τατ</w:t>
      </w:r>
      <w:r>
        <w:t>ό</w:t>
      </w:r>
      <w:r>
        <w:t>πιση, συνεπώς:</w:t>
      </w:r>
    </w:p>
    <w:p w:rsidR="00347636" w:rsidRPr="00914462" w:rsidRDefault="00347636" w:rsidP="00A234E1">
      <w:pPr>
        <w:jc w:val="center"/>
        <w:rPr>
          <w:i/>
          <w:sz w:val="24"/>
          <w:szCs w:val="24"/>
        </w:rPr>
      </w:pPr>
      <w:r w:rsidRPr="00914462">
        <w:rPr>
          <w:i/>
          <w:sz w:val="24"/>
          <w:szCs w:val="24"/>
        </w:rPr>
        <w:t>W</w:t>
      </w:r>
      <w:r w:rsidRPr="00914462">
        <w:rPr>
          <w:i/>
          <w:sz w:val="24"/>
          <w:szCs w:val="24"/>
          <w:vertAlign w:val="subscript"/>
        </w:rPr>
        <w:t>F</w:t>
      </w:r>
      <w:r w:rsidRPr="00914462">
        <w:rPr>
          <w:i/>
          <w:sz w:val="24"/>
          <w:szCs w:val="24"/>
        </w:rPr>
        <w:t>=Κ</w:t>
      </w:r>
      <w:r w:rsidRPr="00914462">
        <w:rPr>
          <w:i/>
          <w:sz w:val="24"/>
          <w:szCs w:val="24"/>
          <w:vertAlign w:val="subscript"/>
        </w:rPr>
        <w:t>Β</w:t>
      </w:r>
      <w:r w:rsidRPr="00914462">
        <w:rPr>
          <w:i/>
          <w:sz w:val="24"/>
          <w:szCs w:val="24"/>
        </w:rPr>
        <w:t>= ½ mυ</w:t>
      </w:r>
      <w:r w:rsidR="007E244B" w:rsidRPr="00914462">
        <w:rPr>
          <w:i/>
          <w:sz w:val="24"/>
          <w:szCs w:val="24"/>
          <w:vertAlign w:val="subscript"/>
        </w:rPr>
        <w:t>1</w:t>
      </w:r>
      <w:r w:rsidRPr="00914462">
        <w:rPr>
          <w:i/>
          <w:sz w:val="24"/>
          <w:szCs w:val="24"/>
          <w:vertAlign w:val="superscript"/>
        </w:rPr>
        <w:t>2</w:t>
      </w:r>
      <w:r w:rsidRPr="00914462">
        <w:rPr>
          <w:i/>
          <w:sz w:val="24"/>
          <w:szCs w:val="24"/>
        </w:rPr>
        <w:t xml:space="preserve"> = ½ ∙2∙10</w:t>
      </w:r>
      <w:r w:rsidRPr="00914462">
        <w:rPr>
          <w:i/>
          <w:sz w:val="24"/>
          <w:szCs w:val="24"/>
          <w:vertAlign w:val="superscript"/>
        </w:rPr>
        <w:t>-3</w:t>
      </w:r>
      <w:r w:rsidRPr="00914462">
        <w:rPr>
          <w:i/>
          <w:sz w:val="24"/>
          <w:szCs w:val="24"/>
        </w:rPr>
        <w:t>∙</w:t>
      </w:r>
      <w:r w:rsidR="007E244B" w:rsidRPr="00914462">
        <w:rPr>
          <w:i/>
          <w:sz w:val="24"/>
          <w:szCs w:val="24"/>
        </w:rPr>
        <w:t>4</w:t>
      </w:r>
      <w:r w:rsidR="007E244B" w:rsidRPr="00914462">
        <w:rPr>
          <w:i/>
          <w:sz w:val="24"/>
          <w:szCs w:val="24"/>
          <w:vertAlign w:val="superscript"/>
        </w:rPr>
        <w:t>2</w:t>
      </w:r>
      <w:r w:rsidR="007E244B" w:rsidRPr="00914462">
        <w:rPr>
          <w:i/>
          <w:sz w:val="24"/>
          <w:szCs w:val="24"/>
        </w:rPr>
        <w:t>J=16∙10</w:t>
      </w:r>
      <w:r w:rsidR="007E244B" w:rsidRPr="00914462">
        <w:rPr>
          <w:i/>
          <w:sz w:val="24"/>
          <w:szCs w:val="24"/>
          <w:vertAlign w:val="superscript"/>
        </w:rPr>
        <w:t>-3</w:t>
      </w:r>
      <w:r w:rsidR="007E244B" w:rsidRPr="00914462">
        <w:rPr>
          <w:i/>
          <w:sz w:val="24"/>
          <w:szCs w:val="24"/>
        </w:rPr>
        <w:t xml:space="preserve"> J</w:t>
      </w:r>
    </w:p>
    <w:p w:rsidR="007E244B" w:rsidRDefault="00A234E1" w:rsidP="00A234E1">
      <w:pPr>
        <w:pStyle w:val="1"/>
      </w:pPr>
      <w:r>
        <w:t>Από τον ορισμό της διαφοράς δυναμικού παίρνουμε:</w:t>
      </w:r>
    </w:p>
    <w:p w:rsidR="00A234E1" w:rsidRDefault="00BA3387" w:rsidP="00D623DC">
      <w:pPr>
        <w:jc w:val="center"/>
      </w:pPr>
      <w:r w:rsidRPr="00D623DC">
        <w:rPr>
          <w:position w:val="-30"/>
        </w:rPr>
        <w:object w:dxaOrig="5080" w:dyaOrig="720">
          <v:shape id="_x0000_i1027" type="#_x0000_t75" style="width:254.05pt;height:36pt" o:ole="">
            <v:imagedata r:id="rId11" o:title=""/>
          </v:shape>
          <o:OLEObject Type="Embed" ProgID="Equation.3" ShapeID="_x0000_i1027" DrawAspect="Content" ObjectID="_1452104519" r:id="rId12"/>
        </w:object>
      </w:r>
    </w:p>
    <w:tbl>
      <w:tblPr>
        <w:tblpPr w:leftFromText="180" w:rightFromText="180" w:vertAnchor="text" w:tblpXSpec="right" w:tblpY="26"/>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28"/>
      </w:tblGrid>
      <w:tr w:rsidR="005E5A5D" w:rsidTr="0069326C">
        <w:tblPrEx>
          <w:tblCellMar>
            <w:top w:w="0" w:type="dxa"/>
            <w:bottom w:w="0" w:type="dxa"/>
          </w:tblCellMar>
        </w:tblPrEx>
        <w:trPr>
          <w:trHeight w:val="2052"/>
          <w:jc w:val="right"/>
        </w:trPr>
        <w:tc>
          <w:tcPr>
            <w:tcW w:w="2958" w:type="dxa"/>
            <w:tcBorders>
              <w:top w:val="nil"/>
              <w:left w:val="nil"/>
              <w:bottom w:val="nil"/>
              <w:right w:val="nil"/>
            </w:tcBorders>
          </w:tcPr>
          <w:p w:rsidR="005E5A5D" w:rsidRDefault="0069326C" w:rsidP="0069326C">
            <w:pPr>
              <w:pStyle w:val="1"/>
              <w:numPr>
                <w:ilvl w:val="0"/>
                <w:numId w:val="0"/>
              </w:numPr>
            </w:pPr>
            <w:r>
              <w:object w:dxaOrig="2909" w:dyaOrig="1670">
                <v:shape id="_x0000_i1029" type="#_x0000_t75" style="width:145.65pt;height:83.6pt" o:ole="" filled="t" fillcolor="#c6d9f1 [671]">
                  <v:imagedata r:id="rId13" o:title=""/>
                </v:shape>
                <o:OLEObject Type="Embed" ProgID="Visio.Drawing.11" ShapeID="_x0000_i1029" DrawAspect="Content" ObjectID="_1452104520" r:id="rId14"/>
              </w:object>
            </w:r>
          </w:p>
        </w:tc>
      </w:tr>
    </w:tbl>
    <w:p w:rsidR="007E244B" w:rsidRDefault="00BA3387" w:rsidP="00170533">
      <w:pPr>
        <w:pStyle w:val="1"/>
        <w:ind w:left="624" w:hanging="454"/>
      </w:pPr>
      <w:r>
        <w:t>α) Εφαρμόζουμε ξανά τον ορισμό της διαφοράς δυναμικού</w:t>
      </w:r>
      <w:r w:rsidR="005E5A5D">
        <w:t>, για την μετακίνηση κάποιου φορτίου q</w:t>
      </w:r>
      <w:r w:rsidR="005E5A5D">
        <w:rPr>
          <w:vertAlign w:val="subscript"/>
        </w:rPr>
        <w:t>1</w:t>
      </w:r>
      <w:r w:rsidR="005E5A5D">
        <w:t xml:space="preserve"> από το σημείο Β μέχρι το σημείο </w:t>
      </w:r>
      <w:r>
        <w:t xml:space="preserve"> Γ παίρν</w:t>
      </w:r>
      <w:r>
        <w:t>ο</w:t>
      </w:r>
      <w:r>
        <w:t>ντας:</w:t>
      </w:r>
    </w:p>
    <w:p w:rsidR="00BA3387" w:rsidRDefault="005E5A5D" w:rsidP="00275EBC">
      <w:pPr>
        <w:jc w:val="center"/>
      </w:pPr>
      <w:r w:rsidRPr="005E5A5D">
        <w:rPr>
          <w:position w:val="-30"/>
        </w:rPr>
        <w:object w:dxaOrig="4080" w:dyaOrig="720">
          <v:shape id="_x0000_i1028" type="#_x0000_t75" style="width:204pt;height:36pt" o:ole="">
            <v:imagedata r:id="rId15" o:title=""/>
          </v:shape>
          <o:OLEObject Type="Embed" ProgID="Equation.3" ShapeID="_x0000_i1028" DrawAspect="Content" ObjectID="_1452104521" r:id="rId16"/>
        </w:object>
      </w:r>
    </w:p>
    <w:p w:rsidR="00BA3387" w:rsidRDefault="00BA3387" w:rsidP="00170533">
      <w:pPr>
        <w:ind w:left="720"/>
      </w:pPr>
      <w:r>
        <w:t>Αφού η δύναμη του ηλεκτρικού πεδίου, είναι κάθετη στην μ</w:t>
      </w:r>
      <w:r>
        <w:t>ε</w:t>
      </w:r>
      <w:r>
        <w:t>τατ</w:t>
      </w:r>
      <w:r>
        <w:t>ό</w:t>
      </w:r>
      <w:r>
        <w:t>πιση</w:t>
      </w:r>
      <w:r w:rsidR="00275EBC">
        <w:t>.</w:t>
      </w:r>
    </w:p>
    <w:p w:rsidR="00275EBC" w:rsidRDefault="00275EBC" w:rsidP="00511815">
      <w:pPr>
        <w:ind w:left="765" w:hanging="340"/>
      </w:pPr>
      <w:r>
        <w:t xml:space="preserve">β) </w:t>
      </w:r>
      <w:r w:rsidR="00A458ED">
        <w:t>Η δύναμη του ηλεκτροστατικού πεδίου είναι συντηρητική, πράγμα που σημαίνει ότι το έργο της δεν εξαρτάται από τη διαδρομή. Συνεπώς το έργο της κατά μήκος της καμπύλης τροχιάς ΑΓ, είναι ίσο με το έργο που θα παρήγαγε, αν από το Α πήγαινε ευθύγραμμα στο Β και στη συνέχεια στο Γ.</w:t>
      </w:r>
    </w:p>
    <w:p w:rsidR="00A458ED" w:rsidRPr="007132D2" w:rsidRDefault="00A458ED" w:rsidP="007132D2">
      <w:pPr>
        <w:ind w:left="425"/>
        <w:jc w:val="center"/>
        <w:rPr>
          <w:i/>
          <w:sz w:val="24"/>
          <w:szCs w:val="24"/>
        </w:rPr>
      </w:pPr>
      <w:r w:rsidRPr="007132D2">
        <w:rPr>
          <w:i/>
          <w:sz w:val="24"/>
          <w:szCs w:val="24"/>
        </w:rPr>
        <w:t>W</w:t>
      </w:r>
      <w:r w:rsidRPr="007132D2">
        <w:rPr>
          <w:i/>
          <w:sz w:val="24"/>
          <w:szCs w:val="24"/>
          <w:vertAlign w:val="subscript"/>
        </w:rPr>
        <w:t>Α→Γ</w:t>
      </w:r>
      <w:r w:rsidRPr="007132D2">
        <w:rPr>
          <w:i/>
          <w:sz w:val="24"/>
          <w:szCs w:val="24"/>
        </w:rPr>
        <w:t>=W</w:t>
      </w:r>
      <w:r w:rsidRPr="007132D2">
        <w:rPr>
          <w:i/>
          <w:sz w:val="24"/>
          <w:szCs w:val="24"/>
          <w:vertAlign w:val="subscript"/>
        </w:rPr>
        <w:t>ΑΒ</w:t>
      </w:r>
      <w:r w:rsidRPr="007132D2">
        <w:rPr>
          <w:i/>
          <w:sz w:val="24"/>
          <w:szCs w:val="24"/>
        </w:rPr>
        <w:t>+W</w:t>
      </w:r>
      <w:r w:rsidRPr="007132D2">
        <w:rPr>
          <w:i/>
          <w:sz w:val="24"/>
          <w:szCs w:val="24"/>
          <w:vertAlign w:val="subscript"/>
        </w:rPr>
        <w:t>ΒΓ</w:t>
      </w:r>
      <w:r w:rsidRPr="007132D2">
        <w:rPr>
          <w:i/>
          <w:sz w:val="24"/>
          <w:szCs w:val="24"/>
        </w:rPr>
        <w:t>= 16∙10</w:t>
      </w:r>
      <w:r w:rsidRPr="007132D2">
        <w:rPr>
          <w:i/>
          <w:sz w:val="24"/>
          <w:szCs w:val="24"/>
          <w:vertAlign w:val="superscript"/>
        </w:rPr>
        <w:t>-3</w:t>
      </w:r>
      <w:r w:rsidRPr="007132D2">
        <w:rPr>
          <w:i/>
          <w:sz w:val="24"/>
          <w:szCs w:val="24"/>
        </w:rPr>
        <w:t>J + 0 = 16∙10</w:t>
      </w:r>
      <w:r w:rsidRPr="007132D2">
        <w:rPr>
          <w:i/>
          <w:sz w:val="24"/>
          <w:szCs w:val="24"/>
          <w:vertAlign w:val="superscript"/>
        </w:rPr>
        <w:t>-3</w:t>
      </w:r>
      <w:r w:rsidRPr="007132D2">
        <w:rPr>
          <w:i/>
          <w:sz w:val="24"/>
          <w:szCs w:val="24"/>
        </w:rPr>
        <w:t>J</w:t>
      </w:r>
    </w:p>
    <w:p w:rsidR="007132D2" w:rsidRDefault="00A458ED" w:rsidP="00511815">
      <w:pPr>
        <w:ind w:left="720"/>
      </w:pPr>
      <w:r>
        <w:t>Εναλλακτικά</w:t>
      </w:r>
      <w:r w:rsidR="007132D2">
        <w:t>:</w:t>
      </w:r>
    </w:p>
    <w:p w:rsidR="007132D2" w:rsidRPr="007132D2" w:rsidRDefault="00A458ED" w:rsidP="007132D2">
      <w:pPr>
        <w:ind w:left="425"/>
        <w:jc w:val="center"/>
        <w:rPr>
          <w:i/>
          <w:sz w:val="24"/>
          <w:szCs w:val="24"/>
        </w:rPr>
      </w:pPr>
      <w:proofErr w:type="spellStart"/>
      <w:r w:rsidRPr="007132D2">
        <w:rPr>
          <w:i/>
          <w:sz w:val="24"/>
          <w:szCs w:val="24"/>
        </w:rPr>
        <w:t>W</w:t>
      </w:r>
      <w:r w:rsidRPr="007132D2">
        <w:rPr>
          <w:i/>
          <w:sz w:val="24"/>
          <w:szCs w:val="24"/>
          <w:vertAlign w:val="subscript"/>
        </w:rPr>
        <w:t>Α→Γ</w:t>
      </w:r>
      <w:r w:rsidRPr="007132D2">
        <w:rPr>
          <w:i/>
          <w:sz w:val="24"/>
          <w:szCs w:val="24"/>
        </w:rPr>
        <w:t>=q∙</w:t>
      </w:r>
      <w:proofErr w:type="spellEnd"/>
      <w:r w:rsidRPr="007132D2">
        <w:rPr>
          <w:i/>
          <w:sz w:val="24"/>
          <w:szCs w:val="24"/>
        </w:rPr>
        <w:t>(V</w:t>
      </w:r>
      <w:r w:rsidRPr="007132D2">
        <w:rPr>
          <w:i/>
          <w:sz w:val="24"/>
          <w:szCs w:val="24"/>
          <w:vertAlign w:val="subscript"/>
        </w:rPr>
        <w:t>Α</w:t>
      </w:r>
      <w:r w:rsidRPr="007132D2">
        <w:rPr>
          <w:i/>
          <w:sz w:val="24"/>
          <w:szCs w:val="24"/>
        </w:rPr>
        <w:t>-V</w:t>
      </w:r>
      <w:r w:rsidRPr="007132D2">
        <w:rPr>
          <w:i/>
          <w:sz w:val="24"/>
          <w:szCs w:val="24"/>
          <w:vertAlign w:val="subscript"/>
        </w:rPr>
        <w:t>Γ</w:t>
      </w:r>
      <w:r w:rsidRPr="007132D2">
        <w:rPr>
          <w:i/>
          <w:sz w:val="24"/>
          <w:szCs w:val="24"/>
        </w:rPr>
        <w:t>)=</w:t>
      </w:r>
      <w:r w:rsidR="007132D2" w:rsidRPr="007132D2">
        <w:rPr>
          <w:i/>
          <w:sz w:val="24"/>
          <w:szCs w:val="24"/>
        </w:rPr>
        <w:t xml:space="preserve"> </w:t>
      </w:r>
      <w:proofErr w:type="spellStart"/>
      <w:r w:rsidR="007132D2" w:rsidRPr="007132D2">
        <w:rPr>
          <w:i/>
          <w:sz w:val="24"/>
          <w:szCs w:val="24"/>
        </w:rPr>
        <w:t>q∙</w:t>
      </w:r>
      <w:proofErr w:type="spellEnd"/>
      <w:r w:rsidR="007132D2" w:rsidRPr="007132D2">
        <w:rPr>
          <w:i/>
          <w:sz w:val="24"/>
          <w:szCs w:val="24"/>
        </w:rPr>
        <w:t>(V</w:t>
      </w:r>
      <w:r w:rsidR="007132D2" w:rsidRPr="007132D2">
        <w:rPr>
          <w:i/>
          <w:sz w:val="24"/>
          <w:szCs w:val="24"/>
          <w:vertAlign w:val="subscript"/>
        </w:rPr>
        <w:t>Α</w:t>
      </w:r>
      <w:r w:rsidR="007132D2" w:rsidRPr="007132D2">
        <w:rPr>
          <w:i/>
          <w:sz w:val="24"/>
          <w:szCs w:val="24"/>
        </w:rPr>
        <w:t>-V</w:t>
      </w:r>
      <w:r w:rsidR="007132D2" w:rsidRPr="007132D2">
        <w:rPr>
          <w:i/>
          <w:sz w:val="24"/>
          <w:szCs w:val="24"/>
          <w:vertAlign w:val="subscript"/>
        </w:rPr>
        <w:t>Β</w:t>
      </w:r>
      <w:r w:rsidR="007132D2" w:rsidRPr="007132D2">
        <w:rPr>
          <w:i/>
          <w:sz w:val="24"/>
          <w:szCs w:val="24"/>
        </w:rPr>
        <w:t>) =  16∙10</w:t>
      </w:r>
      <w:r w:rsidR="007132D2" w:rsidRPr="007132D2">
        <w:rPr>
          <w:i/>
          <w:sz w:val="24"/>
          <w:szCs w:val="24"/>
          <w:vertAlign w:val="superscript"/>
        </w:rPr>
        <w:t>-3</w:t>
      </w:r>
      <w:r w:rsidR="007132D2" w:rsidRPr="007132D2">
        <w:rPr>
          <w:i/>
          <w:sz w:val="24"/>
          <w:szCs w:val="24"/>
        </w:rPr>
        <w:t>J</w:t>
      </w:r>
    </w:p>
    <w:p w:rsidR="00A458ED" w:rsidRDefault="007132D2" w:rsidP="00511815">
      <w:pPr>
        <w:ind w:left="720"/>
      </w:pPr>
      <w:r>
        <w:t>Αφού το δυναμικό στο Β είναι ίσο με το δυναμικό στο Γ.</w:t>
      </w:r>
    </w:p>
    <w:p w:rsidR="007132D2" w:rsidRDefault="00511815" w:rsidP="00511815">
      <w:pPr>
        <w:ind w:left="709" w:hanging="284"/>
      </w:pPr>
      <w:r>
        <w:t>γ) Παίρνοντας ξανά το θεώρημα μεταβολής της κινητικής ενέργειας της σφαίρας από το Α μέχρι το Γ παίρνουμε:</w:t>
      </w:r>
    </w:p>
    <w:p w:rsidR="00511815" w:rsidRDefault="00511815" w:rsidP="00511815">
      <w:pPr>
        <w:jc w:val="center"/>
        <w:rPr>
          <w:i/>
          <w:sz w:val="24"/>
          <w:szCs w:val="24"/>
        </w:rPr>
      </w:pPr>
      <w:r w:rsidRPr="00914462">
        <w:rPr>
          <w:i/>
          <w:sz w:val="24"/>
          <w:szCs w:val="24"/>
        </w:rPr>
        <w:t>Κ</w:t>
      </w:r>
      <w:r>
        <w:rPr>
          <w:i/>
          <w:sz w:val="24"/>
          <w:szCs w:val="24"/>
          <w:vertAlign w:val="subscript"/>
        </w:rPr>
        <w:t>Γ</w:t>
      </w:r>
      <w:r w:rsidRPr="00914462">
        <w:rPr>
          <w:i/>
          <w:sz w:val="24"/>
          <w:szCs w:val="24"/>
        </w:rPr>
        <w:t>-Κ</w:t>
      </w:r>
      <w:r w:rsidRPr="00914462">
        <w:rPr>
          <w:i/>
          <w:sz w:val="24"/>
          <w:szCs w:val="24"/>
          <w:vertAlign w:val="subscript"/>
        </w:rPr>
        <w:t>Α</w:t>
      </w:r>
      <w:r w:rsidRPr="00914462">
        <w:rPr>
          <w:i/>
          <w:sz w:val="24"/>
          <w:szCs w:val="24"/>
        </w:rPr>
        <w:t>=W</w:t>
      </w:r>
      <w:r w:rsidRPr="00914462">
        <w:rPr>
          <w:i/>
          <w:sz w:val="24"/>
          <w:szCs w:val="24"/>
          <w:vertAlign w:val="subscript"/>
        </w:rPr>
        <w:t>F</w:t>
      </w:r>
      <w:r w:rsidRPr="00914462">
        <w:rPr>
          <w:i/>
          <w:sz w:val="24"/>
          <w:szCs w:val="24"/>
        </w:rPr>
        <w:t>+</w:t>
      </w:r>
      <w:r w:rsidR="00ED7820">
        <w:rPr>
          <w:i/>
          <w:sz w:val="24"/>
          <w:szCs w:val="24"/>
        </w:rPr>
        <w:t>W</w:t>
      </w:r>
      <w:r w:rsidR="00ED7820">
        <w:rPr>
          <w:i/>
          <w:sz w:val="24"/>
          <w:szCs w:val="24"/>
          <w:vertAlign w:val="subscript"/>
        </w:rPr>
        <w:t>F1</w:t>
      </w:r>
      <w:r w:rsidR="00ED7820">
        <w:rPr>
          <w:i/>
          <w:sz w:val="24"/>
          <w:szCs w:val="24"/>
        </w:rPr>
        <w:t xml:space="preserve"> +</w:t>
      </w:r>
      <w:r>
        <w:rPr>
          <w:i/>
          <w:sz w:val="24"/>
          <w:szCs w:val="24"/>
        </w:rPr>
        <w:t xml:space="preserve"> </w:t>
      </w:r>
      <w:proofErr w:type="spellStart"/>
      <w:r w:rsidRPr="00914462">
        <w:rPr>
          <w:i/>
          <w:sz w:val="24"/>
          <w:szCs w:val="24"/>
        </w:rPr>
        <w:t>W</w:t>
      </w:r>
      <w:r w:rsidRPr="00914462">
        <w:rPr>
          <w:i/>
          <w:sz w:val="24"/>
          <w:szCs w:val="24"/>
          <w:vertAlign w:val="subscript"/>
        </w:rPr>
        <w:t>w</w:t>
      </w:r>
      <w:r w:rsidRPr="00914462">
        <w:rPr>
          <w:i/>
          <w:sz w:val="24"/>
          <w:szCs w:val="24"/>
        </w:rPr>
        <w:t>+W</w:t>
      </w:r>
      <w:r w:rsidRPr="00914462">
        <w:rPr>
          <w:i/>
          <w:sz w:val="24"/>
          <w:szCs w:val="24"/>
          <w:vertAlign w:val="subscript"/>
        </w:rPr>
        <w:t>Ν</w:t>
      </w:r>
      <w:proofErr w:type="spellEnd"/>
      <w:r w:rsidR="00ED7820">
        <w:rPr>
          <w:i/>
          <w:sz w:val="24"/>
          <w:szCs w:val="24"/>
        </w:rPr>
        <w:t xml:space="preserve"> →</w:t>
      </w:r>
    </w:p>
    <w:p w:rsidR="00ED7820" w:rsidRPr="00ED7820" w:rsidRDefault="00ED7820" w:rsidP="00ED7820">
      <w:pPr>
        <w:jc w:val="center"/>
        <w:rPr>
          <w:i/>
          <w:sz w:val="24"/>
          <w:szCs w:val="24"/>
        </w:rPr>
      </w:pPr>
      <w:r w:rsidRPr="00ED7820">
        <w:rPr>
          <w:i/>
          <w:sz w:val="24"/>
          <w:szCs w:val="24"/>
        </w:rPr>
        <w:t>½ mυ</w:t>
      </w:r>
      <w:r w:rsidRPr="00ED7820">
        <w:rPr>
          <w:i/>
          <w:sz w:val="24"/>
          <w:szCs w:val="24"/>
          <w:vertAlign w:val="subscript"/>
        </w:rPr>
        <w:t>2</w:t>
      </w:r>
      <w:r w:rsidRPr="00ED7820">
        <w:rPr>
          <w:i/>
          <w:sz w:val="24"/>
          <w:szCs w:val="24"/>
          <w:vertAlign w:val="superscript"/>
        </w:rPr>
        <w:t>2</w:t>
      </w:r>
      <w:r w:rsidRPr="00ED7820">
        <w:rPr>
          <w:i/>
          <w:sz w:val="24"/>
          <w:szCs w:val="24"/>
        </w:rPr>
        <w:t xml:space="preserve"> – 0 = W</w:t>
      </w:r>
      <w:r w:rsidRPr="00ED7820">
        <w:rPr>
          <w:i/>
          <w:sz w:val="24"/>
          <w:szCs w:val="24"/>
          <w:vertAlign w:val="subscript"/>
        </w:rPr>
        <w:t xml:space="preserve">Α→Γ </w:t>
      </w:r>
      <w:r w:rsidRPr="00ED7820">
        <w:rPr>
          <w:i/>
          <w:sz w:val="24"/>
          <w:szCs w:val="24"/>
        </w:rPr>
        <w:t>+ W</w:t>
      </w:r>
      <w:r w:rsidRPr="00ED7820">
        <w:rPr>
          <w:i/>
          <w:sz w:val="24"/>
          <w:szCs w:val="24"/>
          <w:vertAlign w:val="subscript"/>
        </w:rPr>
        <w:t>F1</w:t>
      </w:r>
      <w:r w:rsidRPr="00ED7820">
        <w:rPr>
          <w:i/>
          <w:sz w:val="24"/>
          <w:szCs w:val="24"/>
        </w:rPr>
        <w:t xml:space="preserve"> →</w:t>
      </w:r>
    </w:p>
    <w:p w:rsidR="00ED7820" w:rsidRPr="00ED7820" w:rsidRDefault="00ED7820" w:rsidP="00ED7820">
      <w:pPr>
        <w:jc w:val="center"/>
        <w:rPr>
          <w:i/>
          <w:sz w:val="24"/>
          <w:szCs w:val="24"/>
        </w:rPr>
      </w:pPr>
      <w:r w:rsidRPr="00ED7820">
        <w:rPr>
          <w:i/>
          <w:sz w:val="24"/>
          <w:szCs w:val="24"/>
        </w:rPr>
        <w:t>W</w:t>
      </w:r>
      <w:r w:rsidRPr="00ED7820">
        <w:rPr>
          <w:i/>
          <w:sz w:val="24"/>
          <w:szCs w:val="24"/>
          <w:vertAlign w:val="subscript"/>
        </w:rPr>
        <w:t>F1</w:t>
      </w:r>
      <w:r w:rsidRPr="00ED7820">
        <w:rPr>
          <w:i/>
          <w:sz w:val="24"/>
          <w:szCs w:val="24"/>
        </w:rPr>
        <w:t>= ½ mυ</w:t>
      </w:r>
      <w:r w:rsidRPr="00ED7820">
        <w:rPr>
          <w:i/>
          <w:sz w:val="24"/>
          <w:szCs w:val="24"/>
          <w:vertAlign w:val="subscript"/>
        </w:rPr>
        <w:t>2</w:t>
      </w:r>
      <w:r w:rsidRPr="00ED7820">
        <w:rPr>
          <w:i/>
          <w:sz w:val="24"/>
          <w:szCs w:val="24"/>
          <w:vertAlign w:val="superscript"/>
        </w:rPr>
        <w:t>2</w:t>
      </w:r>
      <w:r w:rsidRPr="00ED7820">
        <w:rPr>
          <w:i/>
          <w:sz w:val="24"/>
          <w:szCs w:val="24"/>
        </w:rPr>
        <w:t xml:space="preserve"> - W</w:t>
      </w:r>
      <w:r w:rsidRPr="00ED7820">
        <w:rPr>
          <w:i/>
          <w:sz w:val="24"/>
          <w:szCs w:val="24"/>
          <w:vertAlign w:val="subscript"/>
        </w:rPr>
        <w:t>Α→Γ</w:t>
      </w:r>
      <w:r w:rsidRPr="00ED7820">
        <w:rPr>
          <w:i/>
          <w:sz w:val="24"/>
          <w:szCs w:val="24"/>
        </w:rPr>
        <w:t xml:space="preserve"> = ½ ∙2∙10</w:t>
      </w:r>
      <w:r w:rsidRPr="00ED7820">
        <w:rPr>
          <w:i/>
          <w:sz w:val="24"/>
          <w:szCs w:val="24"/>
          <w:vertAlign w:val="superscript"/>
        </w:rPr>
        <w:t>-3</w:t>
      </w:r>
      <w:r w:rsidRPr="00ED7820">
        <w:rPr>
          <w:i/>
          <w:sz w:val="24"/>
          <w:szCs w:val="24"/>
        </w:rPr>
        <w:t>∙6</w:t>
      </w:r>
      <w:r w:rsidRPr="00ED7820">
        <w:rPr>
          <w:i/>
          <w:sz w:val="24"/>
          <w:szCs w:val="24"/>
          <w:vertAlign w:val="superscript"/>
        </w:rPr>
        <w:t>2</w:t>
      </w:r>
      <w:r w:rsidRPr="00ED7820">
        <w:rPr>
          <w:i/>
          <w:sz w:val="24"/>
          <w:szCs w:val="24"/>
        </w:rPr>
        <w:t>J -16∙10</w:t>
      </w:r>
      <w:r w:rsidRPr="00ED7820">
        <w:rPr>
          <w:i/>
          <w:sz w:val="24"/>
          <w:szCs w:val="24"/>
          <w:vertAlign w:val="superscript"/>
        </w:rPr>
        <w:t>-3</w:t>
      </w:r>
      <w:r w:rsidRPr="00ED7820">
        <w:rPr>
          <w:i/>
          <w:sz w:val="24"/>
          <w:szCs w:val="24"/>
        </w:rPr>
        <w:t xml:space="preserve"> J =0,02 J.</w:t>
      </w:r>
    </w:p>
    <w:p w:rsidR="00E169AD" w:rsidRPr="00433AFC" w:rsidRDefault="00E169AD" w:rsidP="00F22555">
      <w:pPr>
        <w:jc w:val="right"/>
        <w:rPr>
          <w:b/>
          <w:color w:val="0000FF"/>
        </w:rPr>
      </w:pPr>
      <w:r w:rsidRPr="00433AFC">
        <w:rPr>
          <w:b/>
          <w:color w:val="0000FF"/>
        </w:rPr>
        <w:t>dmargaris@sch.gr</w:t>
      </w:r>
    </w:p>
    <w:p w:rsidR="00ED7820" w:rsidRPr="00ED7820" w:rsidRDefault="00ED7820" w:rsidP="00ED7820"/>
    <w:p w:rsidR="00511815" w:rsidRDefault="00511815" w:rsidP="00511815">
      <w:pPr>
        <w:ind w:left="709" w:hanging="284"/>
      </w:pPr>
    </w:p>
    <w:p w:rsidR="00511815" w:rsidRPr="00A458ED" w:rsidRDefault="00511815" w:rsidP="00275EBC">
      <w:pPr>
        <w:ind w:left="425"/>
      </w:pPr>
    </w:p>
    <w:sectPr w:rsidR="00511815" w:rsidRPr="00A458ED" w:rsidSect="00A4188F">
      <w:headerReference w:type="default" r:id="rId17"/>
      <w:footerReference w:type="default" r:id="rId18"/>
      <w:pgSz w:w="11906" w:h="16838"/>
      <w:pgMar w:top="1361" w:right="1134" w:bottom="144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4770" w:rsidRDefault="000A4770" w:rsidP="004D5E27">
      <w:pPr>
        <w:spacing w:after="0" w:line="240" w:lineRule="auto"/>
      </w:pPr>
      <w:r>
        <w:separator/>
      </w:r>
    </w:p>
  </w:endnote>
  <w:endnote w:type="continuationSeparator" w:id="0">
    <w:p w:rsidR="000A4770" w:rsidRDefault="000A4770" w:rsidP="004D5E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81B" w:rsidRDefault="00404379" w:rsidP="004D5E27">
    <w:pPr>
      <w:pStyle w:val="a9"/>
      <w:framePr w:wrap="around" w:vAnchor="text" w:hAnchor="margin" w:xAlign="right" w:y="1"/>
      <w:rPr>
        <w:rStyle w:val="aa"/>
      </w:rPr>
    </w:pPr>
    <w:r>
      <w:rPr>
        <w:rStyle w:val="aa"/>
      </w:rPr>
      <w:fldChar w:fldCharType="begin"/>
    </w:r>
    <w:r w:rsidR="0017681B">
      <w:rPr>
        <w:rStyle w:val="aa"/>
      </w:rPr>
      <w:instrText xml:space="preserve">PAGE  </w:instrText>
    </w:r>
    <w:r>
      <w:rPr>
        <w:rStyle w:val="aa"/>
      </w:rPr>
      <w:fldChar w:fldCharType="separate"/>
    </w:r>
    <w:r w:rsidR="00064659">
      <w:rPr>
        <w:rStyle w:val="aa"/>
        <w:noProof/>
      </w:rPr>
      <w:t>1</w:t>
    </w:r>
    <w:r>
      <w:rPr>
        <w:rStyle w:val="aa"/>
      </w:rPr>
      <w:fldChar w:fldCharType="end"/>
    </w:r>
  </w:p>
  <w:p w:rsidR="0017681B" w:rsidRPr="00D56705" w:rsidRDefault="0017681B" w:rsidP="006E58A7">
    <w:pPr>
      <w:pStyle w:val="a9"/>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17681B" w:rsidRDefault="0017681B">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4770" w:rsidRDefault="000A4770" w:rsidP="004D5E27">
      <w:pPr>
        <w:spacing w:after="0" w:line="240" w:lineRule="auto"/>
      </w:pPr>
      <w:r>
        <w:separator/>
      </w:r>
    </w:p>
  </w:footnote>
  <w:footnote w:type="continuationSeparator" w:id="0">
    <w:p w:rsidR="000A4770" w:rsidRDefault="000A4770" w:rsidP="004D5E2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81B" w:rsidRDefault="0017681B" w:rsidP="005D1B7A">
    <w:pPr>
      <w:pStyle w:val="a8"/>
      <w:pBdr>
        <w:bottom w:val="single" w:sz="4" w:space="1" w:color="auto"/>
      </w:pBdr>
      <w:tabs>
        <w:tab w:val="clear" w:pos="4153"/>
        <w:tab w:val="clear" w:pos="8306"/>
        <w:tab w:val="right" w:pos="9639"/>
      </w:tabs>
    </w:pPr>
    <w:r w:rsidRPr="00495F17">
      <w:t>Υλικό Φυσικής-Χημείας</w:t>
    </w:r>
    <w:r w:rsidRPr="00495F17">
      <w:tab/>
    </w:r>
    <w:r w:rsidR="00F426AF">
      <w:t>Στατικός Ηλεκτρισμός</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5B1220"/>
    <w:multiLevelType w:val="hybridMultilevel"/>
    <w:tmpl w:val="0BE01374"/>
    <w:lvl w:ilvl="0" w:tplc="B32C481E">
      <w:start w:val="1"/>
      <w:numFmt w:val="low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40094E04"/>
    <w:multiLevelType w:val="multilevel"/>
    <w:tmpl w:val="4C421362"/>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495C24B4"/>
    <w:multiLevelType w:val="multilevel"/>
    <w:tmpl w:val="BD74856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6EE35ACE"/>
    <w:multiLevelType w:val="multilevel"/>
    <w:tmpl w:val="F59AC49A"/>
    <w:lvl w:ilvl="0">
      <w:start w:val="1"/>
      <w:numFmt w:val="none"/>
      <w:suff w:val="space"/>
      <w:lvlText w:val="Μονάδες"/>
      <w:lvlJc w:val="left"/>
      <w:pPr>
        <w:ind w:left="0" w:firstLine="0"/>
      </w:pPr>
      <w:rPr>
        <w:rFonts w:hint="default"/>
      </w:rPr>
    </w:lvl>
    <w:lvl w:ilvl="1">
      <w:start w:val="1"/>
      <w:numFmt w:val="decimalZero"/>
      <w:isLgl/>
      <w:lvlText w:val="Ενότητα %1.%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abstractNumId w:val="2"/>
  </w:num>
  <w:num w:numId="2">
    <w:abstractNumId w:val="2"/>
  </w:num>
  <w:num w:numId="3">
    <w:abstractNumId w:val="2"/>
  </w:num>
  <w:num w:numId="4">
    <w:abstractNumId w:val="2"/>
  </w:num>
  <w:num w:numId="5">
    <w:abstractNumId w:val="2"/>
  </w:num>
  <w:num w:numId="6">
    <w:abstractNumId w:val="0"/>
  </w:num>
  <w:num w:numId="7">
    <w:abstractNumId w:val="0"/>
  </w:num>
  <w:num w:numId="8">
    <w:abstractNumId w:val="2"/>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3"/>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AC2D39"/>
    <w:rsid w:val="00002546"/>
    <w:rsid w:val="00003F6A"/>
    <w:rsid w:val="000058D8"/>
    <w:rsid w:val="00011A12"/>
    <w:rsid w:val="00012414"/>
    <w:rsid w:val="000154DC"/>
    <w:rsid w:val="00020CED"/>
    <w:rsid w:val="00022298"/>
    <w:rsid w:val="000227F5"/>
    <w:rsid w:val="00024333"/>
    <w:rsid w:val="0003319F"/>
    <w:rsid w:val="00034183"/>
    <w:rsid w:val="000365F8"/>
    <w:rsid w:val="00036B2A"/>
    <w:rsid w:val="00041D52"/>
    <w:rsid w:val="00042A29"/>
    <w:rsid w:val="00047166"/>
    <w:rsid w:val="000476FB"/>
    <w:rsid w:val="00050270"/>
    <w:rsid w:val="00052F70"/>
    <w:rsid w:val="00056536"/>
    <w:rsid w:val="00056999"/>
    <w:rsid w:val="00060580"/>
    <w:rsid w:val="0006167A"/>
    <w:rsid w:val="000637C7"/>
    <w:rsid w:val="00063978"/>
    <w:rsid w:val="000645CB"/>
    <w:rsid w:val="00064659"/>
    <w:rsid w:val="00067799"/>
    <w:rsid w:val="00071317"/>
    <w:rsid w:val="00072C65"/>
    <w:rsid w:val="00076F23"/>
    <w:rsid w:val="00080E6E"/>
    <w:rsid w:val="0008301C"/>
    <w:rsid w:val="00087881"/>
    <w:rsid w:val="000900CA"/>
    <w:rsid w:val="000A1987"/>
    <w:rsid w:val="000A316D"/>
    <w:rsid w:val="000A3C78"/>
    <w:rsid w:val="000A4770"/>
    <w:rsid w:val="000A5AD7"/>
    <w:rsid w:val="000A64CA"/>
    <w:rsid w:val="000A79DE"/>
    <w:rsid w:val="000B5EB0"/>
    <w:rsid w:val="000C1147"/>
    <w:rsid w:val="000C556C"/>
    <w:rsid w:val="000D2556"/>
    <w:rsid w:val="000D69CD"/>
    <w:rsid w:val="000D71E3"/>
    <w:rsid w:val="000D77E1"/>
    <w:rsid w:val="000E1B12"/>
    <w:rsid w:val="000E305A"/>
    <w:rsid w:val="000F538F"/>
    <w:rsid w:val="000F6ADE"/>
    <w:rsid w:val="001004DA"/>
    <w:rsid w:val="001019AE"/>
    <w:rsid w:val="00106A0B"/>
    <w:rsid w:val="001123C4"/>
    <w:rsid w:val="00115DB3"/>
    <w:rsid w:val="0011740B"/>
    <w:rsid w:val="0012095F"/>
    <w:rsid w:val="001274E5"/>
    <w:rsid w:val="00132970"/>
    <w:rsid w:val="00133CF9"/>
    <w:rsid w:val="001341D9"/>
    <w:rsid w:val="00134931"/>
    <w:rsid w:val="0013562C"/>
    <w:rsid w:val="00140B89"/>
    <w:rsid w:val="00152236"/>
    <w:rsid w:val="0015319C"/>
    <w:rsid w:val="00157978"/>
    <w:rsid w:val="00161E4A"/>
    <w:rsid w:val="00164C55"/>
    <w:rsid w:val="0016556C"/>
    <w:rsid w:val="00165B69"/>
    <w:rsid w:val="00165E98"/>
    <w:rsid w:val="00167C85"/>
    <w:rsid w:val="00170533"/>
    <w:rsid w:val="001715B1"/>
    <w:rsid w:val="0017212C"/>
    <w:rsid w:val="0017681B"/>
    <w:rsid w:val="00177419"/>
    <w:rsid w:val="00177B87"/>
    <w:rsid w:val="001811EC"/>
    <w:rsid w:val="00184D8B"/>
    <w:rsid w:val="0018615E"/>
    <w:rsid w:val="00187096"/>
    <w:rsid w:val="0019325B"/>
    <w:rsid w:val="00195347"/>
    <w:rsid w:val="001A48DC"/>
    <w:rsid w:val="001A5C14"/>
    <w:rsid w:val="001A7375"/>
    <w:rsid w:val="001A7F3F"/>
    <w:rsid w:val="001B00A2"/>
    <w:rsid w:val="001B1888"/>
    <w:rsid w:val="001B2399"/>
    <w:rsid w:val="001B23EB"/>
    <w:rsid w:val="001B63D6"/>
    <w:rsid w:val="001B7C86"/>
    <w:rsid w:val="001C4C17"/>
    <w:rsid w:val="001C54D6"/>
    <w:rsid w:val="001D0663"/>
    <w:rsid w:val="001D121B"/>
    <w:rsid w:val="001D5CEB"/>
    <w:rsid w:val="001E0895"/>
    <w:rsid w:val="001E55C6"/>
    <w:rsid w:val="001E626B"/>
    <w:rsid w:val="001E73A7"/>
    <w:rsid w:val="001F2862"/>
    <w:rsid w:val="001F29F0"/>
    <w:rsid w:val="001F39FA"/>
    <w:rsid w:val="001F511E"/>
    <w:rsid w:val="001F523B"/>
    <w:rsid w:val="001F72A4"/>
    <w:rsid w:val="00201442"/>
    <w:rsid w:val="002016B3"/>
    <w:rsid w:val="00202442"/>
    <w:rsid w:val="00205875"/>
    <w:rsid w:val="00205CEE"/>
    <w:rsid w:val="00210BF4"/>
    <w:rsid w:val="002154C4"/>
    <w:rsid w:val="00217045"/>
    <w:rsid w:val="002203A7"/>
    <w:rsid w:val="00226350"/>
    <w:rsid w:val="00230520"/>
    <w:rsid w:val="00230D1F"/>
    <w:rsid w:val="00231847"/>
    <w:rsid w:val="00233321"/>
    <w:rsid w:val="00233432"/>
    <w:rsid w:val="00233D51"/>
    <w:rsid w:val="00235E2D"/>
    <w:rsid w:val="002364C4"/>
    <w:rsid w:val="00245C55"/>
    <w:rsid w:val="00246CD5"/>
    <w:rsid w:val="002520CF"/>
    <w:rsid w:val="002530A1"/>
    <w:rsid w:val="002542D2"/>
    <w:rsid w:val="0025469F"/>
    <w:rsid w:val="00260BAB"/>
    <w:rsid w:val="00265977"/>
    <w:rsid w:val="00270E5A"/>
    <w:rsid w:val="002713A7"/>
    <w:rsid w:val="0027194C"/>
    <w:rsid w:val="0027251E"/>
    <w:rsid w:val="00275EBC"/>
    <w:rsid w:val="00277817"/>
    <w:rsid w:val="002801FF"/>
    <w:rsid w:val="00281B3A"/>
    <w:rsid w:val="00282124"/>
    <w:rsid w:val="002838AF"/>
    <w:rsid w:val="002933A3"/>
    <w:rsid w:val="00297CD6"/>
    <w:rsid w:val="002A3BAC"/>
    <w:rsid w:val="002A432A"/>
    <w:rsid w:val="002A474F"/>
    <w:rsid w:val="002A48C3"/>
    <w:rsid w:val="002A51CE"/>
    <w:rsid w:val="002A7630"/>
    <w:rsid w:val="002B47F6"/>
    <w:rsid w:val="002B48AD"/>
    <w:rsid w:val="002B72A1"/>
    <w:rsid w:val="002B72C0"/>
    <w:rsid w:val="002C0390"/>
    <w:rsid w:val="002C08D6"/>
    <w:rsid w:val="002C230C"/>
    <w:rsid w:val="002C6F71"/>
    <w:rsid w:val="002D0D41"/>
    <w:rsid w:val="002D0EAF"/>
    <w:rsid w:val="002E019D"/>
    <w:rsid w:val="002E0EE0"/>
    <w:rsid w:val="002E2B48"/>
    <w:rsid w:val="002E4281"/>
    <w:rsid w:val="002E6A60"/>
    <w:rsid w:val="002E72C1"/>
    <w:rsid w:val="002F5620"/>
    <w:rsid w:val="00303DA1"/>
    <w:rsid w:val="003052BF"/>
    <w:rsid w:val="0030665E"/>
    <w:rsid w:val="00310DC2"/>
    <w:rsid w:val="00314E73"/>
    <w:rsid w:val="00316126"/>
    <w:rsid w:val="003206AA"/>
    <w:rsid w:val="0032476C"/>
    <w:rsid w:val="00324995"/>
    <w:rsid w:val="00324FB3"/>
    <w:rsid w:val="00330432"/>
    <w:rsid w:val="0033058C"/>
    <w:rsid w:val="00331A5B"/>
    <w:rsid w:val="003400A3"/>
    <w:rsid w:val="00342E30"/>
    <w:rsid w:val="00347636"/>
    <w:rsid w:val="00347911"/>
    <w:rsid w:val="0035006B"/>
    <w:rsid w:val="003523E8"/>
    <w:rsid w:val="003532CD"/>
    <w:rsid w:val="003545AA"/>
    <w:rsid w:val="00354BEF"/>
    <w:rsid w:val="0036008B"/>
    <w:rsid w:val="00371666"/>
    <w:rsid w:val="003724A8"/>
    <w:rsid w:val="00375AB0"/>
    <w:rsid w:val="00376220"/>
    <w:rsid w:val="00377808"/>
    <w:rsid w:val="0038338B"/>
    <w:rsid w:val="003847FC"/>
    <w:rsid w:val="00387298"/>
    <w:rsid w:val="00387FA7"/>
    <w:rsid w:val="00395F84"/>
    <w:rsid w:val="00397F5D"/>
    <w:rsid w:val="003A1692"/>
    <w:rsid w:val="003A1C5E"/>
    <w:rsid w:val="003A202E"/>
    <w:rsid w:val="003A484B"/>
    <w:rsid w:val="003A7AA5"/>
    <w:rsid w:val="003B2E81"/>
    <w:rsid w:val="003B3938"/>
    <w:rsid w:val="003B42B2"/>
    <w:rsid w:val="003B50E7"/>
    <w:rsid w:val="003B5F32"/>
    <w:rsid w:val="003C45F1"/>
    <w:rsid w:val="003C5F4E"/>
    <w:rsid w:val="003D21CD"/>
    <w:rsid w:val="003D4523"/>
    <w:rsid w:val="003D6FAB"/>
    <w:rsid w:val="003E0B6A"/>
    <w:rsid w:val="003E2908"/>
    <w:rsid w:val="003F5689"/>
    <w:rsid w:val="003F7451"/>
    <w:rsid w:val="0040036D"/>
    <w:rsid w:val="00400DEB"/>
    <w:rsid w:val="00404379"/>
    <w:rsid w:val="00404999"/>
    <w:rsid w:val="00410A85"/>
    <w:rsid w:val="00421C4D"/>
    <w:rsid w:val="004235CC"/>
    <w:rsid w:val="00424591"/>
    <w:rsid w:val="00425CD5"/>
    <w:rsid w:val="00425D02"/>
    <w:rsid w:val="00434153"/>
    <w:rsid w:val="004403F9"/>
    <w:rsid w:val="00440446"/>
    <w:rsid w:val="004446A6"/>
    <w:rsid w:val="00445325"/>
    <w:rsid w:val="0044755D"/>
    <w:rsid w:val="00460DD0"/>
    <w:rsid w:val="0046101F"/>
    <w:rsid w:val="00466970"/>
    <w:rsid w:val="0047089E"/>
    <w:rsid w:val="00472E42"/>
    <w:rsid w:val="00475D63"/>
    <w:rsid w:val="00476233"/>
    <w:rsid w:val="00476409"/>
    <w:rsid w:val="00477D3E"/>
    <w:rsid w:val="00485992"/>
    <w:rsid w:val="00486000"/>
    <w:rsid w:val="0049194F"/>
    <w:rsid w:val="0049285C"/>
    <w:rsid w:val="00492921"/>
    <w:rsid w:val="004944C7"/>
    <w:rsid w:val="00494687"/>
    <w:rsid w:val="004957D9"/>
    <w:rsid w:val="00496BBF"/>
    <w:rsid w:val="004A119B"/>
    <w:rsid w:val="004A4CAF"/>
    <w:rsid w:val="004A66AE"/>
    <w:rsid w:val="004B0A55"/>
    <w:rsid w:val="004B2076"/>
    <w:rsid w:val="004B253B"/>
    <w:rsid w:val="004C0055"/>
    <w:rsid w:val="004C0E4E"/>
    <w:rsid w:val="004C2FF7"/>
    <w:rsid w:val="004C6F5D"/>
    <w:rsid w:val="004C7FD5"/>
    <w:rsid w:val="004D0FE0"/>
    <w:rsid w:val="004D1415"/>
    <w:rsid w:val="004D336C"/>
    <w:rsid w:val="004D5E27"/>
    <w:rsid w:val="004D7247"/>
    <w:rsid w:val="004E3172"/>
    <w:rsid w:val="004E36FA"/>
    <w:rsid w:val="004E5899"/>
    <w:rsid w:val="004E6E8B"/>
    <w:rsid w:val="004E7EB8"/>
    <w:rsid w:val="004F03AA"/>
    <w:rsid w:val="004F1834"/>
    <w:rsid w:val="004F4D4E"/>
    <w:rsid w:val="004F638A"/>
    <w:rsid w:val="004F6D4F"/>
    <w:rsid w:val="0050152B"/>
    <w:rsid w:val="0050526F"/>
    <w:rsid w:val="0050744A"/>
    <w:rsid w:val="00511002"/>
    <w:rsid w:val="00511213"/>
    <w:rsid w:val="00511815"/>
    <w:rsid w:val="00513050"/>
    <w:rsid w:val="0051351F"/>
    <w:rsid w:val="005141BC"/>
    <w:rsid w:val="00515AAC"/>
    <w:rsid w:val="00515BC1"/>
    <w:rsid w:val="00515FBE"/>
    <w:rsid w:val="0051601B"/>
    <w:rsid w:val="00516649"/>
    <w:rsid w:val="00517295"/>
    <w:rsid w:val="00520851"/>
    <w:rsid w:val="00525549"/>
    <w:rsid w:val="00526F45"/>
    <w:rsid w:val="00535D2C"/>
    <w:rsid w:val="005366AC"/>
    <w:rsid w:val="00537E42"/>
    <w:rsid w:val="005403CE"/>
    <w:rsid w:val="00547400"/>
    <w:rsid w:val="00551C89"/>
    <w:rsid w:val="00553155"/>
    <w:rsid w:val="0056772D"/>
    <w:rsid w:val="00572235"/>
    <w:rsid w:val="00573176"/>
    <w:rsid w:val="0058188D"/>
    <w:rsid w:val="00584A68"/>
    <w:rsid w:val="00590774"/>
    <w:rsid w:val="00591314"/>
    <w:rsid w:val="00591E58"/>
    <w:rsid w:val="0059398F"/>
    <w:rsid w:val="00597E65"/>
    <w:rsid w:val="005A0F0E"/>
    <w:rsid w:val="005A1DF0"/>
    <w:rsid w:val="005A4717"/>
    <w:rsid w:val="005A643E"/>
    <w:rsid w:val="005A7B7C"/>
    <w:rsid w:val="005B3393"/>
    <w:rsid w:val="005C14AF"/>
    <w:rsid w:val="005C1A49"/>
    <w:rsid w:val="005C4471"/>
    <w:rsid w:val="005C46DA"/>
    <w:rsid w:val="005C524B"/>
    <w:rsid w:val="005C6595"/>
    <w:rsid w:val="005C7345"/>
    <w:rsid w:val="005D0C50"/>
    <w:rsid w:val="005D191B"/>
    <w:rsid w:val="005D1B7A"/>
    <w:rsid w:val="005D6959"/>
    <w:rsid w:val="005E0231"/>
    <w:rsid w:val="005E3708"/>
    <w:rsid w:val="005E5A5D"/>
    <w:rsid w:val="005E618D"/>
    <w:rsid w:val="005E7E33"/>
    <w:rsid w:val="00600836"/>
    <w:rsid w:val="006010E9"/>
    <w:rsid w:val="00601210"/>
    <w:rsid w:val="00617287"/>
    <w:rsid w:val="0062224D"/>
    <w:rsid w:val="006226F3"/>
    <w:rsid w:val="0062413F"/>
    <w:rsid w:val="0062581F"/>
    <w:rsid w:val="00627D66"/>
    <w:rsid w:val="00627EC3"/>
    <w:rsid w:val="00634495"/>
    <w:rsid w:val="0063525E"/>
    <w:rsid w:val="006403FC"/>
    <w:rsid w:val="00641C99"/>
    <w:rsid w:val="00642A50"/>
    <w:rsid w:val="00642B6A"/>
    <w:rsid w:val="00646213"/>
    <w:rsid w:val="00647B32"/>
    <w:rsid w:val="00654671"/>
    <w:rsid w:val="0065510B"/>
    <w:rsid w:val="00661B7F"/>
    <w:rsid w:val="006715D1"/>
    <w:rsid w:val="00671B02"/>
    <w:rsid w:val="00672E8B"/>
    <w:rsid w:val="00674CE4"/>
    <w:rsid w:val="00675B85"/>
    <w:rsid w:val="00676398"/>
    <w:rsid w:val="006765B5"/>
    <w:rsid w:val="006779D1"/>
    <w:rsid w:val="006802BA"/>
    <w:rsid w:val="0068209E"/>
    <w:rsid w:val="0068238A"/>
    <w:rsid w:val="00685AD8"/>
    <w:rsid w:val="00686704"/>
    <w:rsid w:val="00690C91"/>
    <w:rsid w:val="0069326C"/>
    <w:rsid w:val="00697715"/>
    <w:rsid w:val="006A3849"/>
    <w:rsid w:val="006A5C7C"/>
    <w:rsid w:val="006A5E54"/>
    <w:rsid w:val="006A6E97"/>
    <w:rsid w:val="006B29EB"/>
    <w:rsid w:val="006B30BF"/>
    <w:rsid w:val="006B4831"/>
    <w:rsid w:val="006B7599"/>
    <w:rsid w:val="006B7906"/>
    <w:rsid w:val="006B7B00"/>
    <w:rsid w:val="006C5957"/>
    <w:rsid w:val="006C5FD8"/>
    <w:rsid w:val="006D0B10"/>
    <w:rsid w:val="006D0BAD"/>
    <w:rsid w:val="006D2E8B"/>
    <w:rsid w:val="006D3989"/>
    <w:rsid w:val="006D441D"/>
    <w:rsid w:val="006D461A"/>
    <w:rsid w:val="006E1215"/>
    <w:rsid w:val="006E3C2E"/>
    <w:rsid w:val="006E58A7"/>
    <w:rsid w:val="006E64A7"/>
    <w:rsid w:val="006F2395"/>
    <w:rsid w:val="006F7924"/>
    <w:rsid w:val="00700BF8"/>
    <w:rsid w:val="007021C5"/>
    <w:rsid w:val="00703314"/>
    <w:rsid w:val="00704304"/>
    <w:rsid w:val="00706A59"/>
    <w:rsid w:val="00707B8D"/>
    <w:rsid w:val="007132D2"/>
    <w:rsid w:val="007275F6"/>
    <w:rsid w:val="007301C4"/>
    <w:rsid w:val="0073198A"/>
    <w:rsid w:val="00731EAD"/>
    <w:rsid w:val="00732DF4"/>
    <w:rsid w:val="00733215"/>
    <w:rsid w:val="00741896"/>
    <w:rsid w:val="0074360B"/>
    <w:rsid w:val="00745320"/>
    <w:rsid w:val="007463D0"/>
    <w:rsid w:val="00746B8B"/>
    <w:rsid w:val="00747F96"/>
    <w:rsid w:val="007505BD"/>
    <w:rsid w:val="00753567"/>
    <w:rsid w:val="00771859"/>
    <w:rsid w:val="00774046"/>
    <w:rsid w:val="00774131"/>
    <w:rsid w:val="007806E4"/>
    <w:rsid w:val="00781DC7"/>
    <w:rsid w:val="00787B9D"/>
    <w:rsid w:val="0079098F"/>
    <w:rsid w:val="00791F41"/>
    <w:rsid w:val="00793345"/>
    <w:rsid w:val="00797409"/>
    <w:rsid w:val="007A2D11"/>
    <w:rsid w:val="007A5684"/>
    <w:rsid w:val="007A70B4"/>
    <w:rsid w:val="007B07EB"/>
    <w:rsid w:val="007B09E5"/>
    <w:rsid w:val="007B0E70"/>
    <w:rsid w:val="007B17C9"/>
    <w:rsid w:val="007B5847"/>
    <w:rsid w:val="007B633A"/>
    <w:rsid w:val="007B6BD9"/>
    <w:rsid w:val="007C01C1"/>
    <w:rsid w:val="007C2499"/>
    <w:rsid w:val="007C6E3D"/>
    <w:rsid w:val="007D1A2D"/>
    <w:rsid w:val="007D29D4"/>
    <w:rsid w:val="007D35BA"/>
    <w:rsid w:val="007D3836"/>
    <w:rsid w:val="007D5163"/>
    <w:rsid w:val="007D65C4"/>
    <w:rsid w:val="007E244B"/>
    <w:rsid w:val="007E30E7"/>
    <w:rsid w:val="007E35BF"/>
    <w:rsid w:val="007E42E2"/>
    <w:rsid w:val="007E7272"/>
    <w:rsid w:val="007F0420"/>
    <w:rsid w:val="007F4292"/>
    <w:rsid w:val="007F6D42"/>
    <w:rsid w:val="007F75A2"/>
    <w:rsid w:val="00803386"/>
    <w:rsid w:val="008063CC"/>
    <w:rsid w:val="0080667D"/>
    <w:rsid w:val="00806BD9"/>
    <w:rsid w:val="0080706A"/>
    <w:rsid w:val="0080799A"/>
    <w:rsid w:val="00811C47"/>
    <w:rsid w:val="00812F1F"/>
    <w:rsid w:val="0081325E"/>
    <w:rsid w:val="00813D7A"/>
    <w:rsid w:val="008146CC"/>
    <w:rsid w:val="00832C91"/>
    <w:rsid w:val="00832D80"/>
    <w:rsid w:val="008333C9"/>
    <w:rsid w:val="00833D2A"/>
    <w:rsid w:val="008347E4"/>
    <w:rsid w:val="0083688F"/>
    <w:rsid w:val="008372E5"/>
    <w:rsid w:val="008421D9"/>
    <w:rsid w:val="0084266F"/>
    <w:rsid w:val="00842D8C"/>
    <w:rsid w:val="00844D6E"/>
    <w:rsid w:val="008459EF"/>
    <w:rsid w:val="00851376"/>
    <w:rsid w:val="00852FED"/>
    <w:rsid w:val="00860781"/>
    <w:rsid w:val="00865749"/>
    <w:rsid w:val="00870952"/>
    <w:rsid w:val="00871796"/>
    <w:rsid w:val="00872C38"/>
    <w:rsid w:val="00873649"/>
    <w:rsid w:val="00874BC4"/>
    <w:rsid w:val="008767B8"/>
    <w:rsid w:val="00881517"/>
    <w:rsid w:val="00881AA2"/>
    <w:rsid w:val="00881E7A"/>
    <w:rsid w:val="008824FE"/>
    <w:rsid w:val="008845F0"/>
    <w:rsid w:val="00885917"/>
    <w:rsid w:val="008931E6"/>
    <w:rsid w:val="008A0F6D"/>
    <w:rsid w:val="008A1B3F"/>
    <w:rsid w:val="008A20FC"/>
    <w:rsid w:val="008A2EBA"/>
    <w:rsid w:val="008B0D42"/>
    <w:rsid w:val="008B246F"/>
    <w:rsid w:val="008B2E51"/>
    <w:rsid w:val="008B5E12"/>
    <w:rsid w:val="008B7910"/>
    <w:rsid w:val="008C100C"/>
    <w:rsid w:val="008C3D5C"/>
    <w:rsid w:val="008C5988"/>
    <w:rsid w:val="008C7D1C"/>
    <w:rsid w:val="008D1472"/>
    <w:rsid w:val="008D3A5D"/>
    <w:rsid w:val="008D5779"/>
    <w:rsid w:val="008D5FC6"/>
    <w:rsid w:val="008D6576"/>
    <w:rsid w:val="008E00A4"/>
    <w:rsid w:val="008E2C20"/>
    <w:rsid w:val="008E5858"/>
    <w:rsid w:val="008E66E7"/>
    <w:rsid w:val="008E785A"/>
    <w:rsid w:val="008E7B3C"/>
    <w:rsid w:val="008F05B5"/>
    <w:rsid w:val="008F2E2A"/>
    <w:rsid w:val="008F598F"/>
    <w:rsid w:val="008F7D12"/>
    <w:rsid w:val="0090230B"/>
    <w:rsid w:val="00903920"/>
    <w:rsid w:val="00907033"/>
    <w:rsid w:val="00907934"/>
    <w:rsid w:val="00914462"/>
    <w:rsid w:val="00921CC8"/>
    <w:rsid w:val="00926382"/>
    <w:rsid w:val="0093042A"/>
    <w:rsid w:val="00934619"/>
    <w:rsid w:val="009352C7"/>
    <w:rsid w:val="00935CBD"/>
    <w:rsid w:val="00936235"/>
    <w:rsid w:val="009426E2"/>
    <w:rsid w:val="00943340"/>
    <w:rsid w:val="00944FBD"/>
    <w:rsid w:val="00946194"/>
    <w:rsid w:val="00946340"/>
    <w:rsid w:val="0095266D"/>
    <w:rsid w:val="009534B7"/>
    <w:rsid w:val="0095615B"/>
    <w:rsid w:val="0095672F"/>
    <w:rsid w:val="00957675"/>
    <w:rsid w:val="00962D56"/>
    <w:rsid w:val="0096368D"/>
    <w:rsid w:val="00963E39"/>
    <w:rsid w:val="00964F71"/>
    <w:rsid w:val="009661D7"/>
    <w:rsid w:val="009668BC"/>
    <w:rsid w:val="00970996"/>
    <w:rsid w:val="0097315E"/>
    <w:rsid w:val="00976147"/>
    <w:rsid w:val="00990D82"/>
    <w:rsid w:val="009970FF"/>
    <w:rsid w:val="009A11A8"/>
    <w:rsid w:val="009A2013"/>
    <w:rsid w:val="009A4183"/>
    <w:rsid w:val="009A4598"/>
    <w:rsid w:val="009B1860"/>
    <w:rsid w:val="009B41E9"/>
    <w:rsid w:val="009B58EC"/>
    <w:rsid w:val="009C1947"/>
    <w:rsid w:val="009C1973"/>
    <w:rsid w:val="009C51F8"/>
    <w:rsid w:val="009C58F4"/>
    <w:rsid w:val="009C637A"/>
    <w:rsid w:val="009C6723"/>
    <w:rsid w:val="009D33AE"/>
    <w:rsid w:val="009D359C"/>
    <w:rsid w:val="009D3B8F"/>
    <w:rsid w:val="009D3BBE"/>
    <w:rsid w:val="009D477A"/>
    <w:rsid w:val="009D4B3F"/>
    <w:rsid w:val="009E1D18"/>
    <w:rsid w:val="009E1DFD"/>
    <w:rsid w:val="009E4F08"/>
    <w:rsid w:val="009E6CD7"/>
    <w:rsid w:val="009F01A3"/>
    <w:rsid w:val="009F3D1B"/>
    <w:rsid w:val="00A01B9D"/>
    <w:rsid w:val="00A032BA"/>
    <w:rsid w:val="00A03525"/>
    <w:rsid w:val="00A11570"/>
    <w:rsid w:val="00A12A19"/>
    <w:rsid w:val="00A20BFB"/>
    <w:rsid w:val="00A234E1"/>
    <w:rsid w:val="00A244BD"/>
    <w:rsid w:val="00A24E31"/>
    <w:rsid w:val="00A3135D"/>
    <w:rsid w:val="00A34F87"/>
    <w:rsid w:val="00A35957"/>
    <w:rsid w:val="00A37D23"/>
    <w:rsid w:val="00A4188F"/>
    <w:rsid w:val="00A458ED"/>
    <w:rsid w:val="00A47E4E"/>
    <w:rsid w:val="00A5250B"/>
    <w:rsid w:val="00A53DC8"/>
    <w:rsid w:val="00A5409F"/>
    <w:rsid w:val="00A605AC"/>
    <w:rsid w:val="00A63E02"/>
    <w:rsid w:val="00A66D83"/>
    <w:rsid w:val="00A71C71"/>
    <w:rsid w:val="00A727C1"/>
    <w:rsid w:val="00A77E9B"/>
    <w:rsid w:val="00A81F34"/>
    <w:rsid w:val="00A8515C"/>
    <w:rsid w:val="00A94EDC"/>
    <w:rsid w:val="00A96022"/>
    <w:rsid w:val="00A97191"/>
    <w:rsid w:val="00A97F6E"/>
    <w:rsid w:val="00AA00A6"/>
    <w:rsid w:val="00AA0DC6"/>
    <w:rsid w:val="00AA5C43"/>
    <w:rsid w:val="00AA6675"/>
    <w:rsid w:val="00AB2780"/>
    <w:rsid w:val="00AB36F5"/>
    <w:rsid w:val="00AB412C"/>
    <w:rsid w:val="00AC0157"/>
    <w:rsid w:val="00AC1BF1"/>
    <w:rsid w:val="00AC2D39"/>
    <w:rsid w:val="00AC48FF"/>
    <w:rsid w:val="00AC4C8A"/>
    <w:rsid w:val="00AC5A15"/>
    <w:rsid w:val="00AD16C5"/>
    <w:rsid w:val="00AD1C49"/>
    <w:rsid w:val="00AD31B7"/>
    <w:rsid w:val="00AD4E96"/>
    <w:rsid w:val="00AD7685"/>
    <w:rsid w:val="00AE291B"/>
    <w:rsid w:val="00AE52AE"/>
    <w:rsid w:val="00AE6B28"/>
    <w:rsid w:val="00AF08D5"/>
    <w:rsid w:val="00AF0A7A"/>
    <w:rsid w:val="00AF21ED"/>
    <w:rsid w:val="00AF414F"/>
    <w:rsid w:val="00AF7132"/>
    <w:rsid w:val="00B00744"/>
    <w:rsid w:val="00B01731"/>
    <w:rsid w:val="00B021F2"/>
    <w:rsid w:val="00B070D2"/>
    <w:rsid w:val="00B07D7C"/>
    <w:rsid w:val="00B12FC6"/>
    <w:rsid w:val="00B1381D"/>
    <w:rsid w:val="00B14FA5"/>
    <w:rsid w:val="00B16B30"/>
    <w:rsid w:val="00B20B9B"/>
    <w:rsid w:val="00B212C9"/>
    <w:rsid w:val="00B21866"/>
    <w:rsid w:val="00B26F8B"/>
    <w:rsid w:val="00B3082A"/>
    <w:rsid w:val="00B329BC"/>
    <w:rsid w:val="00B3461B"/>
    <w:rsid w:val="00B41945"/>
    <w:rsid w:val="00B4647C"/>
    <w:rsid w:val="00B47033"/>
    <w:rsid w:val="00B51DB4"/>
    <w:rsid w:val="00B52278"/>
    <w:rsid w:val="00B53761"/>
    <w:rsid w:val="00B621C5"/>
    <w:rsid w:val="00B702F4"/>
    <w:rsid w:val="00B72E0F"/>
    <w:rsid w:val="00B7688F"/>
    <w:rsid w:val="00B76D70"/>
    <w:rsid w:val="00B778B6"/>
    <w:rsid w:val="00B77EEC"/>
    <w:rsid w:val="00B8421E"/>
    <w:rsid w:val="00B84404"/>
    <w:rsid w:val="00B85415"/>
    <w:rsid w:val="00B85E71"/>
    <w:rsid w:val="00B91A65"/>
    <w:rsid w:val="00B92872"/>
    <w:rsid w:val="00BA1789"/>
    <w:rsid w:val="00BA21F5"/>
    <w:rsid w:val="00BA23AF"/>
    <w:rsid w:val="00BA3387"/>
    <w:rsid w:val="00BA5D8A"/>
    <w:rsid w:val="00BA6345"/>
    <w:rsid w:val="00BA6A05"/>
    <w:rsid w:val="00BB01E0"/>
    <w:rsid w:val="00BB33E5"/>
    <w:rsid w:val="00BB4824"/>
    <w:rsid w:val="00BB48FA"/>
    <w:rsid w:val="00BB5702"/>
    <w:rsid w:val="00BB5C03"/>
    <w:rsid w:val="00BB6B8F"/>
    <w:rsid w:val="00BB7D01"/>
    <w:rsid w:val="00BC249C"/>
    <w:rsid w:val="00BC7F42"/>
    <w:rsid w:val="00BC7FB9"/>
    <w:rsid w:val="00BD1065"/>
    <w:rsid w:val="00BD3069"/>
    <w:rsid w:val="00BD34B1"/>
    <w:rsid w:val="00BD7D16"/>
    <w:rsid w:val="00BE38EF"/>
    <w:rsid w:val="00BE6928"/>
    <w:rsid w:val="00C00B61"/>
    <w:rsid w:val="00C02AFF"/>
    <w:rsid w:val="00C053F9"/>
    <w:rsid w:val="00C05B49"/>
    <w:rsid w:val="00C1228E"/>
    <w:rsid w:val="00C14BBE"/>
    <w:rsid w:val="00C17033"/>
    <w:rsid w:val="00C1779C"/>
    <w:rsid w:val="00C2039B"/>
    <w:rsid w:val="00C2277B"/>
    <w:rsid w:val="00C2295F"/>
    <w:rsid w:val="00C231A1"/>
    <w:rsid w:val="00C23831"/>
    <w:rsid w:val="00C244FA"/>
    <w:rsid w:val="00C2794F"/>
    <w:rsid w:val="00C30BD5"/>
    <w:rsid w:val="00C36885"/>
    <w:rsid w:val="00C464DB"/>
    <w:rsid w:val="00C50605"/>
    <w:rsid w:val="00C5201F"/>
    <w:rsid w:val="00C5288A"/>
    <w:rsid w:val="00C53B52"/>
    <w:rsid w:val="00C546DE"/>
    <w:rsid w:val="00C57C78"/>
    <w:rsid w:val="00C62C81"/>
    <w:rsid w:val="00C71676"/>
    <w:rsid w:val="00C821CB"/>
    <w:rsid w:val="00C841AE"/>
    <w:rsid w:val="00C91134"/>
    <w:rsid w:val="00C926A1"/>
    <w:rsid w:val="00C96206"/>
    <w:rsid w:val="00C97878"/>
    <w:rsid w:val="00CA0E14"/>
    <w:rsid w:val="00CA106C"/>
    <w:rsid w:val="00CA1A60"/>
    <w:rsid w:val="00CA5686"/>
    <w:rsid w:val="00CB1F38"/>
    <w:rsid w:val="00CB313E"/>
    <w:rsid w:val="00CB3425"/>
    <w:rsid w:val="00CB3496"/>
    <w:rsid w:val="00CB37C4"/>
    <w:rsid w:val="00CB5CE5"/>
    <w:rsid w:val="00CB6794"/>
    <w:rsid w:val="00CB7247"/>
    <w:rsid w:val="00CC671A"/>
    <w:rsid w:val="00CD6F5F"/>
    <w:rsid w:val="00CD7541"/>
    <w:rsid w:val="00CE43E1"/>
    <w:rsid w:val="00CE5C49"/>
    <w:rsid w:val="00CE66C0"/>
    <w:rsid w:val="00CE7C17"/>
    <w:rsid w:val="00CF2BB1"/>
    <w:rsid w:val="00CF4F97"/>
    <w:rsid w:val="00CF5214"/>
    <w:rsid w:val="00CF7D1B"/>
    <w:rsid w:val="00D01816"/>
    <w:rsid w:val="00D026E8"/>
    <w:rsid w:val="00D02F3F"/>
    <w:rsid w:val="00D05726"/>
    <w:rsid w:val="00D0799B"/>
    <w:rsid w:val="00D114C0"/>
    <w:rsid w:val="00D12360"/>
    <w:rsid w:val="00D13E94"/>
    <w:rsid w:val="00D15B88"/>
    <w:rsid w:val="00D21199"/>
    <w:rsid w:val="00D21768"/>
    <w:rsid w:val="00D33B53"/>
    <w:rsid w:val="00D36063"/>
    <w:rsid w:val="00D429D5"/>
    <w:rsid w:val="00D42EDE"/>
    <w:rsid w:val="00D432C0"/>
    <w:rsid w:val="00D43319"/>
    <w:rsid w:val="00D46956"/>
    <w:rsid w:val="00D47F18"/>
    <w:rsid w:val="00D5094F"/>
    <w:rsid w:val="00D538C2"/>
    <w:rsid w:val="00D540BF"/>
    <w:rsid w:val="00D5776D"/>
    <w:rsid w:val="00D623DC"/>
    <w:rsid w:val="00D67413"/>
    <w:rsid w:val="00D70B5E"/>
    <w:rsid w:val="00D727C4"/>
    <w:rsid w:val="00D76B45"/>
    <w:rsid w:val="00D84402"/>
    <w:rsid w:val="00D851E5"/>
    <w:rsid w:val="00D867BD"/>
    <w:rsid w:val="00D87C6E"/>
    <w:rsid w:val="00D93E2E"/>
    <w:rsid w:val="00D94215"/>
    <w:rsid w:val="00D945B9"/>
    <w:rsid w:val="00DA09CD"/>
    <w:rsid w:val="00DA2DC0"/>
    <w:rsid w:val="00DA4E51"/>
    <w:rsid w:val="00DA5CDE"/>
    <w:rsid w:val="00DA66B6"/>
    <w:rsid w:val="00DA6BC6"/>
    <w:rsid w:val="00DB3D3C"/>
    <w:rsid w:val="00DB43F2"/>
    <w:rsid w:val="00DB6F39"/>
    <w:rsid w:val="00DB756C"/>
    <w:rsid w:val="00DC02FA"/>
    <w:rsid w:val="00DC3CB2"/>
    <w:rsid w:val="00DC575D"/>
    <w:rsid w:val="00DC7AD6"/>
    <w:rsid w:val="00DD2192"/>
    <w:rsid w:val="00DD373D"/>
    <w:rsid w:val="00DD4BA9"/>
    <w:rsid w:val="00DE0483"/>
    <w:rsid w:val="00DE16B6"/>
    <w:rsid w:val="00DE3E7F"/>
    <w:rsid w:val="00DE5A2D"/>
    <w:rsid w:val="00DF2B40"/>
    <w:rsid w:val="00E0487E"/>
    <w:rsid w:val="00E169AD"/>
    <w:rsid w:val="00E2425A"/>
    <w:rsid w:val="00E2523B"/>
    <w:rsid w:val="00E32051"/>
    <w:rsid w:val="00E33BC2"/>
    <w:rsid w:val="00E34826"/>
    <w:rsid w:val="00E45E3F"/>
    <w:rsid w:val="00E50D19"/>
    <w:rsid w:val="00E52161"/>
    <w:rsid w:val="00E52A07"/>
    <w:rsid w:val="00E53AC7"/>
    <w:rsid w:val="00E57AF6"/>
    <w:rsid w:val="00E60ABF"/>
    <w:rsid w:val="00E619DA"/>
    <w:rsid w:val="00E63600"/>
    <w:rsid w:val="00E63C9C"/>
    <w:rsid w:val="00E655F6"/>
    <w:rsid w:val="00E6655E"/>
    <w:rsid w:val="00E6713C"/>
    <w:rsid w:val="00E707FB"/>
    <w:rsid w:val="00E71399"/>
    <w:rsid w:val="00E723B3"/>
    <w:rsid w:val="00E750E5"/>
    <w:rsid w:val="00E752B5"/>
    <w:rsid w:val="00E77CCD"/>
    <w:rsid w:val="00E856F8"/>
    <w:rsid w:val="00E86DEE"/>
    <w:rsid w:val="00E9086A"/>
    <w:rsid w:val="00E928BE"/>
    <w:rsid w:val="00EA2817"/>
    <w:rsid w:val="00EA293E"/>
    <w:rsid w:val="00EA2A54"/>
    <w:rsid w:val="00EA3F38"/>
    <w:rsid w:val="00EB10CB"/>
    <w:rsid w:val="00EB316D"/>
    <w:rsid w:val="00EB3B42"/>
    <w:rsid w:val="00EC1E5D"/>
    <w:rsid w:val="00EC2799"/>
    <w:rsid w:val="00EC35BA"/>
    <w:rsid w:val="00EC4522"/>
    <w:rsid w:val="00EC7E7B"/>
    <w:rsid w:val="00ED2B1C"/>
    <w:rsid w:val="00ED7820"/>
    <w:rsid w:val="00EF1B8B"/>
    <w:rsid w:val="00EF438D"/>
    <w:rsid w:val="00F000F4"/>
    <w:rsid w:val="00F0070C"/>
    <w:rsid w:val="00F0084F"/>
    <w:rsid w:val="00F04581"/>
    <w:rsid w:val="00F066EC"/>
    <w:rsid w:val="00F15265"/>
    <w:rsid w:val="00F173A5"/>
    <w:rsid w:val="00F20DDA"/>
    <w:rsid w:val="00F2361C"/>
    <w:rsid w:val="00F24E64"/>
    <w:rsid w:val="00F30005"/>
    <w:rsid w:val="00F34D86"/>
    <w:rsid w:val="00F34DEB"/>
    <w:rsid w:val="00F35BBE"/>
    <w:rsid w:val="00F42142"/>
    <w:rsid w:val="00F42696"/>
    <w:rsid w:val="00F426AF"/>
    <w:rsid w:val="00F43B78"/>
    <w:rsid w:val="00F46A65"/>
    <w:rsid w:val="00F60D8D"/>
    <w:rsid w:val="00F64427"/>
    <w:rsid w:val="00F737A9"/>
    <w:rsid w:val="00F74523"/>
    <w:rsid w:val="00F76347"/>
    <w:rsid w:val="00F806C7"/>
    <w:rsid w:val="00F8400C"/>
    <w:rsid w:val="00F856A8"/>
    <w:rsid w:val="00F923D4"/>
    <w:rsid w:val="00F93392"/>
    <w:rsid w:val="00FA28C7"/>
    <w:rsid w:val="00FB04C8"/>
    <w:rsid w:val="00FB3152"/>
    <w:rsid w:val="00FB3E90"/>
    <w:rsid w:val="00FB6787"/>
    <w:rsid w:val="00FC6E9B"/>
    <w:rsid w:val="00FD6011"/>
    <w:rsid w:val="00FE05E3"/>
    <w:rsid w:val="00FE2F84"/>
    <w:rsid w:val="00FE5546"/>
    <w:rsid w:val="00FF1AC2"/>
    <w:rsid w:val="00FF319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93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rsid w:val="00A234E1"/>
    <w:pPr>
      <w:tabs>
        <w:tab w:val="left" w:pos="425"/>
      </w:tabs>
      <w:spacing w:after="60" w:line="360" w:lineRule="auto"/>
      <w:jc w:val="both"/>
    </w:pPr>
    <w:rPr>
      <w:rFonts w:ascii="Times New Roman" w:hAnsi="Times New Roman"/>
      <w:sz w:val="22"/>
      <w:szCs w:val="22"/>
      <w:lang w:eastAsia="en-US"/>
    </w:rPr>
  </w:style>
  <w:style w:type="paragraph" w:styleId="10">
    <w:name w:val="heading 1"/>
    <w:basedOn w:val="a0"/>
    <w:next w:val="a0"/>
    <w:link w:val="1Char"/>
    <w:qFormat/>
    <w:rsid w:val="004403F9"/>
    <w:pPr>
      <w:keepNext/>
      <w:pBdr>
        <w:bottom w:val="double" w:sz="6" w:space="1" w:color="FF0000"/>
      </w:pBdr>
      <w:shd w:val="clear" w:color="auto" w:fill="FFFF00"/>
      <w:spacing w:before="120" w:after="120"/>
      <w:ind w:left="1701" w:right="1701"/>
      <w:jc w:val="center"/>
      <w:outlineLvl w:val="0"/>
    </w:pPr>
    <w:rPr>
      <w:rFonts w:ascii="Cambria" w:eastAsia="Times New Roman" w:hAnsi="Cambria" w:cs="Arial"/>
      <w:b/>
      <w:bCs/>
      <w:i/>
      <w:color w:val="548DD4"/>
      <w:kern w:val="32"/>
      <w:sz w:val="28"/>
      <w:szCs w:val="28"/>
      <w:lang w:eastAsia="el-GR"/>
    </w:rPr>
  </w:style>
  <w:style w:type="paragraph" w:styleId="2">
    <w:name w:val="heading 2"/>
    <w:basedOn w:val="a0"/>
    <w:next w:val="a0"/>
    <w:link w:val="2Char"/>
    <w:qFormat/>
    <w:rsid w:val="0050526F"/>
    <w:pPr>
      <w:keepNext/>
      <w:pageBreakBefore/>
      <w:widowControl w:val="0"/>
      <w:pBdr>
        <w:bottom w:val="double" w:sz="6" w:space="1" w:color="auto"/>
      </w:pBdr>
      <w:shd w:val="pct35" w:color="FFFF00" w:fill="00FF00"/>
      <w:tabs>
        <w:tab w:val="num" w:pos="0"/>
      </w:tabs>
      <w:spacing w:after="120" w:line="280" w:lineRule="atLeast"/>
      <w:ind w:right="1701"/>
      <w:jc w:val="center"/>
      <w:outlineLvl w:val="1"/>
    </w:pPr>
    <w:rPr>
      <w:rFonts w:eastAsia="Times New Roman"/>
      <w:b/>
      <w:i/>
      <w:spacing w:val="20"/>
      <w:sz w:val="28"/>
      <w:szCs w:val="28"/>
      <w:lang w:eastAsia="el-GR"/>
    </w:rPr>
  </w:style>
  <w:style w:type="paragraph" w:styleId="3">
    <w:name w:val="heading 3"/>
    <w:basedOn w:val="a0"/>
    <w:next w:val="a0"/>
    <w:link w:val="3Char"/>
    <w:qFormat/>
    <w:rsid w:val="006B7B00"/>
    <w:pPr>
      <w:keepNext/>
      <w:widowControl w:val="0"/>
      <w:pBdr>
        <w:bottom w:val="double" w:sz="6" w:space="1" w:color="FF0000"/>
      </w:pBdr>
      <w:shd w:val="clear" w:color="auto" w:fill="FFFF00"/>
      <w:spacing w:before="240" w:after="120" w:line="280" w:lineRule="atLeast"/>
      <w:ind w:left="1361" w:right="1361"/>
      <w:jc w:val="center"/>
      <w:outlineLvl w:val="2"/>
    </w:pPr>
    <w:rPr>
      <w:rFonts w:eastAsia="Times New Roman" w:cs="Arial"/>
      <w:b/>
      <w:bCs/>
      <w:i/>
      <w:spacing w:val="20"/>
      <w:sz w:val="28"/>
      <w:szCs w:val="28"/>
      <w:lang w:eastAsia="el-GR"/>
    </w:rPr>
  </w:style>
  <w:style w:type="paragraph" w:styleId="4">
    <w:name w:val="heading 4"/>
    <w:basedOn w:val="a0"/>
    <w:next w:val="a0"/>
    <w:link w:val="4Char"/>
    <w:uiPriority w:val="9"/>
    <w:unhideWhenUsed/>
    <w:qFormat/>
    <w:rsid w:val="0068238A"/>
    <w:pPr>
      <w:keepNext/>
      <w:keepLines/>
      <w:pBdr>
        <w:bottom w:val="double" w:sz="4" w:space="1" w:color="FF0000"/>
      </w:pBdr>
      <w:shd w:val="clear" w:color="auto" w:fill="FFFF00"/>
      <w:spacing w:before="120" w:after="120"/>
      <w:ind w:left="2268" w:right="2268"/>
      <w:jc w:val="center"/>
      <w:outlineLvl w:val="3"/>
    </w:pPr>
    <w:rPr>
      <w:rFonts w:ascii="Cambria" w:eastAsia="Times New Roman" w:hAnsi="Cambria"/>
      <w:b/>
      <w:bCs/>
      <w:i/>
      <w:iCs/>
      <w:color w:val="4F81BD"/>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0"/>
    <w:rsid w:val="004403F9"/>
    <w:rPr>
      <w:rFonts w:ascii="Cambria" w:eastAsia="Times New Roman" w:hAnsi="Cambria" w:cs="Arial"/>
      <w:b/>
      <w:bCs/>
      <w:i/>
      <w:color w:val="548DD4"/>
      <w:kern w:val="32"/>
      <w:sz w:val="28"/>
      <w:szCs w:val="28"/>
      <w:shd w:val="clear" w:color="auto" w:fill="FFFF00"/>
      <w:lang w:eastAsia="el-GR"/>
    </w:rPr>
  </w:style>
  <w:style w:type="paragraph" w:customStyle="1" w:styleId="1">
    <w:name w:val="Αριθμός 1"/>
    <w:basedOn w:val="a0"/>
    <w:rsid w:val="0081325E"/>
    <w:pPr>
      <w:widowControl w:val="0"/>
      <w:numPr>
        <w:ilvl w:val="1"/>
        <w:numId w:val="9"/>
      </w:numPr>
      <w:spacing w:after="0"/>
      <w:ind w:left="488" w:hanging="318"/>
    </w:pPr>
    <w:rPr>
      <w:rFonts w:eastAsia="Times New Roman"/>
      <w:szCs w:val="20"/>
      <w:lang w:eastAsia="el-GR"/>
    </w:rPr>
  </w:style>
  <w:style w:type="paragraph" w:customStyle="1" w:styleId="a">
    <w:name w:val="Αριθμός"/>
    <w:basedOn w:val="a0"/>
    <w:rsid w:val="00832D80"/>
    <w:pPr>
      <w:numPr>
        <w:numId w:val="9"/>
      </w:numPr>
      <w:spacing w:before="120" w:after="0"/>
      <w:jc w:val="left"/>
    </w:pPr>
    <w:rPr>
      <w:rFonts w:eastAsia="Times New Roman"/>
      <w:szCs w:val="24"/>
      <w:shd w:val="clear" w:color="auto" w:fill="FFFFFF"/>
      <w:lang w:eastAsia="el-GR"/>
    </w:rPr>
  </w:style>
  <w:style w:type="paragraph" w:customStyle="1" w:styleId="a4">
    <w:name w:val="Μόρια"/>
    <w:rsid w:val="00B53761"/>
    <w:pPr>
      <w:spacing w:line="276" w:lineRule="auto"/>
      <w:jc w:val="right"/>
    </w:pPr>
    <w:rPr>
      <w:rFonts w:ascii="Times New Roman" w:eastAsia="Times New Roman" w:hAnsi="Times New Roman"/>
      <w:i/>
      <w:sz w:val="22"/>
      <w:szCs w:val="22"/>
    </w:rPr>
  </w:style>
  <w:style w:type="paragraph" w:customStyle="1" w:styleId="a5">
    <w:name w:val="αβγ"/>
    <w:basedOn w:val="a0"/>
    <w:link w:val="Char"/>
    <w:qFormat/>
    <w:rsid w:val="00793345"/>
    <w:pPr>
      <w:spacing w:before="240" w:after="0"/>
      <w:ind w:left="680" w:hanging="340"/>
    </w:pPr>
    <w:rPr>
      <w:rFonts w:eastAsia="Times New Roman"/>
      <w:szCs w:val="20"/>
      <w:lang w:eastAsia="el-GR"/>
    </w:rPr>
  </w:style>
  <w:style w:type="paragraph" w:customStyle="1" w:styleId="a6">
    <w:name w:val="Μονάδες"/>
    <w:next w:val="a0"/>
    <w:qFormat/>
    <w:rsid w:val="00CE7C17"/>
    <w:pPr>
      <w:spacing w:before="120" w:after="120" w:line="276" w:lineRule="auto"/>
      <w:jc w:val="right"/>
    </w:pPr>
    <w:rPr>
      <w:rFonts w:ascii="Times New Roman" w:eastAsia="Times New Roman" w:hAnsi="Times New Roman"/>
      <w:bCs/>
      <w:i/>
      <w:sz w:val="22"/>
    </w:rPr>
  </w:style>
  <w:style w:type="character" w:customStyle="1" w:styleId="4Char">
    <w:name w:val="Επικεφαλίδα 4 Char"/>
    <w:basedOn w:val="a1"/>
    <w:link w:val="4"/>
    <w:uiPriority w:val="9"/>
    <w:rsid w:val="0068238A"/>
    <w:rPr>
      <w:rFonts w:ascii="Cambria" w:eastAsia="Times New Roman" w:hAnsi="Cambria" w:cs="Times New Roman"/>
      <w:b/>
      <w:bCs/>
      <w:i/>
      <w:iCs/>
      <w:color w:val="4F81BD"/>
      <w:sz w:val="28"/>
      <w:shd w:val="clear" w:color="auto" w:fill="FFFF00"/>
    </w:rPr>
  </w:style>
  <w:style w:type="paragraph" w:styleId="a7">
    <w:name w:val="Balloon Text"/>
    <w:basedOn w:val="a0"/>
    <w:link w:val="Char0"/>
    <w:uiPriority w:val="99"/>
    <w:semiHidden/>
    <w:unhideWhenUsed/>
    <w:rsid w:val="00226350"/>
    <w:pPr>
      <w:spacing w:after="0" w:line="240" w:lineRule="auto"/>
    </w:pPr>
    <w:rPr>
      <w:rFonts w:ascii="Tahoma" w:hAnsi="Tahoma" w:cs="Tahoma"/>
      <w:sz w:val="16"/>
      <w:szCs w:val="16"/>
    </w:rPr>
  </w:style>
  <w:style w:type="character" w:customStyle="1" w:styleId="Char0">
    <w:name w:val="Κείμενο πλαισίου Char"/>
    <w:basedOn w:val="a1"/>
    <w:link w:val="a7"/>
    <w:uiPriority w:val="99"/>
    <w:semiHidden/>
    <w:rsid w:val="00226350"/>
    <w:rPr>
      <w:rFonts w:ascii="Tahoma" w:hAnsi="Tahoma" w:cs="Tahoma"/>
      <w:sz w:val="16"/>
      <w:szCs w:val="16"/>
    </w:rPr>
  </w:style>
  <w:style w:type="paragraph" w:styleId="a8">
    <w:name w:val="header"/>
    <w:basedOn w:val="a0"/>
    <w:link w:val="Char1"/>
    <w:uiPriority w:val="99"/>
    <w:semiHidden/>
    <w:unhideWhenUsed/>
    <w:rsid w:val="004D5E27"/>
    <w:pPr>
      <w:tabs>
        <w:tab w:val="center" w:pos="4153"/>
        <w:tab w:val="right" w:pos="8306"/>
      </w:tabs>
      <w:spacing w:after="0" w:line="240" w:lineRule="auto"/>
    </w:pPr>
  </w:style>
  <w:style w:type="character" w:customStyle="1" w:styleId="Char1">
    <w:name w:val="Κεφαλίδα Char"/>
    <w:basedOn w:val="a1"/>
    <w:link w:val="a8"/>
    <w:uiPriority w:val="99"/>
    <w:semiHidden/>
    <w:rsid w:val="004D5E27"/>
    <w:rPr>
      <w:rFonts w:ascii="Times New Roman" w:hAnsi="Times New Roman"/>
    </w:rPr>
  </w:style>
  <w:style w:type="paragraph" w:styleId="a9">
    <w:name w:val="footer"/>
    <w:basedOn w:val="a0"/>
    <w:link w:val="Char2"/>
    <w:unhideWhenUsed/>
    <w:rsid w:val="004D5E27"/>
    <w:pPr>
      <w:tabs>
        <w:tab w:val="center" w:pos="4153"/>
        <w:tab w:val="right" w:pos="8306"/>
      </w:tabs>
      <w:spacing w:after="0" w:line="240" w:lineRule="auto"/>
    </w:pPr>
  </w:style>
  <w:style w:type="character" w:customStyle="1" w:styleId="Char2">
    <w:name w:val="Υποσέλιδο Char"/>
    <w:basedOn w:val="a1"/>
    <w:link w:val="a9"/>
    <w:rsid w:val="004D5E27"/>
    <w:rPr>
      <w:rFonts w:ascii="Times New Roman" w:hAnsi="Times New Roman"/>
    </w:rPr>
  </w:style>
  <w:style w:type="character" w:styleId="aa">
    <w:name w:val="page number"/>
    <w:basedOn w:val="a1"/>
    <w:rsid w:val="004D5E27"/>
  </w:style>
  <w:style w:type="character" w:customStyle="1" w:styleId="3Char">
    <w:name w:val="Επικεφαλίδα 3 Char"/>
    <w:basedOn w:val="a1"/>
    <w:link w:val="3"/>
    <w:rsid w:val="006B7B00"/>
    <w:rPr>
      <w:rFonts w:ascii="Times New Roman" w:eastAsia="Times New Roman" w:hAnsi="Times New Roman" w:cs="Arial"/>
      <w:b/>
      <w:bCs/>
      <w:i/>
      <w:spacing w:val="20"/>
      <w:sz w:val="28"/>
      <w:szCs w:val="28"/>
      <w:shd w:val="clear" w:color="auto" w:fill="FFFF00"/>
      <w:lang w:eastAsia="el-GR"/>
    </w:rPr>
  </w:style>
  <w:style w:type="character" w:customStyle="1" w:styleId="2Char">
    <w:name w:val="Επικεφαλίδα 2 Char"/>
    <w:basedOn w:val="a1"/>
    <w:link w:val="2"/>
    <w:rsid w:val="0050526F"/>
    <w:rPr>
      <w:rFonts w:ascii="Times New Roman" w:eastAsia="Times New Roman" w:hAnsi="Times New Roman" w:cs="Times New Roman"/>
      <w:b/>
      <w:i/>
      <w:spacing w:val="20"/>
      <w:sz w:val="28"/>
      <w:szCs w:val="28"/>
      <w:shd w:val="pct35" w:color="FFFF00" w:fill="00FF00"/>
      <w:lang w:eastAsia="el-GR"/>
    </w:rPr>
  </w:style>
  <w:style w:type="paragraph" w:customStyle="1" w:styleId="abc">
    <w:name w:val="abc"/>
    <w:basedOn w:val="a0"/>
    <w:rsid w:val="0050526F"/>
    <w:pPr>
      <w:widowControl w:val="0"/>
      <w:tabs>
        <w:tab w:val="num" w:pos="1021"/>
      </w:tabs>
      <w:spacing w:after="0" w:line="280" w:lineRule="atLeast"/>
      <w:ind w:left="1021" w:hanging="341"/>
    </w:pPr>
    <w:rPr>
      <w:rFonts w:eastAsia="Times New Roman"/>
      <w:szCs w:val="20"/>
      <w:lang w:eastAsia="el-GR"/>
    </w:rPr>
  </w:style>
  <w:style w:type="numbering" w:customStyle="1" w:styleId="1ia">
    <w:name w:val="1.i.a."/>
    <w:basedOn w:val="a3"/>
    <w:rsid w:val="0050526F"/>
    <w:pPr>
      <w:numPr>
        <w:numId w:val="11"/>
      </w:numPr>
    </w:pPr>
  </w:style>
  <w:style w:type="character" w:customStyle="1" w:styleId="apple-style-span">
    <w:name w:val="apple-style-span"/>
    <w:basedOn w:val="a1"/>
    <w:rsid w:val="0050526F"/>
  </w:style>
  <w:style w:type="numbering" w:styleId="1i">
    <w:name w:val="Outline List 1"/>
    <w:basedOn w:val="a3"/>
    <w:rsid w:val="008C5988"/>
  </w:style>
  <w:style w:type="character" w:customStyle="1" w:styleId="Char">
    <w:name w:val="αβγ Char"/>
    <w:basedOn w:val="a1"/>
    <w:link w:val="a5"/>
    <w:rsid w:val="00793345"/>
    <w:rPr>
      <w:rFonts w:ascii="Times New Roman" w:eastAsia="Times New Roman" w:hAnsi="Times New Roman" w:cs="Times New Roman"/>
      <w:szCs w:val="20"/>
      <w:lang w:eastAsia="el-GR"/>
    </w:rPr>
  </w:style>
  <w:style w:type="paragraph" w:styleId="ab">
    <w:name w:val="List Paragraph"/>
    <w:basedOn w:val="a0"/>
    <w:uiPriority w:val="34"/>
    <w:qFormat/>
    <w:rsid w:val="005D1B7A"/>
    <w:pPr>
      <w:ind w:left="720"/>
      <w:contextualSpacing/>
    </w:pPr>
  </w:style>
  <w:style w:type="character" w:styleId="-">
    <w:name w:val="Hyperlink"/>
    <w:basedOn w:val="a1"/>
    <w:uiPriority w:val="99"/>
    <w:unhideWhenUsed/>
    <w:rsid w:val="003B50E7"/>
    <w:rPr>
      <w:color w:val="0000FF"/>
      <w:u w:val="single"/>
    </w:rPr>
  </w:style>
  <w:style w:type="table" w:styleId="ac">
    <w:name w:val="Table Grid"/>
    <w:basedOn w:val="a2"/>
    <w:uiPriority w:val="59"/>
    <w:rsid w:val="008E78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1"/>
    <w:rsid w:val="006C5957"/>
  </w:style>
</w:styles>
</file>

<file path=word/webSettings.xml><?xml version="1.0" encoding="utf-8"?>
<w:webSettings xmlns:r="http://schemas.openxmlformats.org/officeDocument/2006/relationships" xmlns:w="http://schemas.openxmlformats.org/wordprocessingml/2006/main">
  <w:divs>
    <w:div w:id="21636387">
      <w:bodyDiv w:val="1"/>
      <w:marLeft w:val="0"/>
      <w:marRight w:val="0"/>
      <w:marTop w:val="0"/>
      <w:marBottom w:val="0"/>
      <w:divBdr>
        <w:top w:val="none" w:sz="0" w:space="0" w:color="auto"/>
        <w:left w:val="none" w:sz="0" w:space="0" w:color="auto"/>
        <w:bottom w:val="none" w:sz="0" w:space="0" w:color="auto"/>
        <w:right w:val="none" w:sz="0" w:space="0" w:color="auto"/>
      </w:divBdr>
    </w:div>
    <w:div w:id="1839036447">
      <w:bodyDiv w:val="1"/>
      <w:marLeft w:val="0"/>
      <w:marRight w:val="0"/>
      <w:marTop w:val="0"/>
      <w:marBottom w:val="0"/>
      <w:divBdr>
        <w:top w:val="none" w:sz="0" w:space="0" w:color="auto"/>
        <w:left w:val="none" w:sz="0" w:space="0" w:color="auto"/>
        <w:bottom w:val="none" w:sz="0" w:space="0" w:color="auto"/>
        <w:right w:val="none" w:sz="0" w:space="0" w:color="auto"/>
      </w:divBdr>
      <w:divsChild>
        <w:div w:id="5332730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emf"/><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image" Target="media/image5.wmf"/><Relationship Id="rId10" Type="http://schemas.openxmlformats.org/officeDocument/2006/relationships/oleObject" Target="embeddings/oleObject2.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4.bin"/></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2</Pages>
  <Words>406</Words>
  <Characters>2193</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27</cp:revision>
  <cp:lastPrinted>2014-01-24T19:34:00Z</cp:lastPrinted>
  <dcterms:created xsi:type="dcterms:W3CDTF">2014-01-24T12:23:00Z</dcterms:created>
  <dcterms:modified xsi:type="dcterms:W3CDTF">2014-01-24T19:35:00Z</dcterms:modified>
</cp:coreProperties>
</file>