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52" w:rsidRDefault="003E66D7" w:rsidP="003E66D7">
      <w:pPr>
        <w:pStyle w:val="10"/>
      </w:pPr>
      <w:r>
        <w:t>Δυο θερμικές μηχανές.</w:t>
      </w:r>
    </w:p>
    <w:p w:rsidR="005F6C7B" w:rsidRDefault="003E66D7" w:rsidP="003E66D7">
      <w:r>
        <w:t>Στο σχήμα δίνονται δυο συνδεδεμένες θερμικές μηχανές Α και Β. Η θερμότητα Q</w:t>
      </w:r>
      <w:r>
        <w:rPr>
          <w:vertAlign w:val="subscript"/>
        </w:rPr>
        <w:t>2</w:t>
      </w:r>
      <w:r>
        <w:t xml:space="preserve"> που αποβάλει η Α, απο</w:t>
      </w:r>
      <w:r>
        <w:t>ρ</w:t>
      </w:r>
      <w:r>
        <w:t>ροφάται από τη Β. Στο</w:t>
      </w:r>
      <w:r w:rsidR="002476FF">
        <w:t xml:space="preserve"> </w:t>
      </w:r>
      <w:r w:rsidR="0061181F">
        <w:t>διπλανό</w:t>
      </w:r>
      <w:r>
        <w:t xml:space="preserve"> διάγραμμα φαίνεται η κυκλική μεταβολή που πραγματοποιεί η </w:t>
      </w:r>
      <w:r w:rsidR="002476FF">
        <w:t>Α</w:t>
      </w:r>
      <w:r>
        <w:t xml:space="preserve"> θερμική μηχανή</w:t>
      </w:r>
      <w:r w:rsidR="002476FF">
        <w:t xml:space="preserve">, όπου η </w:t>
      </w:r>
      <w:r w:rsidR="005F6C7B">
        <w:t xml:space="preserve">μια </w:t>
      </w:r>
      <w:r w:rsidR="002476FF">
        <w:t xml:space="preserve">μεταβολή </w:t>
      </w:r>
      <w:r w:rsidR="005F6C7B">
        <w:t>ε</w:t>
      </w:r>
      <w:r w:rsidR="002476FF">
        <w:t>ίναι αδιαβατική</w:t>
      </w:r>
      <w:r w:rsidR="00163F11">
        <w:t xml:space="preserve"> και η άλλη ισόθερμη, ενώ η μηχανή Β είναι μια ιδανική μ</w:t>
      </w:r>
      <w:r w:rsidR="00163F11">
        <w:t>η</w:t>
      </w:r>
      <w:r w:rsidR="00163F11">
        <w:t xml:space="preserve">χανή που πραγματοποιεί κύκλο </w:t>
      </w:r>
      <w:r w:rsidR="00163F11">
        <w:rPr>
          <w:lang w:val="en-US"/>
        </w:rPr>
        <w:t>Carnot</w:t>
      </w:r>
      <w:r w:rsidR="00163F11" w:rsidRPr="001F1823">
        <w:t>.</w:t>
      </w:r>
    </w:p>
    <w:p w:rsidR="002476FF" w:rsidRDefault="002476FF" w:rsidP="002476FF">
      <w:pPr>
        <w:jc w:val="center"/>
      </w:pPr>
      <w:r>
        <w:object w:dxaOrig="5060" w:dyaOrig="2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85pt;height:145.65pt" o:ole="" filled="t" fillcolor="#8db3e2 [1311]">
            <v:fill color2="fill lighten(86)" rotate="t" method="linear sigma" focus="50%" type="gradient"/>
            <v:imagedata r:id="rId7" o:title=""/>
          </v:shape>
          <o:OLEObject Type="Embed" ProgID="Visio.Drawing.11" ShapeID="_x0000_i1025" DrawAspect="Content" ObjectID="_1448881572" r:id="rId8"/>
        </w:object>
      </w:r>
    </w:p>
    <w:p w:rsidR="002476FF" w:rsidRDefault="001F1823" w:rsidP="002476FF">
      <w:r>
        <w:t>Δίνεται για την παραπάνω κυκλική μεταβολή της Α μηχανής, p</w:t>
      </w:r>
      <w:r w:rsidR="004F4C91">
        <w:rPr>
          <w:vertAlign w:val="subscript"/>
        </w:rPr>
        <w:t>Κ</w:t>
      </w:r>
      <w:r>
        <w:t>=12∙10</w:t>
      </w:r>
      <w:r>
        <w:rPr>
          <w:vertAlign w:val="superscript"/>
        </w:rPr>
        <w:t>5</w:t>
      </w:r>
      <w:r>
        <w:t>Ν/m</w:t>
      </w:r>
      <w:r>
        <w:rPr>
          <w:vertAlign w:val="superscript"/>
        </w:rPr>
        <w:t>2</w:t>
      </w:r>
      <w:r w:rsidR="00DD77B9">
        <w:t>,</w:t>
      </w:r>
      <w:r>
        <w:t xml:space="preserve"> V</w:t>
      </w:r>
      <w:r>
        <w:rPr>
          <w:vertAlign w:val="subscript"/>
        </w:rPr>
        <w:t>Κ</w:t>
      </w:r>
      <w:r>
        <w:t>=2L,</w:t>
      </w:r>
      <w:r w:rsidR="004F4C91">
        <w:t xml:space="preserve"> Τ</w:t>
      </w:r>
      <w:r w:rsidR="00E476EE">
        <w:rPr>
          <w:vertAlign w:val="subscript"/>
        </w:rPr>
        <w:t>Κ</w:t>
      </w:r>
      <w:r w:rsidR="004F4C91">
        <w:t>=400Κ,</w:t>
      </w:r>
      <w:r>
        <w:t xml:space="preserve"> V</w:t>
      </w:r>
      <w:r>
        <w:rPr>
          <w:vertAlign w:val="subscript"/>
        </w:rPr>
        <w:t>Λ</w:t>
      </w:r>
      <w:r>
        <w:t>=4L</w:t>
      </w:r>
      <w:r w:rsidR="00E22531">
        <w:t>, ενώ για το αέριο που εκτελεί</w:t>
      </w:r>
      <w:r w:rsidR="00252E65">
        <w:t xml:space="preserve"> τους κύκλους</w:t>
      </w:r>
      <w:r w:rsidR="00E22531">
        <w:t xml:space="preserve"> γ=5/3.</w:t>
      </w:r>
    </w:p>
    <w:p w:rsidR="001F1823" w:rsidRDefault="004F4C91" w:rsidP="002476FF">
      <w:r>
        <w:t>Αν η Α μηχανή πραγματοποιεί 3000 στρ/</w:t>
      </w:r>
      <w:proofErr w:type="spellStart"/>
      <w:r>
        <w:t>min</w:t>
      </w:r>
      <w:proofErr w:type="spellEnd"/>
      <w:r>
        <w:t>, να  βρεθούν:</w:t>
      </w:r>
    </w:p>
    <w:p w:rsidR="004F4C91" w:rsidRDefault="004F4C91" w:rsidP="007A3634">
      <w:pPr>
        <w:ind w:left="567" w:hanging="340"/>
      </w:pPr>
      <w:r>
        <w:t xml:space="preserve">i) </w:t>
      </w:r>
      <w:r w:rsidR="007A3634">
        <w:t xml:space="preserve">  </w:t>
      </w:r>
      <w:r>
        <w:t xml:space="preserve">Ο ρυθμός με τον οποίο απορροφά θερμότητα από τη δεξαμενή </w:t>
      </w:r>
      <w:r w:rsidR="00252E65">
        <w:t>υψη</w:t>
      </w:r>
      <w:r>
        <w:t>λής θερμοκρασίας</w:t>
      </w:r>
      <w:r w:rsidR="002D585C">
        <w:t xml:space="preserve"> η Α μηχανή.</w:t>
      </w:r>
    </w:p>
    <w:p w:rsidR="00DD77B9" w:rsidRDefault="00DD77B9" w:rsidP="007A3634">
      <w:pPr>
        <w:ind w:left="567" w:hanging="340"/>
      </w:pPr>
      <w:r>
        <w:t xml:space="preserve">ii) </w:t>
      </w:r>
      <w:r w:rsidR="007A3634">
        <w:t xml:space="preserve"> </w:t>
      </w:r>
      <w:r>
        <w:t>Το έργο που παράγει σε κάθε κύκλο η Α μηχανή</w:t>
      </w:r>
      <w:r w:rsidR="00D1686E">
        <w:t>, καθώς και η παρεχόμενη μηχανική ισχύς της.</w:t>
      </w:r>
    </w:p>
    <w:p w:rsidR="002D585C" w:rsidRDefault="002D585C" w:rsidP="007A3634">
      <w:pPr>
        <w:ind w:left="567" w:hanging="340"/>
      </w:pPr>
      <w:r>
        <w:t>ii</w:t>
      </w:r>
      <w:r w:rsidR="00DD77B9">
        <w:t>i</w:t>
      </w:r>
      <w:r>
        <w:t xml:space="preserve">) </w:t>
      </w:r>
      <w:r w:rsidR="00EC6B5E">
        <w:t>Το έργο που παράγει η μηχανή</w:t>
      </w:r>
      <w:r>
        <w:t xml:space="preserve"> </w:t>
      </w:r>
      <w:r w:rsidR="00213F1A">
        <w:t xml:space="preserve">Β, </w:t>
      </w:r>
      <w:r w:rsidR="004178EF">
        <w:t>σε κάθε κ</w:t>
      </w:r>
      <w:r w:rsidR="00D1686E">
        <w:t xml:space="preserve">ύκλο και η μηχανική ισχύς που μας παρέχει, αν </w:t>
      </w:r>
      <w:r w:rsidR="00213F1A">
        <w:t xml:space="preserve"> Τ</w:t>
      </w:r>
      <w:r w:rsidR="00213F1A">
        <w:rPr>
          <w:vertAlign w:val="subscript"/>
        </w:rPr>
        <w:t>2</w:t>
      </w:r>
      <w:r w:rsidR="00213F1A">
        <w:t>=300Κ.</w:t>
      </w:r>
    </w:p>
    <w:p w:rsidR="0086503F" w:rsidRDefault="00DD77B9" w:rsidP="007A3634">
      <w:pPr>
        <w:ind w:left="567" w:hanging="340"/>
      </w:pPr>
      <w:r>
        <w:t xml:space="preserve">iv) Αν αντικαταστήσουμε τις δύο παραπάνω θερμικές μηχανές με μια μηχανή </w:t>
      </w:r>
      <w:r>
        <w:rPr>
          <w:lang w:val="en-US"/>
        </w:rPr>
        <w:t>Carnot</w:t>
      </w:r>
      <w:r>
        <w:t>, πόση η μηχανική</w:t>
      </w:r>
      <w:r w:rsidR="0086503F">
        <w:t xml:space="preserve"> </w:t>
      </w:r>
      <w:r w:rsidR="000021F3">
        <w:t>ισχύς που θα μας παρέχει</w:t>
      </w:r>
      <w:r w:rsidR="004178EF">
        <w:t>, αν λειτουργεί επίσης στις 3.000 στρ/</w:t>
      </w:r>
      <w:proofErr w:type="spellStart"/>
      <w:r w:rsidR="004178EF">
        <w:t>min</w:t>
      </w:r>
      <w:proofErr w:type="spellEnd"/>
      <w:r w:rsidR="004178EF">
        <w:t xml:space="preserve"> απορροφώντας το ίδιο ποσό θε</w:t>
      </w:r>
      <w:r w:rsidR="004178EF">
        <w:t>ρ</w:t>
      </w:r>
      <w:r w:rsidR="004178EF">
        <w:t>μότητας που απορροφά και η Α μηχανή;</w:t>
      </w:r>
    </w:p>
    <w:p w:rsidR="00C91F59" w:rsidRDefault="004C7DDF" w:rsidP="007A3634">
      <w:pPr>
        <w:ind w:left="567" w:hanging="340"/>
      </w:pPr>
      <w:r>
        <w:t>Δίνεται ℓn2≈</w:t>
      </w:r>
      <w:r w:rsidR="00C91F59">
        <w:t>0,7.</w:t>
      </w:r>
    </w:p>
    <w:p w:rsidR="0086503F" w:rsidRPr="004C7DDF" w:rsidRDefault="0086503F" w:rsidP="002476FF">
      <w:pPr>
        <w:rPr>
          <w:b/>
          <w:color w:val="0070C0"/>
        </w:rPr>
      </w:pPr>
      <w:r w:rsidRPr="004C7DDF">
        <w:rPr>
          <w:b/>
          <w:color w:val="0070C0"/>
        </w:rPr>
        <w:t>Απάντηση:</w:t>
      </w:r>
    </w:p>
    <w:p w:rsidR="0086503F" w:rsidRDefault="00252E65" w:rsidP="00252E65">
      <w:pPr>
        <w:pStyle w:val="1"/>
      </w:pPr>
      <w:r>
        <w:t>Για την ισοβαρή μεταβολή ΚΛ που διαγράφει η Α μηχανή έχουμε:</w:t>
      </w:r>
    </w:p>
    <w:p w:rsidR="00252E65" w:rsidRPr="004E3FC5" w:rsidRDefault="00252E65" w:rsidP="00714F72">
      <w:pPr>
        <w:jc w:val="center"/>
        <w:rPr>
          <w:i/>
          <w:sz w:val="24"/>
          <w:szCs w:val="24"/>
        </w:rPr>
      </w:pPr>
      <w:proofErr w:type="spellStart"/>
      <w:r w:rsidRPr="004E3FC5">
        <w:rPr>
          <w:i/>
          <w:sz w:val="24"/>
          <w:szCs w:val="24"/>
        </w:rPr>
        <w:t>Q</w:t>
      </w:r>
      <w:r w:rsidRPr="004E3FC5">
        <w:rPr>
          <w:i/>
          <w:sz w:val="24"/>
          <w:szCs w:val="24"/>
          <w:vertAlign w:val="subscript"/>
        </w:rPr>
        <w:t>ΚΛ</w:t>
      </w:r>
      <w:r w:rsidRPr="004E3FC5">
        <w:rPr>
          <w:i/>
          <w:sz w:val="24"/>
          <w:szCs w:val="24"/>
        </w:rPr>
        <w:t>=nC</w:t>
      </w:r>
      <w:r w:rsidRPr="004E3FC5">
        <w:rPr>
          <w:i/>
          <w:sz w:val="24"/>
          <w:szCs w:val="24"/>
          <w:vertAlign w:val="subscript"/>
        </w:rPr>
        <w:t>p</w:t>
      </w:r>
      <w:r w:rsidRPr="004E3FC5">
        <w:rPr>
          <w:i/>
          <w:sz w:val="24"/>
          <w:szCs w:val="24"/>
        </w:rPr>
        <w:t>ΔΤ</w:t>
      </w:r>
      <w:proofErr w:type="spellEnd"/>
    </w:p>
    <w:p w:rsidR="00894056" w:rsidRPr="00252E65" w:rsidRDefault="00894056" w:rsidP="00714F72">
      <w:pPr>
        <w:jc w:val="center"/>
      </w:pPr>
      <w:r>
        <w:t xml:space="preserve">Αλλά </w:t>
      </w:r>
      <w:r w:rsidR="006C1F44" w:rsidRPr="00894056">
        <w:rPr>
          <w:position w:val="-32"/>
        </w:rPr>
        <w:object w:dxaOrig="3840" w:dyaOrig="740">
          <v:shape id="_x0000_i1026" type="#_x0000_t75" style="width:192pt;height:36.85pt" o:ole="">
            <v:imagedata r:id="rId9" o:title=""/>
          </v:shape>
          <o:OLEObject Type="Embed" ProgID="Equation.3" ShapeID="_x0000_i1026" DrawAspect="Content" ObjectID="_1448881573" r:id="rId10"/>
        </w:object>
      </w:r>
    </w:p>
    <w:p w:rsidR="00213F1A" w:rsidRDefault="00237BBA" w:rsidP="00237BBA">
      <w:pPr>
        <w:jc w:val="center"/>
      </w:pPr>
      <w:r w:rsidRPr="00237BBA">
        <w:rPr>
          <w:i/>
          <w:sz w:val="24"/>
          <w:szCs w:val="24"/>
        </w:rPr>
        <w:t>Q</w:t>
      </w:r>
      <w:r w:rsidRPr="00237BBA">
        <w:rPr>
          <w:i/>
          <w:sz w:val="24"/>
          <w:szCs w:val="24"/>
          <w:vertAlign w:val="subscript"/>
        </w:rPr>
        <w:t>ΚΛ</w:t>
      </w:r>
      <w:r w:rsidRPr="00237BBA">
        <w:rPr>
          <w:i/>
          <w:sz w:val="24"/>
          <w:szCs w:val="24"/>
        </w:rPr>
        <w:t>=</w:t>
      </w:r>
      <w:r w:rsidR="00A90B79" w:rsidRPr="00237BBA">
        <w:rPr>
          <w:position w:val="-24"/>
        </w:rPr>
        <w:object w:dxaOrig="6940" w:dyaOrig="620">
          <v:shape id="_x0000_i1027" type="#_x0000_t75" style="width:347.15pt;height:30.6pt" o:ole="">
            <v:imagedata r:id="rId11" o:title=""/>
          </v:shape>
          <o:OLEObject Type="Embed" ProgID="Equation.3" ShapeID="_x0000_i1027" DrawAspect="Content" ObjectID="_1448881574" r:id="rId12"/>
        </w:object>
      </w:r>
    </w:p>
    <w:p w:rsidR="00237BBA" w:rsidRDefault="00A90B79" w:rsidP="004C7DDF">
      <w:pPr>
        <w:ind w:left="720"/>
      </w:pPr>
      <w:r>
        <w:t>Οπότε</w:t>
      </w:r>
      <w:r w:rsidR="0076088E">
        <w:t xml:space="preserve"> η θερμική ισχύς που απορροφά η Α μηχανή  είναι:</w:t>
      </w:r>
    </w:p>
    <w:p w:rsidR="0076088E" w:rsidRDefault="00A64EAD" w:rsidP="004C7DDF">
      <w:pPr>
        <w:jc w:val="center"/>
        <w:rPr>
          <w:lang w:val="en-US"/>
        </w:rPr>
      </w:pPr>
      <w:r w:rsidRPr="0076088E">
        <w:rPr>
          <w:position w:val="-24"/>
        </w:rPr>
        <w:object w:dxaOrig="6020" w:dyaOrig="639">
          <v:shape id="_x0000_i1028" type="#_x0000_t75" style="width:300.85pt;height:31.45pt" o:ole="">
            <v:imagedata r:id="rId13" o:title=""/>
          </v:shape>
          <o:OLEObject Type="Embed" ProgID="Equation.3" ShapeID="_x0000_i1028" DrawAspect="Content" ObjectID="_1448881575" r:id="rId14"/>
        </w:object>
      </w:r>
    </w:p>
    <w:p w:rsidR="00405E3B" w:rsidRDefault="00405E3B" w:rsidP="00405E3B">
      <w:pPr>
        <w:pStyle w:val="1"/>
      </w:pPr>
      <w:r>
        <w:t xml:space="preserve">Κατά την ισοβαρή θέρμανση ΚΛ ισχύει ο νόμος του </w:t>
      </w:r>
      <w:r>
        <w:rPr>
          <w:lang w:val="en-US"/>
        </w:rPr>
        <w:t>Cay</w:t>
      </w:r>
      <w:r w:rsidRPr="00405E3B">
        <w:t>-</w:t>
      </w:r>
      <w:proofErr w:type="spellStart"/>
      <w:r>
        <w:rPr>
          <w:lang w:val="en-US"/>
        </w:rPr>
        <w:t>Lussac</w:t>
      </w:r>
      <w:proofErr w:type="spellEnd"/>
      <w:r w:rsidR="006E106B">
        <w:t>:</w:t>
      </w:r>
    </w:p>
    <w:p w:rsidR="00405E3B" w:rsidRDefault="006E106B" w:rsidP="006E106B">
      <w:pPr>
        <w:jc w:val="center"/>
      </w:pPr>
      <w:r w:rsidRPr="00405E3B">
        <w:rPr>
          <w:position w:val="-30"/>
        </w:rPr>
        <w:object w:dxaOrig="920" w:dyaOrig="680">
          <v:shape id="_x0000_i1029" type="#_x0000_t75" style="width:45.95pt;height:33.95pt" o:ole="">
            <v:imagedata r:id="rId15" o:title=""/>
          </v:shape>
          <o:OLEObject Type="Embed" ProgID="Equation.3" ShapeID="_x0000_i1029" DrawAspect="Content" ObjectID="_1448881576" r:id="rId16"/>
        </w:object>
      </w:r>
      <w:r>
        <w:t xml:space="preserve">→ </w:t>
      </w:r>
      <w:r w:rsidRPr="00405E3B">
        <w:rPr>
          <w:position w:val="-30"/>
        </w:rPr>
        <w:object w:dxaOrig="2980" w:dyaOrig="680">
          <v:shape id="_x0000_i1030" type="#_x0000_t75" style="width:149.4pt;height:33.95pt" o:ole="">
            <v:imagedata r:id="rId17" o:title=""/>
          </v:shape>
          <o:OLEObject Type="Embed" ProgID="Equation.3" ShapeID="_x0000_i1030" DrawAspect="Content" ObjectID="_1448881577" r:id="rId18"/>
        </w:object>
      </w:r>
    </w:p>
    <w:p w:rsidR="006E106B" w:rsidRDefault="006E106B" w:rsidP="004E3FC5">
      <w:pPr>
        <w:ind w:left="720"/>
      </w:pPr>
      <w:r>
        <w:lastRenderedPageBreak/>
        <w:t xml:space="preserve">Ενώ κατά την αδιαβατική εκτόνωση ΛΜ από το νόμο του </w:t>
      </w:r>
      <w:r w:rsidR="00436739">
        <w:rPr>
          <w:lang w:val="en-US"/>
        </w:rPr>
        <w:t>P</w:t>
      </w:r>
      <w:r>
        <w:rPr>
          <w:lang w:val="en-US"/>
        </w:rPr>
        <w:t>oisson</w:t>
      </w:r>
      <w:r>
        <w:t xml:space="preserve"> παίρνουμε:</w:t>
      </w:r>
    </w:p>
    <w:p w:rsidR="006E106B" w:rsidRDefault="006E106B" w:rsidP="004E3FC5">
      <w:pPr>
        <w:jc w:val="center"/>
      </w:pPr>
      <w:r w:rsidRPr="006E106B">
        <w:rPr>
          <w:position w:val="-10"/>
        </w:rPr>
        <w:object w:dxaOrig="4300" w:dyaOrig="360">
          <v:shape id="_x0000_i1031" type="#_x0000_t75" style="width:215.15pt;height:18.2pt" o:ole="">
            <v:imagedata r:id="rId19" o:title=""/>
          </v:shape>
          <o:OLEObject Type="Embed" ProgID="Equation.3" ShapeID="_x0000_i1031" DrawAspect="Content" ObjectID="_1448881578" r:id="rId20"/>
        </w:object>
      </w:r>
    </w:p>
    <w:p w:rsidR="006E106B" w:rsidRDefault="006E106B" w:rsidP="004E3FC5">
      <w:pPr>
        <w:jc w:val="center"/>
      </w:pPr>
      <w:r w:rsidRPr="006E106B">
        <w:rPr>
          <w:position w:val="-10"/>
        </w:rPr>
        <w:object w:dxaOrig="180" w:dyaOrig="340">
          <v:shape id="_x0000_i1032" type="#_x0000_t75" style="width:9.1pt;height:17.4pt" o:ole="">
            <v:imagedata r:id="rId21" o:title=""/>
          </v:shape>
          <o:OLEObject Type="Embed" ProgID="Equation.3" ShapeID="_x0000_i1032" DrawAspect="Content" ObjectID="_1448881579" r:id="rId22"/>
        </w:object>
      </w:r>
      <w:r w:rsidRPr="006E106B">
        <w:rPr>
          <w:position w:val="-30"/>
        </w:rPr>
        <w:object w:dxaOrig="3700" w:dyaOrig="680">
          <v:shape id="_x0000_i1033" type="#_x0000_t75" style="width:185.4pt;height:33.95pt" o:ole="">
            <v:imagedata r:id="rId23" o:title=""/>
          </v:shape>
          <o:OLEObject Type="Embed" ProgID="Equation.3" ShapeID="_x0000_i1033" DrawAspect="Content" ObjectID="_1448881580" r:id="rId24"/>
        </w:object>
      </w:r>
    </w:p>
    <w:p w:rsidR="006E106B" w:rsidRDefault="00C91F59" w:rsidP="004E3FC5">
      <w:pPr>
        <w:jc w:val="center"/>
      </w:pPr>
      <w:r w:rsidRPr="006E106B">
        <w:rPr>
          <w:position w:val="-24"/>
        </w:rPr>
        <w:object w:dxaOrig="5500" w:dyaOrig="680">
          <v:shape id="_x0000_i1034" type="#_x0000_t75" style="width:275.15pt;height:33.95pt" o:ole="">
            <v:imagedata r:id="rId25" o:title=""/>
          </v:shape>
          <o:OLEObject Type="Embed" ProgID="Equation.3" ShapeID="_x0000_i1034" DrawAspect="Content" ObjectID="_1448881581" r:id="rId26"/>
        </w:object>
      </w:r>
    </w:p>
    <w:p w:rsidR="00C91F59" w:rsidRDefault="00C91F59" w:rsidP="004E3FC5">
      <w:pPr>
        <w:ind w:left="720"/>
      </w:pPr>
      <w:r>
        <w:t>Το έργο που παράγει το αέριο σε κάθε κύκλο είναι ίσο</w:t>
      </w:r>
      <w:r w:rsidR="00436739" w:rsidRPr="00436739">
        <w:t xml:space="preserve"> (</w:t>
      </w:r>
      <w:r w:rsidR="00436739">
        <w:t>κατά την αδιαβατική εκτόνωση το αέριο δεν ανταλλάσσει θερμότητα με το περιβάλλον)</w:t>
      </w:r>
      <w:r>
        <w:t>:</w:t>
      </w:r>
    </w:p>
    <w:p w:rsidR="00C91F59" w:rsidRDefault="00C91F59" w:rsidP="004E3FC5">
      <w:pPr>
        <w:jc w:val="center"/>
      </w:pPr>
      <w:proofErr w:type="spellStart"/>
      <w:r w:rsidRPr="004E3FC5">
        <w:rPr>
          <w:i/>
          <w:sz w:val="24"/>
          <w:szCs w:val="24"/>
        </w:rPr>
        <w:t>W=Q</w:t>
      </w:r>
      <w:r w:rsidRPr="004E3FC5">
        <w:rPr>
          <w:i/>
          <w:sz w:val="24"/>
          <w:szCs w:val="24"/>
          <w:vertAlign w:val="subscript"/>
        </w:rPr>
        <w:t>h</w:t>
      </w:r>
      <w:proofErr w:type="spellEnd"/>
      <w:r w:rsidRPr="004E3FC5">
        <w:rPr>
          <w:i/>
          <w:sz w:val="24"/>
          <w:szCs w:val="24"/>
        </w:rPr>
        <w:t>-|</w:t>
      </w:r>
      <w:proofErr w:type="spellStart"/>
      <w:r w:rsidRPr="004E3FC5">
        <w:rPr>
          <w:i/>
          <w:sz w:val="24"/>
          <w:szCs w:val="24"/>
        </w:rPr>
        <w:t>Q</w:t>
      </w:r>
      <w:r w:rsidRPr="004E3FC5">
        <w:rPr>
          <w:i/>
          <w:sz w:val="24"/>
          <w:szCs w:val="24"/>
          <w:vertAlign w:val="subscript"/>
        </w:rPr>
        <w:t>c</w:t>
      </w:r>
      <w:r w:rsidRPr="004E3FC5">
        <w:rPr>
          <w:i/>
          <w:sz w:val="24"/>
          <w:szCs w:val="24"/>
        </w:rPr>
        <w:t>|=Q</w:t>
      </w:r>
      <w:r w:rsidRPr="004E3FC5">
        <w:rPr>
          <w:i/>
          <w:sz w:val="24"/>
          <w:szCs w:val="24"/>
          <w:vertAlign w:val="subscript"/>
        </w:rPr>
        <w:t>ΚΛ</w:t>
      </w:r>
      <w:proofErr w:type="spellEnd"/>
      <w:r w:rsidRPr="004E3FC5">
        <w:rPr>
          <w:i/>
          <w:sz w:val="24"/>
          <w:szCs w:val="24"/>
        </w:rPr>
        <w:t>-|Q</w:t>
      </w:r>
      <w:r w:rsidRPr="004E3FC5">
        <w:rPr>
          <w:i/>
          <w:sz w:val="24"/>
          <w:szCs w:val="24"/>
          <w:vertAlign w:val="subscript"/>
        </w:rPr>
        <w:t>ΜΚ</w:t>
      </w:r>
      <w:r w:rsidRPr="004E3FC5">
        <w:rPr>
          <w:i/>
          <w:sz w:val="24"/>
          <w:szCs w:val="24"/>
        </w:rPr>
        <w:t>|</w:t>
      </w:r>
      <w:r>
        <w:t xml:space="preserve"> →</w:t>
      </w:r>
    </w:p>
    <w:p w:rsidR="00C91F59" w:rsidRDefault="00C91F59" w:rsidP="00D92A3A">
      <w:pPr>
        <w:jc w:val="center"/>
      </w:pPr>
      <w:r>
        <w:t>W= Q</w:t>
      </w:r>
      <w:r>
        <w:rPr>
          <w:vertAlign w:val="subscript"/>
        </w:rPr>
        <w:t>ΚΛ</w:t>
      </w:r>
      <w:r>
        <w:t>-</w:t>
      </w:r>
      <w:r w:rsidRPr="00C91F59">
        <w:rPr>
          <w:position w:val="-32"/>
        </w:rPr>
        <w:object w:dxaOrig="4980" w:dyaOrig="760">
          <v:shape id="_x0000_i1035" type="#_x0000_t75" style="width:249.1pt;height:38.05pt" o:ole="">
            <v:imagedata r:id="rId27" o:title=""/>
          </v:shape>
          <o:OLEObject Type="Embed" ProgID="Equation.3" ShapeID="_x0000_i1035" DrawAspect="Content" ObjectID="_1448881582" r:id="rId28"/>
        </w:object>
      </w:r>
    </w:p>
    <w:p w:rsidR="00C91F59" w:rsidRDefault="00C91F59" w:rsidP="00D92A3A">
      <w:pPr>
        <w:jc w:val="center"/>
      </w:pPr>
      <w:r>
        <w:t>W=6.000J-</w:t>
      </w:r>
      <w:r w:rsidR="00D92A3A" w:rsidRPr="00C91F59">
        <w:rPr>
          <w:position w:val="-24"/>
        </w:rPr>
        <w:object w:dxaOrig="4760" w:dyaOrig="660">
          <v:shape id="_x0000_i1036" type="#_x0000_t75" style="width:238.35pt;height:33.1pt" o:ole="">
            <v:imagedata r:id="rId29" o:title=""/>
          </v:shape>
          <o:OLEObject Type="Embed" ProgID="Equation.3" ShapeID="_x0000_i1036" DrawAspect="Content" ObjectID="_1448881583" r:id="rId30"/>
        </w:object>
      </w:r>
      <w:r w:rsidR="00D92A3A">
        <w:t>→</w:t>
      </w:r>
    </w:p>
    <w:p w:rsidR="00D92A3A" w:rsidRDefault="00D92A3A" w:rsidP="00D92A3A">
      <w:pPr>
        <w:jc w:val="center"/>
      </w:pPr>
      <w:r>
        <w:t>W=</w:t>
      </w:r>
      <w:r w:rsidRPr="001A083B">
        <w:rPr>
          <w:position w:val="-8"/>
        </w:rPr>
        <w:object w:dxaOrig="5240" w:dyaOrig="300">
          <v:shape id="_x0000_i1037" type="#_x0000_t75" style="width:261.95pt;height:14.9pt" o:ole="">
            <v:imagedata r:id="rId31" o:title=""/>
          </v:shape>
          <o:OLEObject Type="Embed" ProgID="Equation.3" ShapeID="_x0000_i1037" DrawAspect="Content" ObjectID="_1448881584" r:id="rId32"/>
        </w:object>
      </w:r>
    </w:p>
    <w:p w:rsidR="00D1686E" w:rsidRDefault="00D1686E" w:rsidP="004E3FC5">
      <w:pPr>
        <w:ind w:left="720"/>
      </w:pPr>
      <w:r>
        <w:t>Αλλά τότε η μηχανική ισχύς που μας παρέχει θα είναι:</w:t>
      </w:r>
    </w:p>
    <w:p w:rsidR="00D1686E" w:rsidRPr="00D1686E" w:rsidRDefault="00427A80" w:rsidP="004E3FC5">
      <w:pPr>
        <w:jc w:val="center"/>
      </w:pPr>
      <w:r w:rsidRPr="0076088E">
        <w:rPr>
          <w:position w:val="-24"/>
        </w:rPr>
        <w:object w:dxaOrig="6039" w:dyaOrig="639">
          <v:shape id="_x0000_i1038" type="#_x0000_t75" style="width:301.65pt;height:31.45pt" o:ole="">
            <v:imagedata r:id="rId33" o:title=""/>
          </v:shape>
          <o:OLEObject Type="Embed" ProgID="Equation.3" ShapeID="_x0000_i1038" DrawAspect="Content" ObjectID="_1448881585" r:id="rId34"/>
        </w:object>
      </w:r>
    </w:p>
    <w:p w:rsidR="002A30FD" w:rsidRDefault="00436739" w:rsidP="00436739">
      <w:pPr>
        <w:pStyle w:val="1"/>
      </w:pPr>
      <w:r>
        <w:t>Η μηχανή Β απορροφά την θερμότητα που αποβάλει η Α μηχανή κατά την ισόθερμη συμπίεση ΜΚ</w:t>
      </w:r>
      <w:r w:rsidR="00F9335F">
        <w:t>, σε σταθερή θερμοκρασία Τ</w:t>
      </w:r>
      <w:r w:rsidR="00F9335F">
        <w:rPr>
          <w:vertAlign w:val="subscript"/>
        </w:rPr>
        <w:t>Β/h</w:t>
      </w:r>
      <w:r w:rsidR="00F9335F">
        <w:t>=Τ</w:t>
      </w:r>
      <w:r w:rsidR="00F9335F">
        <w:rPr>
          <w:vertAlign w:val="subscript"/>
        </w:rPr>
        <w:t>Κ</w:t>
      </w:r>
      <w:r w:rsidR="00F9335F">
        <w:t>=400Κ, ενώ αποβάλλει θερμότητα σε δεξαμενή χαμηλής θερμοκρ</w:t>
      </w:r>
      <w:r w:rsidR="00F9335F">
        <w:t>α</w:t>
      </w:r>
      <w:r w:rsidR="00F9335F">
        <w:t>σίας Τ</w:t>
      </w:r>
      <w:r w:rsidR="00F9335F">
        <w:rPr>
          <w:vertAlign w:val="subscript"/>
        </w:rPr>
        <w:t>Β/c</w:t>
      </w:r>
      <w:r w:rsidR="00F9335F">
        <w:t xml:space="preserve">=300Κ. Αλλά αφού διαγράφει κύκλο </w:t>
      </w:r>
      <w:proofErr w:type="spellStart"/>
      <w:r w:rsidR="00F9335F">
        <w:t>Cαrnοt</w:t>
      </w:r>
      <w:proofErr w:type="spellEnd"/>
      <w:r w:rsidR="00F9335F">
        <w:t>, έχει συντελεστή απόδοσης:</w:t>
      </w:r>
    </w:p>
    <w:p w:rsidR="00F9335F" w:rsidRDefault="00EC6B5E" w:rsidP="00D92A3A">
      <w:pPr>
        <w:jc w:val="center"/>
      </w:pPr>
      <w:r w:rsidRPr="00F9335F">
        <w:rPr>
          <w:position w:val="-30"/>
        </w:rPr>
        <w:object w:dxaOrig="2900" w:dyaOrig="700">
          <v:shape id="_x0000_i1039" type="#_x0000_t75" style="width:144.85pt;height:35.15pt" o:ole="">
            <v:imagedata r:id="rId35" o:title=""/>
          </v:shape>
          <o:OLEObject Type="Embed" ProgID="Equation.3" ShapeID="_x0000_i1039" DrawAspect="Content" ObjectID="_1448881586" r:id="rId36"/>
        </w:object>
      </w:r>
    </w:p>
    <w:p w:rsidR="00EC6B5E" w:rsidRDefault="00EC6B5E" w:rsidP="004E3FC5">
      <w:pPr>
        <w:ind w:left="720"/>
      </w:pPr>
      <w:r>
        <w:t>Αλλά η θερμότητα που απορροφά η μηχανή σε κάθε κύκλο είναι:</w:t>
      </w:r>
    </w:p>
    <w:p w:rsidR="00EC6B5E" w:rsidRDefault="00D92A3A" w:rsidP="004E3FC5">
      <w:pPr>
        <w:jc w:val="center"/>
      </w:pPr>
      <w:r w:rsidRPr="00EC6B5E">
        <w:rPr>
          <w:position w:val="-30"/>
        </w:rPr>
        <w:object w:dxaOrig="4980" w:dyaOrig="680">
          <v:shape id="_x0000_i1040" type="#_x0000_t75" style="width:249.1pt;height:34.35pt" o:ole="">
            <v:imagedata r:id="rId37" o:title=""/>
          </v:shape>
          <o:OLEObject Type="Embed" ProgID="Equation.3" ShapeID="_x0000_i1040" DrawAspect="Content" ObjectID="_1448881587" r:id="rId38"/>
        </w:object>
      </w:r>
    </w:p>
    <w:p w:rsidR="00D92A3A" w:rsidRDefault="00D92A3A" w:rsidP="004E3FC5">
      <w:pPr>
        <w:jc w:val="center"/>
      </w:pPr>
      <w:r>
        <w:t xml:space="preserve">Οπότε </w:t>
      </w:r>
      <w:r w:rsidRPr="00F9335F">
        <w:rPr>
          <w:position w:val="-30"/>
        </w:rPr>
        <w:object w:dxaOrig="5840" w:dyaOrig="700">
          <v:shape id="_x0000_i1041" type="#_x0000_t75" style="width:292.15pt;height:35.15pt" o:ole="">
            <v:imagedata r:id="rId39" o:title=""/>
          </v:shape>
          <o:OLEObject Type="Embed" ProgID="Equation.3" ShapeID="_x0000_i1041" DrawAspect="Content" ObjectID="_1448881588" r:id="rId40"/>
        </w:object>
      </w:r>
    </w:p>
    <w:p w:rsidR="009F4B7E" w:rsidRDefault="009F4B7E" w:rsidP="004E3FC5">
      <w:pPr>
        <w:jc w:val="center"/>
      </w:pPr>
      <w:r>
        <w:t xml:space="preserve">Και </w:t>
      </w:r>
      <w:r w:rsidRPr="0076088E">
        <w:rPr>
          <w:position w:val="-24"/>
        </w:rPr>
        <w:object w:dxaOrig="6180" w:dyaOrig="639">
          <v:shape id="_x0000_i1042" type="#_x0000_t75" style="width:308.7pt;height:31.45pt" o:ole="">
            <v:imagedata r:id="rId41" o:title=""/>
          </v:shape>
          <o:OLEObject Type="Embed" ProgID="Equation.3" ShapeID="_x0000_i1042" DrawAspect="Content" ObjectID="_1448881589" r:id="rId42"/>
        </w:object>
      </w:r>
    </w:p>
    <w:p w:rsidR="000021F3" w:rsidRDefault="000021F3" w:rsidP="000021F3">
      <w:pPr>
        <w:pStyle w:val="1"/>
      </w:pPr>
      <w:r>
        <w:t xml:space="preserve">Αν οι δύο μηχανές αντικατασταθούν από μηχανή Γ, </w:t>
      </w:r>
      <w:r w:rsidR="00427A80">
        <w:t>η οποία θα</w:t>
      </w:r>
      <w:r>
        <w:t xml:space="preserve"> διαγράφει κύκλο </w:t>
      </w:r>
      <w:proofErr w:type="spellStart"/>
      <w:r>
        <w:t>Cαrnοt</w:t>
      </w:r>
      <w:proofErr w:type="spellEnd"/>
      <w:r w:rsidR="00427A80">
        <w:t xml:space="preserve"> και</w:t>
      </w:r>
      <w:r>
        <w:t xml:space="preserve"> η οποία θα λειτουργούσε μεταξύ των θερμοκρασιών Τ</w:t>
      </w:r>
      <w:r>
        <w:rPr>
          <w:vertAlign w:val="subscript"/>
        </w:rPr>
        <w:t>h</w:t>
      </w:r>
      <w:r>
        <w:t>=800Κ και Τ</w:t>
      </w:r>
      <w:r>
        <w:rPr>
          <w:vertAlign w:val="subscript"/>
        </w:rPr>
        <w:t>c</w:t>
      </w:r>
      <w:r>
        <w:t>=300Κ</w:t>
      </w:r>
      <w:r w:rsidR="009F4B7E">
        <w:t>,</w:t>
      </w:r>
      <w:r w:rsidR="00427A80">
        <w:t xml:space="preserve"> τότε αυτή</w:t>
      </w:r>
      <w:r w:rsidR="009F4B7E">
        <w:t xml:space="preserve"> θα είχε συντελεστή απόδοσης:</w:t>
      </w:r>
    </w:p>
    <w:p w:rsidR="009F4B7E" w:rsidRDefault="009F4B7E" w:rsidP="00427A80">
      <w:pPr>
        <w:jc w:val="center"/>
      </w:pPr>
      <w:r w:rsidRPr="00F9335F">
        <w:rPr>
          <w:position w:val="-30"/>
        </w:rPr>
        <w:object w:dxaOrig="2659" w:dyaOrig="700">
          <v:shape id="_x0000_i1043" type="#_x0000_t75" style="width:132.85pt;height:35.15pt" o:ole="">
            <v:imagedata r:id="rId43" o:title=""/>
          </v:shape>
          <o:OLEObject Type="Embed" ProgID="Equation.3" ShapeID="_x0000_i1043" DrawAspect="Content" ObjectID="_1448881590" r:id="rId44"/>
        </w:object>
      </w:r>
    </w:p>
    <w:p w:rsidR="009F4B7E" w:rsidRDefault="009F4B7E" w:rsidP="00427A80">
      <w:pPr>
        <w:jc w:val="center"/>
      </w:pPr>
      <w:r>
        <w:lastRenderedPageBreak/>
        <w:t xml:space="preserve">Και </w:t>
      </w:r>
      <w:r w:rsidR="004C7DDF" w:rsidRPr="009F4B7E">
        <w:rPr>
          <w:position w:val="-32"/>
        </w:rPr>
        <w:object w:dxaOrig="5780" w:dyaOrig="740">
          <v:shape id="_x0000_i1044" type="#_x0000_t75" style="width:288.85pt;height:36.85pt" o:ole="">
            <v:imagedata r:id="rId45" o:title=""/>
          </v:shape>
          <o:OLEObject Type="Embed" ProgID="Equation.3" ShapeID="_x0000_i1044" DrawAspect="Content" ObjectID="_1448881591" r:id="rId46"/>
        </w:object>
      </w:r>
    </w:p>
    <w:p w:rsidR="004C7DDF" w:rsidRPr="00427A80" w:rsidRDefault="004C7DDF" w:rsidP="009F4B7E">
      <w:pPr>
        <w:rPr>
          <w:b/>
          <w:color w:val="FF0000"/>
        </w:rPr>
      </w:pPr>
      <w:r w:rsidRPr="00427A80">
        <w:rPr>
          <w:b/>
          <w:color w:val="FF0000"/>
        </w:rPr>
        <w:t>Σχόλιο</w:t>
      </w:r>
    </w:p>
    <w:p w:rsidR="004C7DDF" w:rsidRDefault="004C7DDF" w:rsidP="009F4B7E">
      <w:r>
        <w:t xml:space="preserve">Αξίζει να επισημανθεί ότι το σύστημα των δύο πηγών Α και Β έχει συνολική ισχύ (ο ρυθμός με τον οποίο παράγει μηχανικό έργο) ίση με 90kW+52,5kW=142,5kW, ενώ η αντικατάστασή τους μια μηχανή </w:t>
      </w:r>
      <w:proofErr w:type="spellStart"/>
      <w:r>
        <w:t>Cαrnοt</w:t>
      </w:r>
      <w:proofErr w:type="spellEnd"/>
      <w:r>
        <w:t xml:space="preserve"> μας παρέχει μεγαλύτερη ισχύ 187,5J.</w:t>
      </w:r>
    </w:p>
    <w:p w:rsidR="004C7DDF" w:rsidRPr="00433AFC" w:rsidRDefault="004C7DD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4C7DDF" w:rsidRDefault="004C7DDF" w:rsidP="009F4B7E"/>
    <w:p w:rsidR="004C7DDF" w:rsidRPr="00C91F59" w:rsidRDefault="004C7DDF" w:rsidP="009F4B7E"/>
    <w:sectPr w:rsidR="004C7DDF" w:rsidRPr="00C91F59" w:rsidSect="002238DB">
      <w:headerReference w:type="default" r:id="rId47"/>
      <w:footerReference w:type="default" r:id="rId4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75A" w:rsidRDefault="0031275A">
      <w:pPr>
        <w:spacing w:line="240" w:lineRule="auto"/>
      </w:pPr>
      <w:r>
        <w:separator/>
      </w:r>
    </w:p>
  </w:endnote>
  <w:endnote w:type="continuationSeparator" w:id="0">
    <w:p w:rsidR="0031275A" w:rsidRDefault="00312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D1686E" w:rsidRDefault="00D1686E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61181F">
            <w:rPr>
              <w:noProof/>
            </w:rPr>
            <w:t>1</w:t>
          </w:r>
        </w:fldSimple>
      </w:p>
    </w:sdtContent>
  </w:sdt>
  <w:p w:rsidR="00D1686E" w:rsidRDefault="00D1686E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75A" w:rsidRDefault="0031275A">
      <w:pPr>
        <w:spacing w:line="240" w:lineRule="auto"/>
      </w:pPr>
      <w:r>
        <w:separator/>
      </w:r>
    </w:p>
  </w:footnote>
  <w:footnote w:type="continuationSeparator" w:id="0">
    <w:p w:rsidR="0031275A" w:rsidRDefault="0031275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86E" w:rsidRDefault="00D1686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021F3"/>
    <w:rsid w:val="00010CE4"/>
    <w:rsid w:val="00011898"/>
    <w:rsid w:val="00027C2E"/>
    <w:rsid w:val="00044E2D"/>
    <w:rsid w:val="000524EF"/>
    <w:rsid w:val="00074F21"/>
    <w:rsid w:val="00081D89"/>
    <w:rsid w:val="00083476"/>
    <w:rsid w:val="000862B2"/>
    <w:rsid w:val="000C1E95"/>
    <w:rsid w:val="000C7D19"/>
    <w:rsid w:val="000D0AAB"/>
    <w:rsid w:val="00113BD1"/>
    <w:rsid w:val="00114DA2"/>
    <w:rsid w:val="0012291F"/>
    <w:rsid w:val="00122C82"/>
    <w:rsid w:val="00141613"/>
    <w:rsid w:val="00162FD3"/>
    <w:rsid w:val="00163F11"/>
    <w:rsid w:val="00165C39"/>
    <w:rsid w:val="00181A67"/>
    <w:rsid w:val="001B0A8E"/>
    <w:rsid w:val="001D5824"/>
    <w:rsid w:val="001F1823"/>
    <w:rsid w:val="00206382"/>
    <w:rsid w:val="00213F1A"/>
    <w:rsid w:val="0021715F"/>
    <w:rsid w:val="002238DB"/>
    <w:rsid w:val="00235F55"/>
    <w:rsid w:val="00237BBA"/>
    <w:rsid w:val="002476FF"/>
    <w:rsid w:val="00250D73"/>
    <w:rsid w:val="00252E65"/>
    <w:rsid w:val="00277DD7"/>
    <w:rsid w:val="002866FC"/>
    <w:rsid w:val="00293352"/>
    <w:rsid w:val="002958FA"/>
    <w:rsid w:val="002A30FD"/>
    <w:rsid w:val="002C2A85"/>
    <w:rsid w:val="002D262F"/>
    <w:rsid w:val="002D585C"/>
    <w:rsid w:val="002E5621"/>
    <w:rsid w:val="002F62AE"/>
    <w:rsid w:val="00310ED4"/>
    <w:rsid w:val="0031275A"/>
    <w:rsid w:val="0034067D"/>
    <w:rsid w:val="00360421"/>
    <w:rsid w:val="00374658"/>
    <w:rsid w:val="003804C0"/>
    <w:rsid w:val="00382D5D"/>
    <w:rsid w:val="003879E8"/>
    <w:rsid w:val="003E66D7"/>
    <w:rsid w:val="003F3A9A"/>
    <w:rsid w:val="00405E3B"/>
    <w:rsid w:val="00413692"/>
    <w:rsid w:val="004178EF"/>
    <w:rsid w:val="00427A80"/>
    <w:rsid w:val="00436739"/>
    <w:rsid w:val="00451DEB"/>
    <w:rsid w:val="004777B8"/>
    <w:rsid w:val="00485F4B"/>
    <w:rsid w:val="0049568E"/>
    <w:rsid w:val="004B6DE0"/>
    <w:rsid w:val="004B779F"/>
    <w:rsid w:val="004B7EC6"/>
    <w:rsid w:val="004C7DDF"/>
    <w:rsid w:val="004E3FC5"/>
    <w:rsid w:val="004E68F6"/>
    <w:rsid w:val="004F4C91"/>
    <w:rsid w:val="0052452E"/>
    <w:rsid w:val="00537E9C"/>
    <w:rsid w:val="00575382"/>
    <w:rsid w:val="005900D8"/>
    <w:rsid w:val="00591341"/>
    <w:rsid w:val="005A3F20"/>
    <w:rsid w:val="005D0263"/>
    <w:rsid w:val="005E1069"/>
    <w:rsid w:val="005E5898"/>
    <w:rsid w:val="005F6C7B"/>
    <w:rsid w:val="0061181F"/>
    <w:rsid w:val="00667E41"/>
    <w:rsid w:val="006A1ACD"/>
    <w:rsid w:val="006C1F44"/>
    <w:rsid w:val="006D0EF7"/>
    <w:rsid w:val="006E106B"/>
    <w:rsid w:val="00714F72"/>
    <w:rsid w:val="00716B65"/>
    <w:rsid w:val="007405BB"/>
    <w:rsid w:val="0076088E"/>
    <w:rsid w:val="00796406"/>
    <w:rsid w:val="007A3634"/>
    <w:rsid w:val="007B7BC9"/>
    <w:rsid w:val="007D2B3E"/>
    <w:rsid w:val="007D37B8"/>
    <w:rsid w:val="007E543E"/>
    <w:rsid w:val="00824A5A"/>
    <w:rsid w:val="00832B1D"/>
    <w:rsid w:val="00857E57"/>
    <w:rsid w:val="0086503F"/>
    <w:rsid w:val="00894056"/>
    <w:rsid w:val="008A52F6"/>
    <w:rsid w:val="008A7855"/>
    <w:rsid w:val="008E401C"/>
    <w:rsid w:val="008E52AF"/>
    <w:rsid w:val="009254BE"/>
    <w:rsid w:val="009351B2"/>
    <w:rsid w:val="009533AF"/>
    <w:rsid w:val="009C0925"/>
    <w:rsid w:val="009D27A9"/>
    <w:rsid w:val="009E21DF"/>
    <w:rsid w:val="009F1EE8"/>
    <w:rsid w:val="009F4B7E"/>
    <w:rsid w:val="009F66B1"/>
    <w:rsid w:val="00A06CDE"/>
    <w:rsid w:val="00A20285"/>
    <w:rsid w:val="00A35F41"/>
    <w:rsid w:val="00A414C4"/>
    <w:rsid w:val="00A57445"/>
    <w:rsid w:val="00A6234A"/>
    <w:rsid w:val="00A64EAD"/>
    <w:rsid w:val="00A70098"/>
    <w:rsid w:val="00A8008C"/>
    <w:rsid w:val="00A81238"/>
    <w:rsid w:val="00A90B79"/>
    <w:rsid w:val="00A968FB"/>
    <w:rsid w:val="00AD1EE6"/>
    <w:rsid w:val="00B07496"/>
    <w:rsid w:val="00B33A2B"/>
    <w:rsid w:val="00B3563B"/>
    <w:rsid w:val="00B800BC"/>
    <w:rsid w:val="00B86F7E"/>
    <w:rsid w:val="00BA7BC6"/>
    <w:rsid w:val="00BB0F6D"/>
    <w:rsid w:val="00BD1888"/>
    <w:rsid w:val="00C00A4B"/>
    <w:rsid w:val="00C050DF"/>
    <w:rsid w:val="00C104E2"/>
    <w:rsid w:val="00C23E52"/>
    <w:rsid w:val="00C24DF1"/>
    <w:rsid w:val="00C46D4F"/>
    <w:rsid w:val="00C47F8D"/>
    <w:rsid w:val="00C60071"/>
    <w:rsid w:val="00C70376"/>
    <w:rsid w:val="00C91F59"/>
    <w:rsid w:val="00C978FE"/>
    <w:rsid w:val="00CA4F51"/>
    <w:rsid w:val="00CE17F9"/>
    <w:rsid w:val="00CF1D74"/>
    <w:rsid w:val="00D06C68"/>
    <w:rsid w:val="00D1686E"/>
    <w:rsid w:val="00D2016A"/>
    <w:rsid w:val="00D2532C"/>
    <w:rsid w:val="00D91211"/>
    <w:rsid w:val="00D92A3A"/>
    <w:rsid w:val="00DB2955"/>
    <w:rsid w:val="00DD0651"/>
    <w:rsid w:val="00DD77B9"/>
    <w:rsid w:val="00E0555B"/>
    <w:rsid w:val="00E12FEB"/>
    <w:rsid w:val="00E203C5"/>
    <w:rsid w:val="00E22531"/>
    <w:rsid w:val="00E3695F"/>
    <w:rsid w:val="00E42FEA"/>
    <w:rsid w:val="00E476EE"/>
    <w:rsid w:val="00E5138B"/>
    <w:rsid w:val="00E51794"/>
    <w:rsid w:val="00E56D1F"/>
    <w:rsid w:val="00E650F1"/>
    <w:rsid w:val="00E65CA2"/>
    <w:rsid w:val="00EA0109"/>
    <w:rsid w:val="00EA6992"/>
    <w:rsid w:val="00EC6B5E"/>
    <w:rsid w:val="00EE0808"/>
    <w:rsid w:val="00F027F0"/>
    <w:rsid w:val="00F37468"/>
    <w:rsid w:val="00F736E4"/>
    <w:rsid w:val="00F80494"/>
    <w:rsid w:val="00F92448"/>
    <w:rsid w:val="00F9335F"/>
    <w:rsid w:val="00FA0E20"/>
    <w:rsid w:val="00FC236E"/>
    <w:rsid w:val="00FC27E7"/>
    <w:rsid w:val="00FE0C3B"/>
    <w:rsid w:val="00FE226D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444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pc-Laptop</dc:creator>
  <cp:lastModifiedBy>pc-Laptop</cp:lastModifiedBy>
  <cp:revision>27</cp:revision>
  <cp:lastPrinted>2013-12-18T11:39:00Z</cp:lastPrinted>
  <dcterms:created xsi:type="dcterms:W3CDTF">2013-12-14T10:02:00Z</dcterms:created>
  <dcterms:modified xsi:type="dcterms:W3CDTF">2013-12-18T12:17:00Z</dcterms:modified>
</cp:coreProperties>
</file>