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77" w:rsidRDefault="00381577" w:rsidP="00381577">
      <w:pPr>
        <w:pStyle w:val="10"/>
      </w:pPr>
      <w:r>
        <w:t>Ράβδος και δίσκος.</w:t>
      </w:r>
    </w:p>
    <w:p w:rsidR="00381577" w:rsidRDefault="00381577" w:rsidP="00A80A51">
      <w:pPr>
        <w:spacing w:line="48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3.15pt;margin-top:5.4pt;width:215.2pt;height:105.8pt;z-index:251660288">
            <v:imagedata r:id="rId7" o:title=""/>
            <w10:wrap type="square"/>
          </v:shape>
          <o:OLEObject Type="Embed" ProgID="Visio.Drawing.11" ShapeID="_x0000_s1026" DrawAspect="Content" ObjectID="_1455350859" r:id="rId8"/>
        </w:pict>
      </w:r>
      <w:r>
        <w:t>Μία ομογενής ράβδος μήκους ℓ = 8</w:t>
      </w:r>
      <w:r>
        <w:rPr>
          <w:lang w:val="en-US"/>
        </w:rPr>
        <w:t>R</w:t>
      </w:r>
      <w:r w:rsidRPr="0095764E">
        <w:t xml:space="preserve"> </w:t>
      </w:r>
      <w:r>
        <w:t xml:space="preserve">και μάζας </w:t>
      </w:r>
      <w:r>
        <w:rPr>
          <w:lang w:val="en-US"/>
        </w:rPr>
        <w:t>m</w:t>
      </w:r>
      <w:r w:rsidRPr="0095764E">
        <w:rPr>
          <w:vertAlign w:val="subscript"/>
        </w:rPr>
        <w:t>1</w:t>
      </w:r>
      <w:r>
        <w:t>, είναι σ</w:t>
      </w:r>
      <w:r>
        <w:t>υ</w:t>
      </w:r>
      <w:r>
        <w:t xml:space="preserve">γκολλημένη με ομογενή δίσκο ακτίνας </w:t>
      </w:r>
      <w:r>
        <w:rPr>
          <w:lang w:val="en-US"/>
        </w:rPr>
        <w:t>R</w:t>
      </w:r>
      <w:r>
        <w:t xml:space="preserve"> και μάζας </w:t>
      </w:r>
      <w:r>
        <w:rPr>
          <w:lang w:val="en-US"/>
        </w:rPr>
        <w:t>m</w:t>
      </w:r>
      <w:r w:rsidRPr="0095764E">
        <w:rPr>
          <w:vertAlign w:val="subscript"/>
        </w:rPr>
        <w:t>2</w:t>
      </w:r>
      <w:r w:rsidRPr="0095764E">
        <w:t xml:space="preserve">. </w:t>
      </w:r>
      <w:r>
        <w:t>Τα δύο στερεά σώματα είναι συγκολλημένα (άκρο ράβδου και περ</w:t>
      </w:r>
      <w:r>
        <w:t>ι</w:t>
      </w:r>
      <w:r>
        <w:t>φέρεια δίσκου) έτσι ώστε ο άξονας της ράβδου να περνά από το κέντρο του δ</w:t>
      </w:r>
      <w:r>
        <w:t>ί</w:t>
      </w:r>
      <w:r>
        <w:t>σκου. Το στερεό μπορεί να περιστρέφεται γύρο από άξονα που περνά από το ελεύθερο άκρο της ράβδου και είναι κάθετος στο επίπεδο που ορίζουν αυτή και ο δίσκος ή γύρω από άξονα που είναι κάθετος στο επίπεδο του δίσκου και περνά από το κέντρο του. Οι ροπές αδρ</w:t>
      </w:r>
      <w:r>
        <w:t>ά</w:t>
      </w:r>
      <w:r>
        <w:t xml:space="preserve">νειας ως προς Α και ως προς Γ είναι ίσες. </w:t>
      </w:r>
    </w:p>
    <w:p w:rsidR="00381577" w:rsidRDefault="00381577" w:rsidP="00A80A51">
      <w:pPr>
        <w:spacing w:line="480" w:lineRule="auto"/>
      </w:pPr>
      <w:r w:rsidRPr="008F6762">
        <w:rPr>
          <w:b/>
          <w:color w:val="FF0000"/>
        </w:rPr>
        <w:t>Α.</w:t>
      </w:r>
      <w:r>
        <w:t xml:space="preserve"> Ποια η σχέση που συνδέει τις δύο μάζες;</w:t>
      </w:r>
    </w:p>
    <w:p w:rsidR="00381577" w:rsidRDefault="00381577" w:rsidP="00381577">
      <w:pPr>
        <w:spacing w:line="480" w:lineRule="auto"/>
        <w:jc w:val="center"/>
        <w:rPr>
          <w:vertAlign w:val="subscript"/>
        </w:rPr>
      </w:pPr>
      <w:r w:rsidRPr="00DD4519">
        <w:rPr>
          <w:b/>
          <w:color w:val="FF0000"/>
        </w:rPr>
        <w:t>α.</w:t>
      </w:r>
      <w:r>
        <w:t xml:space="preserve"> </w:t>
      </w:r>
      <w:r w:rsidRPr="00DD4519">
        <w:rPr>
          <w:lang w:val="en-US"/>
        </w:rPr>
        <w:t>m</w:t>
      </w:r>
      <w:r w:rsidRPr="008F6762">
        <w:rPr>
          <w:vertAlign w:val="subscript"/>
        </w:rPr>
        <w:t>1</w:t>
      </w:r>
      <w:r w:rsidRPr="008F6762">
        <w:t xml:space="preserve"> = 5</w:t>
      </w:r>
      <w:r w:rsidRPr="00DD4519">
        <w:rPr>
          <w:lang w:val="en-US"/>
        </w:rPr>
        <w:t>m</w:t>
      </w:r>
      <w:r w:rsidRPr="008F6762">
        <w:rPr>
          <w:vertAlign w:val="subscript"/>
        </w:rPr>
        <w:t>2</w:t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DD4519">
        <w:rPr>
          <w:b/>
          <w:color w:val="FF0000"/>
        </w:rPr>
        <w:t>β.</w:t>
      </w:r>
      <w:r>
        <w:t xml:space="preserve"> </w:t>
      </w:r>
      <w:r w:rsidRPr="00DD4519">
        <w:rPr>
          <w:lang w:val="en-US"/>
        </w:rPr>
        <w:t>m</w:t>
      </w:r>
      <w:r w:rsidRPr="008F6762">
        <w:rPr>
          <w:vertAlign w:val="subscript"/>
        </w:rPr>
        <w:t>1</w:t>
      </w:r>
      <w:r w:rsidRPr="008F6762">
        <w:t xml:space="preserve"> = 9</w:t>
      </w:r>
      <w:r w:rsidRPr="00DD4519">
        <w:rPr>
          <w:lang w:val="en-US"/>
        </w:rPr>
        <w:t>m</w:t>
      </w:r>
      <w:r w:rsidRPr="008F6762">
        <w:rPr>
          <w:vertAlign w:val="subscript"/>
        </w:rPr>
        <w:t>2</w:t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DD4519">
        <w:rPr>
          <w:b/>
          <w:color w:val="FF0000"/>
        </w:rPr>
        <w:t>γ.</w:t>
      </w:r>
      <w:r>
        <w:t xml:space="preserve"> </w:t>
      </w:r>
      <w:r w:rsidRPr="00DD4519">
        <w:rPr>
          <w:lang w:val="en-US"/>
        </w:rPr>
        <w:t>m</w:t>
      </w:r>
      <w:r w:rsidRPr="008F6762">
        <w:rPr>
          <w:vertAlign w:val="subscript"/>
        </w:rPr>
        <w:t>1</w:t>
      </w:r>
      <w:r w:rsidRPr="008F6762">
        <w:t xml:space="preserve"> = </w:t>
      </w:r>
      <w:r>
        <w:t>12</w:t>
      </w:r>
      <w:r w:rsidRPr="00DD4519">
        <w:rPr>
          <w:lang w:val="en-US"/>
        </w:rPr>
        <w:t>m</w:t>
      </w:r>
      <w:r w:rsidRPr="008F6762">
        <w:rPr>
          <w:vertAlign w:val="subscript"/>
        </w:rPr>
        <w:t>2</w:t>
      </w:r>
    </w:p>
    <w:p w:rsidR="00381577" w:rsidRPr="008F6762" w:rsidRDefault="00381577" w:rsidP="00DD4519">
      <w:pPr>
        <w:spacing w:line="480" w:lineRule="auto"/>
      </w:pPr>
      <w:r w:rsidRPr="00CE0B75">
        <w:rPr>
          <w:b/>
          <w:color w:val="FF0000"/>
        </w:rPr>
        <w:t>Β.</w:t>
      </w:r>
      <w:r>
        <w:t xml:space="preserve"> Ποια σχέση συνδέει τις σταθερές ροπές που πρέπει να ασκήσουμε σε κάθε περίπτωση στο στερεό ώστε στην κατακόρυφη θέση να ακινητοποιηθεί; </w:t>
      </w:r>
    </w:p>
    <w:p w:rsidR="00381577" w:rsidRDefault="00381577" w:rsidP="00381577">
      <w:pPr>
        <w:spacing w:line="480" w:lineRule="auto"/>
        <w:jc w:val="center"/>
        <w:rPr>
          <w:vertAlign w:val="subscript"/>
        </w:rPr>
      </w:pPr>
      <w:r w:rsidRPr="00DD4519">
        <w:rPr>
          <w:b/>
          <w:color w:val="FF0000"/>
        </w:rPr>
        <w:t>α.</w:t>
      </w:r>
      <w:r>
        <w:t xml:space="preserve"> τ</w:t>
      </w:r>
      <w:r w:rsidRPr="008F6762">
        <w:rPr>
          <w:vertAlign w:val="subscript"/>
        </w:rPr>
        <w:t>1</w:t>
      </w:r>
      <w:r w:rsidRPr="008F6762">
        <w:t xml:space="preserve"> = </w:t>
      </w:r>
      <w:r>
        <w:t>τ</w:t>
      </w:r>
      <w:r w:rsidRPr="008F6762">
        <w:rPr>
          <w:vertAlign w:val="subscript"/>
        </w:rPr>
        <w:t>2</w:t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DD4519">
        <w:rPr>
          <w:b/>
          <w:color w:val="FF0000"/>
        </w:rPr>
        <w:t>β.</w:t>
      </w:r>
      <w:r>
        <w:t xml:space="preserve"> τ</w:t>
      </w:r>
      <w:r w:rsidRPr="008F6762">
        <w:rPr>
          <w:vertAlign w:val="subscript"/>
        </w:rPr>
        <w:t>1</w:t>
      </w:r>
      <w:r w:rsidRPr="008F6762">
        <w:t xml:space="preserve"> = </w:t>
      </w:r>
      <w:r>
        <w:t>9τ</w:t>
      </w:r>
      <w:r w:rsidRPr="008F6762">
        <w:rPr>
          <w:vertAlign w:val="subscript"/>
        </w:rPr>
        <w:t>2</w:t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8F6762">
        <w:rPr>
          <w:color w:val="FF0000"/>
        </w:rPr>
        <w:tab/>
      </w:r>
      <w:r w:rsidRPr="00DD4519">
        <w:rPr>
          <w:b/>
          <w:color w:val="FF0000"/>
        </w:rPr>
        <w:t>γ.</w:t>
      </w:r>
      <w:r>
        <w:t xml:space="preserve"> τ</w:t>
      </w:r>
      <w:r w:rsidRPr="008F6762">
        <w:rPr>
          <w:vertAlign w:val="subscript"/>
        </w:rPr>
        <w:t>1</w:t>
      </w:r>
      <w:r w:rsidRPr="008F6762">
        <w:t xml:space="preserve"> = </w:t>
      </w:r>
      <w:r>
        <w:t>14τ</w:t>
      </w:r>
      <w:r w:rsidRPr="008F6762">
        <w:rPr>
          <w:vertAlign w:val="subscript"/>
        </w:rPr>
        <w:t>2</w:t>
      </w:r>
    </w:p>
    <w:p w:rsidR="00381577" w:rsidRDefault="00381577" w:rsidP="00A80A51">
      <w:pPr>
        <w:spacing w:line="480" w:lineRule="auto"/>
      </w:pPr>
      <w:r>
        <w:t>Να αιτιολογήσετε τις απαντήσεις σας.</w:t>
      </w:r>
    </w:p>
    <w:p w:rsidR="00381577" w:rsidRDefault="00381577" w:rsidP="00A80A51">
      <w:pPr>
        <w:spacing w:line="480" w:lineRule="auto"/>
      </w:pPr>
      <w:r>
        <w:t xml:space="preserve">Δίνονται η ροπή αδράνειας ράβδου ως προ άξονα που περνά από το κέντρο μάζας της </w:t>
      </w:r>
      <w:r w:rsidRPr="001F5D6C">
        <w:rPr>
          <w:position w:val="-24"/>
        </w:rPr>
        <w:object w:dxaOrig="1400" w:dyaOrig="620">
          <v:shape id="_x0000_i1025" type="#_x0000_t75" style="width:69.95pt;height:31.05pt" o:ole="">
            <v:imagedata r:id="rId9" o:title=""/>
          </v:shape>
          <o:OLEObject Type="Embed" ProgID="Equation.DSMT4" ShapeID="_x0000_i1025" DrawAspect="Content" ObjectID="_1455350847" r:id="rId10"/>
        </w:object>
      </w:r>
      <w:r>
        <w:t xml:space="preserve"> και η ροπή αδράνειας δίσκου ως προς άξονα που περνά από το κέντρο μάζας του </w:t>
      </w:r>
      <w:r w:rsidRPr="001F5D6C">
        <w:rPr>
          <w:position w:val="-24"/>
        </w:rPr>
        <w:object w:dxaOrig="1380" w:dyaOrig="620">
          <v:shape id="_x0000_i1026" type="#_x0000_t75" style="width:69.1pt;height:31.05pt" o:ole="">
            <v:imagedata r:id="rId11" o:title=""/>
          </v:shape>
          <o:OLEObject Type="Embed" ProgID="Equation.DSMT4" ShapeID="_x0000_i1026" DrawAspect="Content" ObjectID="_1455350848" r:id="rId12"/>
        </w:object>
      </w:r>
    </w:p>
    <w:p w:rsidR="00381577" w:rsidRPr="009C03C5" w:rsidRDefault="00381577" w:rsidP="00A80A51">
      <w:pPr>
        <w:spacing w:line="480" w:lineRule="auto"/>
        <w:rPr>
          <w:b/>
          <w:color w:val="FF0000"/>
        </w:rPr>
      </w:pPr>
      <w:r w:rsidRPr="009C03C5">
        <w:rPr>
          <w:b/>
          <w:color w:val="FF0000"/>
        </w:rPr>
        <w:t>Λύση</w:t>
      </w:r>
    </w:p>
    <w:p w:rsidR="00381577" w:rsidRDefault="00381577" w:rsidP="00A80A51">
      <w:pPr>
        <w:spacing w:line="480" w:lineRule="auto"/>
      </w:pPr>
      <w:r w:rsidRPr="00644FFD">
        <w:rPr>
          <w:b/>
          <w:color w:val="FF0000"/>
        </w:rPr>
        <w:t>Α.</w:t>
      </w:r>
      <w:r>
        <w:t xml:space="preserve"> Η ροπή αδράνειας του στερεού ως προς άξονα που περνά από το Α είναι:</w:t>
      </w:r>
    </w:p>
    <w:p w:rsidR="00381577" w:rsidRDefault="00381577" w:rsidP="00A80A51">
      <w:pPr>
        <w:spacing w:line="480" w:lineRule="auto"/>
      </w:pPr>
      <w:r w:rsidRPr="0019380D">
        <w:rPr>
          <w:position w:val="-32"/>
        </w:rPr>
        <w:object w:dxaOrig="9020" w:dyaOrig="760">
          <v:shape id="_x0000_i1027" type="#_x0000_t75" style="width:451.05pt;height:38.05pt" o:ole="">
            <v:imagedata r:id="rId13" o:title=""/>
          </v:shape>
          <o:OLEObject Type="Embed" ProgID="Equation.DSMT4" ShapeID="_x0000_i1027" DrawAspect="Content" ObjectID="_1455350849" r:id="rId14"/>
        </w:object>
      </w:r>
      <w:r>
        <w:t xml:space="preserve"> </w:t>
      </w:r>
    </w:p>
    <w:p w:rsidR="00381577" w:rsidRDefault="00381577" w:rsidP="00A80A51">
      <w:pPr>
        <w:spacing w:line="480" w:lineRule="auto"/>
      </w:pPr>
      <w:r w:rsidRPr="00B568B9">
        <w:rPr>
          <w:position w:val="-24"/>
        </w:rPr>
        <w:object w:dxaOrig="2439" w:dyaOrig="620">
          <v:shape id="_x0000_i1028" type="#_x0000_t75" style="width:122.05pt;height:31.05pt" o:ole="">
            <v:imagedata r:id="rId15" o:title=""/>
          </v:shape>
          <o:OLEObject Type="Embed" ProgID="Equation.DSMT4" ShapeID="_x0000_i1028" DrawAspect="Content" ObjectID="_1455350850" r:id="rId16"/>
        </w:object>
      </w:r>
    </w:p>
    <w:p w:rsidR="00381577" w:rsidRDefault="00381577" w:rsidP="00A80A51">
      <w:pPr>
        <w:spacing w:line="480" w:lineRule="auto"/>
      </w:pPr>
      <w:r>
        <w:t>ενώ η ροπή αδράνειας ως προς άξονα που περνά από το Γ είναι:</w:t>
      </w:r>
    </w:p>
    <w:p w:rsidR="00381577" w:rsidRDefault="00381577" w:rsidP="00A80A51">
      <w:pPr>
        <w:spacing w:line="480" w:lineRule="auto"/>
      </w:pPr>
      <w:r w:rsidRPr="00AA0DAB">
        <w:rPr>
          <w:position w:val="-36"/>
        </w:rPr>
        <w:object w:dxaOrig="8580" w:dyaOrig="840">
          <v:shape id="_x0000_i1029" type="#_x0000_t75" style="width:429.1pt;height:42.2pt" o:ole="">
            <v:imagedata r:id="rId17" o:title=""/>
          </v:shape>
          <o:OLEObject Type="Embed" ProgID="Equation.DSMT4" ShapeID="_x0000_i1029" DrawAspect="Content" ObjectID="_1455350851" r:id="rId18"/>
        </w:object>
      </w:r>
    </w:p>
    <w:p w:rsidR="00381577" w:rsidRDefault="00381577" w:rsidP="00381577">
      <w:pPr>
        <w:spacing w:line="480" w:lineRule="auto"/>
        <w:jc w:val="center"/>
      </w:pPr>
      <w:r w:rsidRPr="0058017C">
        <w:rPr>
          <w:position w:val="-24"/>
        </w:rPr>
        <w:object w:dxaOrig="5780" w:dyaOrig="620">
          <v:shape id="_x0000_i1030" type="#_x0000_t75" style="width:288.85pt;height:31.05pt" o:ole="">
            <v:imagedata r:id="rId19" o:title=""/>
          </v:shape>
          <o:OLEObject Type="Embed" ProgID="Equation.DSMT4" ShapeID="_x0000_i1030" DrawAspect="Content" ObjectID="_1455350852" r:id="rId20"/>
        </w:object>
      </w:r>
    </w:p>
    <w:p w:rsidR="00381577" w:rsidRDefault="00381577" w:rsidP="00A80A51">
      <w:pPr>
        <w:spacing w:line="480" w:lineRule="auto"/>
      </w:pPr>
      <w:r>
        <w:t>Έχουμε όμως Ι</w:t>
      </w:r>
      <w:r>
        <w:rPr>
          <w:vertAlign w:val="subscript"/>
        </w:rPr>
        <w:t>1</w:t>
      </w:r>
      <w:r>
        <w:t xml:space="preserve"> = Ι</w:t>
      </w:r>
      <w:r>
        <w:rPr>
          <w:vertAlign w:val="subscript"/>
        </w:rPr>
        <w:t>2</w:t>
      </w:r>
      <w:r>
        <w:t xml:space="preserve"> άρα: </w:t>
      </w:r>
      <w:r w:rsidRPr="00193F56">
        <w:rPr>
          <w:position w:val="-24"/>
        </w:rPr>
        <w:object w:dxaOrig="5280" w:dyaOrig="620">
          <v:shape id="_x0000_i1031" type="#_x0000_t75" style="width:264pt;height:31.05pt" o:ole="">
            <v:imagedata r:id="rId21" o:title=""/>
          </v:shape>
          <o:OLEObject Type="Embed" ProgID="Equation.DSMT4" ShapeID="_x0000_i1031" DrawAspect="Content" ObjectID="_1455350853" r:id="rId22"/>
        </w:object>
      </w:r>
      <w:r>
        <w:t xml:space="preserve"> </w:t>
      </w:r>
    </w:p>
    <w:p w:rsidR="00381577" w:rsidRDefault="00381577" w:rsidP="00381577">
      <w:pPr>
        <w:spacing w:line="480" w:lineRule="auto"/>
        <w:jc w:val="center"/>
      </w:pPr>
      <w:r w:rsidRPr="00644FFD">
        <w:rPr>
          <w:position w:val="-24"/>
        </w:rPr>
        <w:object w:dxaOrig="5760" w:dyaOrig="620">
          <v:shape id="_x0000_i1032" type="#_x0000_t75" style="width:4in;height:31.05pt" o:ole="">
            <v:imagedata r:id="rId23" o:title=""/>
          </v:shape>
          <o:OLEObject Type="Embed" ProgID="Equation.DSMT4" ShapeID="_x0000_i1032" DrawAspect="Content" ObjectID="_1455350854" r:id="rId24"/>
        </w:object>
      </w:r>
    </w:p>
    <w:p w:rsidR="00381577" w:rsidRDefault="00381577" w:rsidP="00A80A51">
      <w:pPr>
        <w:spacing w:line="480" w:lineRule="auto"/>
      </w:pPr>
      <w:r>
        <w:t xml:space="preserve">Άρα σωστή απάντηση η </w:t>
      </w:r>
      <w:r w:rsidRPr="00644FFD">
        <w:rPr>
          <w:b/>
          <w:color w:val="FF0000"/>
        </w:rPr>
        <w:t>β</w:t>
      </w:r>
      <w:r>
        <w:t>.</w:t>
      </w:r>
    </w:p>
    <w:p w:rsidR="00381577" w:rsidRDefault="00381577" w:rsidP="00A80A51">
      <w:pPr>
        <w:spacing w:line="480" w:lineRule="auto"/>
      </w:pPr>
      <w:r>
        <w:t>Β. Εφαρμόζουμε το Θ.Μ.Κ.Ε. για τις δύο περιπτώσεις από την οριζόντια μέχρι την κατακόρυφη θέση.</w:t>
      </w:r>
    </w:p>
    <w:p w:rsidR="00381577" w:rsidRDefault="00381577" w:rsidP="00A80A51">
      <w:pPr>
        <w:spacing w:line="480" w:lineRule="auto"/>
      </w:pPr>
      <w:r w:rsidRPr="00F36909">
        <w:rPr>
          <w:position w:val="-24"/>
        </w:rPr>
        <w:object w:dxaOrig="10320" w:dyaOrig="620">
          <v:shape id="_x0000_i1033" type="#_x0000_t75" style="width:516pt;height:31.05pt" o:ole="">
            <v:imagedata r:id="rId25" o:title=""/>
          </v:shape>
          <o:OLEObject Type="Embed" ProgID="Equation.DSMT4" ShapeID="_x0000_i1033" DrawAspect="Content" ObjectID="_1455350855" r:id="rId26"/>
        </w:object>
      </w:r>
    </w:p>
    <w:p w:rsidR="00381577" w:rsidRDefault="00381577" w:rsidP="00381577">
      <w:pPr>
        <w:spacing w:line="480" w:lineRule="auto"/>
        <w:jc w:val="center"/>
      </w:pPr>
      <w:r w:rsidRPr="00250F06">
        <w:rPr>
          <w:position w:val="-24"/>
        </w:rPr>
        <w:object w:dxaOrig="3159" w:dyaOrig="639">
          <v:shape id="_x0000_i1034" type="#_x0000_t75" style="width:158.05pt;height:31.85pt" o:ole="">
            <v:imagedata r:id="rId27" o:title=""/>
          </v:shape>
          <o:OLEObject Type="Embed" ProgID="Equation.DSMT4" ShapeID="_x0000_i1034" DrawAspect="Content" ObjectID="_1455350856" r:id="rId28"/>
        </w:object>
      </w:r>
    </w:p>
    <w:p w:rsidR="00381577" w:rsidRDefault="00381577" w:rsidP="00A80A51">
      <w:pPr>
        <w:spacing w:line="480" w:lineRule="auto"/>
      </w:pPr>
      <w:r>
        <w:t>και για την δεύτερη περίπτωση.</w:t>
      </w:r>
    </w:p>
    <w:p w:rsidR="00381577" w:rsidRDefault="00381577" w:rsidP="00250F06">
      <w:pPr>
        <w:spacing w:line="480" w:lineRule="auto"/>
      </w:pPr>
      <w:r w:rsidRPr="00ED4329">
        <w:rPr>
          <w:position w:val="-28"/>
        </w:rPr>
        <w:object w:dxaOrig="10180" w:dyaOrig="680">
          <v:shape id="_x0000_i1035" type="#_x0000_t75" style="width:508.95pt;height:33.95pt" o:ole="">
            <v:imagedata r:id="rId29" o:title=""/>
          </v:shape>
          <o:OLEObject Type="Embed" ProgID="Equation.DSMT4" ShapeID="_x0000_i1035" DrawAspect="Content" ObjectID="_1455350857" r:id="rId30"/>
        </w:object>
      </w:r>
    </w:p>
    <w:p w:rsidR="00381577" w:rsidRDefault="00381577" w:rsidP="00381577">
      <w:pPr>
        <w:spacing w:line="480" w:lineRule="auto"/>
        <w:jc w:val="center"/>
      </w:pPr>
      <w:r w:rsidRPr="00250F06">
        <w:rPr>
          <w:position w:val="-24"/>
        </w:rPr>
        <w:object w:dxaOrig="1420" w:dyaOrig="639">
          <v:shape id="_x0000_i1036" type="#_x0000_t75" style="width:71.15pt;height:31.85pt" o:ole="">
            <v:imagedata r:id="rId31" o:title=""/>
          </v:shape>
          <o:OLEObject Type="Embed" ProgID="Equation.DSMT4" ShapeID="_x0000_i1036" DrawAspect="Content" ObjectID="_1455350858" r:id="rId32"/>
        </w:object>
      </w:r>
    </w:p>
    <w:p w:rsidR="00381577" w:rsidRDefault="00381577" w:rsidP="00895A09">
      <w:pPr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α</w:t>
      </w:r>
      <w:r>
        <w:t>.</w:t>
      </w:r>
    </w:p>
    <w:p w:rsidR="00381577" w:rsidRDefault="00381577" w:rsidP="00381577">
      <w:pPr>
        <w:jc w:val="right"/>
      </w:pPr>
      <w:r>
        <w:rPr>
          <w:noProof/>
          <w:szCs w:val="22"/>
        </w:rPr>
        <w:drawing>
          <wp:inline distT="0" distB="0" distL="0" distR="0">
            <wp:extent cx="2296795" cy="299720"/>
            <wp:effectExtent l="19050" t="0" r="8255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577" w:rsidRPr="00BC20A3" w:rsidRDefault="00381577" w:rsidP="00381577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81577" w:rsidRPr="00F65D61" w:rsidRDefault="00381577" w:rsidP="00381577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Βασίλης Δουκατζής</w:t>
      </w:r>
    </w:p>
    <w:p w:rsidR="00381577" w:rsidRPr="00AE2D48" w:rsidRDefault="00381577" w:rsidP="00381577">
      <w:pPr>
        <w:spacing w:line="480" w:lineRule="auto"/>
      </w:pPr>
    </w:p>
    <w:p w:rsidR="00381577" w:rsidRPr="008F6762" w:rsidRDefault="00381577" w:rsidP="00A80A51">
      <w:pPr>
        <w:spacing w:line="480" w:lineRule="auto"/>
      </w:pPr>
    </w:p>
    <w:p w:rsidR="00C43688" w:rsidRDefault="00C43688" w:rsidP="009B25CA"/>
    <w:sectPr w:rsidR="00C43688" w:rsidSect="005A685F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FFA" w:rsidRDefault="00B52FFA" w:rsidP="005A685F">
      <w:pPr>
        <w:spacing w:line="240" w:lineRule="auto"/>
      </w:pPr>
      <w:r>
        <w:separator/>
      </w:r>
    </w:p>
  </w:endnote>
  <w:endnote w:type="continuationSeparator" w:id="0">
    <w:p w:rsidR="00B52FFA" w:rsidRDefault="00B52FF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60F92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81577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FFA" w:rsidRDefault="00B52FFA" w:rsidP="005A685F">
      <w:pPr>
        <w:spacing w:line="240" w:lineRule="auto"/>
      </w:pPr>
      <w:r>
        <w:separator/>
      </w:r>
    </w:p>
  </w:footnote>
  <w:footnote w:type="continuationSeparator" w:id="0">
    <w:p w:rsidR="00B52FFA" w:rsidRDefault="00B52FF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0F92"/>
    <w:rsid w:val="00087310"/>
    <w:rsid w:val="000E7C18"/>
    <w:rsid w:val="001201BF"/>
    <w:rsid w:val="00176582"/>
    <w:rsid w:val="001C4A36"/>
    <w:rsid w:val="002620C3"/>
    <w:rsid w:val="002F77C7"/>
    <w:rsid w:val="003203E1"/>
    <w:rsid w:val="00341904"/>
    <w:rsid w:val="00354C19"/>
    <w:rsid w:val="00354F39"/>
    <w:rsid w:val="00366B16"/>
    <w:rsid w:val="00375B14"/>
    <w:rsid w:val="00381577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52FFA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3815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38157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2014-03-03T09:18:00Z</dcterms:created>
  <dcterms:modified xsi:type="dcterms:W3CDTF">2014-03-03T09:20:00Z</dcterms:modified>
</cp:coreProperties>
</file>