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5867E5" w:rsidP="005867E5">
      <w:pPr>
        <w:pStyle w:val="10"/>
      </w:pPr>
      <w:r>
        <w:t>Η ράβδος γλιστράει</w:t>
      </w:r>
      <w:r w:rsidR="00F72BD8">
        <w:t>…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8"/>
      </w:tblGrid>
      <w:tr w:rsidR="004D3851" w:rsidTr="00B64198">
        <w:trPr>
          <w:trHeight w:val="1903"/>
          <w:jc w:val="right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4D3851" w:rsidRDefault="004D3851" w:rsidP="00B64198">
            <w:r>
              <w:object w:dxaOrig="1718" w:dyaOrig="25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86.05pt;height:129.1pt" o:ole="" filled="t" fillcolor="#c6d9f1 [671]">
                  <v:imagedata r:id="rId7" o:title=""/>
                </v:shape>
                <o:OLEObject Type="Embed" ProgID="Visio.Drawing.11" ShapeID="_x0000_i1027" DrawAspect="Content" ObjectID="_1454941485" r:id="rId8"/>
              </w:object>
            </w:r>
          </w:p>
        </w:tc>
      </w:tr>
    </w:tbl>
    <w:p w:rsidR="004D3851" w:rsidRPr="004D3851" w:rsidRDefault="004D3851" w:rsidP="00F72BD8">
      <w:r>
        <w:t>Μια ομογενής δοκός</w:t>
      </w:r>
      <w:r w:rsidR="00B64198">
        <w:t xml:space="preserve"> ΑΒ</w:t>
      </w:r>
      <w:r>
        <w:t xml:space="preserve"> μάζας 12kg και μήκους ℓ ισορροπεί όπως στο σχήμα, δεμένη στο άκρο κατακόρυφου νήματος, ενώ το άκρο της Β στηρίζεται στο έδαφος</w:t>
      </w:r>
      <w:r w:rsidR="00B64198">
        <w:t>,  σχηματίζοντας με αυτό γωνία θ, όπου ημθ=0,8.</w:t>
      </w:r>
      <w:r w:rsidR="00F72BD8">
        <w:t xml:space="preserve"> </w:t>
      </w:r>
      <w:r w:rsidR="00B64198">
        <w:t>Η δοκός εμφανίζει με το έδαφος συντελεστές τριβής μ=μ</w:t>
      </w:r>
      <w:r w:rsidR="00B64198">
        <w:rPr>
          <w:vertAlign w:val="subscript"/>
        </w:rPr>
        <w:t>s</w:t>
      </w:r>
      <w:r w:rsidR="00B64198">
        <w:t>=0,2.</w:t>
      </w:r>
      <w:r w:rsidR="00F72BD8">
        <w:t xml:space="preserve"> Σ</w:t>
      </w:r>
      <w:r>
        <w:t>ε μια στιγμή κόβουμε το νήμα. Για τη στιγμή, αμέσως μετά το κόψιμο του νήματος να βρεθούν οι επιταχύνσεις του κέντρου μάζας Κ και του άκρου Α της δοκού.</w:t>
      </w:r>
    </w:p>
    <w:p w:rsidR="004D3851" w:rsidRDefault="004D3851" w:rsidP="004D3851">
      <w:r>
        <w:t>Δίνεται g=10m/s</w:t>
      </w:r>
      <w:r>
        <w:rPr>
          <w:vertAlign w:val="superscript"/>
        </w:rPr>
        <w:t>2</w:t>
      </w:r>
      <w:r>
        <w:t>, ενώ η ροπή αδράνειας της δοκού ως προς κάθετο άξονα που περνά από το μέσον της Κ ισχύει</w:t>
      </w:r>
      <w:r w:rsidR="006815F3">
        <w:t xml:space="preserve"> </w:t>
      </w:r>
      <w:r w:rsidR="00341E03" w:rsidRPr="006815F3">
        <w:rPr>
          <w:position w:val="-24"/>
        </w:rPr>
        <w:object w:dxaOrig="1320" w:dyaOrig="620">
          <v:shape id="_x0000_i1028" type="#_x0000_t75" style="width:66.2pt;height:31.05pt" o:ole="">
            <v:imagedata r:id="rId9" o:title=""/>
          </v:shape>
          <o:OLEObject Type="Embed" ProgID="Equation.3" ShapeID="_x0000_i1028" DrawAspect="Content" ObjectID="_1454941486" r:id="rId10"/>
        </w:object>
      </w:r>
      <w:r>
        <w:t>.</w:t>
      </w:r>
    </w:p>
    <w:p w:rsidR="004D3851" w:rsidRPr="004739C0" w:rsidRDefault="004D3851" w:rsidP="004D3851">
      <w:pPr>
        <w:rPr>
          <w:b/>
          <w:i/>
          <w:color w:val="0070C0"/>
          <w:sz w:val="24"/>
          <w:szCs w:val="24"/>
        </w:rPr>
      </w:pPr>
      <w:r w:rsidRPr="004739C0">
        <w:rPr>
          <w:b/>
          <w:i/>
          <w:color w:val="0070C0"/>
          <w:sz w:val="24"/>
          <w:szCs w:val="24"/>
        </w:rPr>
        <w:t>Απάντηση:</w:t>
      </w:r>
    </w:p>
    <w:p w:rsidR="003C390C" w:rsidRDefault="003C390C" w:rsidP="003C390C">
      <w:r>
        <w:t xml:space="preserve">Μόλις κόψουμε το νήμα, η δοκός θα πέσει. Το ερώτημα είναι τι κίνηση θα κάνει; Αυτό εξαρτάται από το αν γλιστρήσει στο άκρο της Β ή όχι. </w:t>
      </w:r>
      <w:r>
        <w:tab/>
      </w:r>
      <w:r>
        <w:br/>
        <w:t xml:space="preserve">Έστω ότι, ασκώντας στο άκρο Β μια κατάλληλη οριζόντια δύναμη </w:t>
      </w:r>
      <w:r w:rsidRPr="00736619">
        <w:rPr>
          <w:b/>
        </w:rPr>
        <w:t>F</w:t>
      </w:r>
      <w:r>
        <w:t xml:space="preserve"> εξασφαλίζουμε ότι η δοκός στρέφεται γύρω από οριζόντιο άξονα, κάθετο στο επίπεδο της σελίδας, που περνά από το άκρο Β, χωρίς να ολισθαίνει πάνω στο οριζόντιο επίπεδο.</w:t>
      </w:r>
    </w:p>
    <w:tbl>
      <w:tblPr>
        <w:tblpPr w:leftFromText="180" w:rightFromText="180" w:vertAnchor="text" w:tblpXSpec="right" w:tblpY="-10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9"/>
      </w:tblGrid>
      <w:tr w:rsidR="003C390C" w:rsidTr="003A66DA">
        <w:trPr>
          <w:trHeight w:val="927"/>
          <w:jc w:val="right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3C390C" w:rsidRDefault="003C390C" w:rsidP="003A66DA">
            <w:r>
              <w:object w:dxaOrig="1951" w:dyaOrig="2367">
                <v:shape id="_x0000_i1029" type="#_x0000_t75" style="width:97.65pt;height:118.35pt" o:ole="" filled="t" fillcolor="#c6d9f1 [671]">
                  <v:imagedata r:id="rId11" o:title=""/>
                </v:shape>
                <o:OLEObject Type="Embed" ProgID="Visio.Drawing.11" ShapeID="_x0000_i1029" DrawAspect="Content" ObjectID="_1454941487" r:id="rId12"/>
              </w:object>
            </w:r>
          </w:p>
        </w:tc>
      </w:tr>
    </w:tbl>
    <w:p w:rsidR="003C390C" w:rsidRDefault="003C390C" w:rsidP="003C390C">
      <w:r>
        <w:t xml:space="preserve"> Από το 2</w:t>
      </w:r>
      <w:r w:rsidRPr="00C80579">
        <w:rPr>
          <w:vertAlign w:val="superscript"/>
        </w:rPr>
        <w:t>ο</w:t>
      </w:r>
      <w:r>
        <w:t xml:space="preserve"> νόμο του Νεύτωνα για τη στροφική κίνηση, θα έχουμε, ως προς τον άξονα περιστροφής :</w:t>
      </w:r>
    </w:p>
    <w:p w:rsidR="003C390C" w:rsidRDefault="003C390C" w:rsidP="003C390C">
      <w:pPr>
        <w:jc w:val="center"/>
      </w:pPr>
      <w:proofErr w:type="spellStart"/>
      <w:r w:rsidRPr="00904F29">
        <w:rPr>
          <w:i/>
          <w:sz w:val="24"/>
          <w:szCs w:val="24"/>
        </w:rPr>
        <w:t>Στ=Ι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 → </w:t>
      </w:r>
      <w:proofErr w:type="spellStart"/>
      <w:r w:rsidRPr="00904F29">
        <w:rPr>
          <w:i/>
          <w:sz w:val="24"/>
          <w:szCs w:val="24"/>
        </w:rPr>
        <w:t>Μg∙</w:t>
      </w:r>
      <w:proofErr w:type="spellEnd"/>
      <w:r w:rsidRPr="00904F29">
        <w:rPr>
          <w:i/>
          <w:sz w:val="24"/>
          <w:szCs w:val="24"/>
        </w:rPr>
        <w:t>(ΒΚ)</w:t>
      </w:r>
      <w:proofErr w:type="spellStart"/>
      <w:r w:rsidRPr="00904F29">
        <w:rPr>
          <w:i/>
          <w:sz w:val="24"/>
          <w:szCs w:val="24"/>
        </w:rPr>
        <w:t>∙συνθ</w:t>
      </w:r>
      <w:proofErr w:type="spellEnd"/>
      <w:r w:rsidRPr="00904F29">
        <w:rPr>
          <w:i/>
          <w:sz w:val="24"/>
          <w:szCs w:val="24"/>
        </w:rPr>
        <w:t xml:space="preserve">= </w:t>
      </w:r>
      <w:proofErr w:type="spellStart"/>
      <w:r w:rsidRPr="00904F29">
        <w:rPr>
          <w:i/>
          <w:sz w:val="24"/>
          <w:szCs w:val="24"/>
        </w:rPr>
        <w:t>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. </w:t>
      </w:r>
      <w:r>
        <w:t>(3)</w:t>
      </w:r>
    </w:p>
    <w:p w:rsidR="003C390C" w:rsidRDefault="003C390C" w:rsidP="003C390C">
      <w:r>
        <w:t xml:space="preserve">Αλλά από το θεώρημα του </w:t>
      </w:r>
      <w:r>
        <w:rPr>
          <w:lang w:val="en-US"/>
        </w:rPr>
        <w:t>Steiner</w:t>
      </w:r>
      <w:r>
        <w:t xml:space="preserve"> έχουμε:</w:t>
      </w:r>
    </w:p>
    <w:p w:rsidR="003C390C" w:rsidRDefault="003C390C" w:rsidP="003C390C">
      <w:pPr>
        <w:jc w:val="center"/>
      </w:pPr>
      <w:r w:rsidRPr="00EE05C7">
        <w:rPr>
          <w:position w:val="-28"/>
        </w:rPr>
        <w:object w:dxaOrig="4300" w:dyaOrig="740">
          <v:shape id="_x0000_i1030" type="#_x0000_t75" style="width:215.15pt;height:36.85pt" o:ole="">
            <v:imagedata r:id="rId13" o:title=""/>
          </v:shape>
          <o:OLEObject Type="Embed" ProgID="Equation.3" ShapeID="_x0000_i1030" DrawAspect="Content" ObjectID="_1454941488" r:id="rId14"/>
        </w:object>
      </w:r>
      <w:r>
        <w:t xml:space="preserve"> και η  σχέση (2) γίνεται:</w:t>
      </w:r>
    </w:p>
    <w:p w:rsidR="003C390C" w:rsidRPr="00553828" w:rsidRDefault="003C390C" w:rsidP="003C390C">
      <w:pPr>
        <w:jc w:val="center"/>
        <w:rPr>
          <w:lang w:val="en-US"/>
        </w:rPr>
      </w:pPr>
      <w:r w:rsidRPr="00EE05C7">
        <w:rPr>
          <w:position w:val="-24"/>
        </w:rPr>
        <w:object w:dxaOrig="4440" w:dyaOrig="620">
          <v:shape id="_x0000_i1031" type="#_x0000_t75" style="width:222.2pt;height:31.05pt" o:ole="">
            <v:imagedata r:id="rId15" o:title=""/>
          </v:shape>
          <o:OLEObject Type="Embed" ProgID="Equation.3" ShapeID="_x0000_i1031" DrawAspect="Content" ObjectID="_1454941489" r:id="rId16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3C390C" w:rsidTr="003A66DA">
        <w:trPr>
          <w:trHeight w:val="2160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3C390C" w:rsidRDefault="003C390C" w:rsidP="003A66DA">
            <w:r>
              <w:object w:dxaOrig="2605" w:dyaOrig="2233">
                <v:shape id="_x0000_i1032" type="#_x0000_t75" style="width:130.35pt;height:111.7pt" o:ole="" filled="t" fillcolor="#c6d9f1 [671]">
                  <v:fill color2="fill lighten(51)" focusposition="1" focussize="" method="linear sigma" focus="100%" type="gradient"/>
                  <v:imagedata r:id="rId17" o:title=""/>
                </v:shape>
                <o:OLEObject Type="Embed" ProgID="Visio.Drawing.11" ShapeID="_x0000_i1032" DrawAspect="Content" ObjectID="_1454941490" r:id="rId18"/>
              </w:object>
            </w:r>
          </w:p>
        </w:tc>
      </w:tr>
    </w:tbl>
    <w:p w:rsidR="003C390C" w:rsidRDefault="003C390C" w:rsidP="003C390C">
      <w:r>
        <w:t>Αλλά τότε το κέντρο μάζας Κ έχει επιτάχυνση: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3700" w:dyaOrig="620">
          <v:shape id="_x0000_i1033" type="#_x0000_t75" style="width:185.4pt;height:30.6pt" o:ole="">
            <v:imagedata r:id="rId19" o:title=""/>
          </v:shape>
          <o:OLEObject Type="Embed" ProgID="Equation.3" ShapeID="_x0000_i1033" DrawAspect="Content" ObjectID="_1454941491" r:id="rId20"/>
        </w:object>
      </w:r>
      <w:r>
        <w:t>→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3080" w:dyaOrig="620">
          <v:shape id="_x0000_i1034" type="#_x0000_t75" style="width:154.35pt;height:30.6pt" o:ole="">
            <v:imagedata r:id="rId21" o:title=""/>
          </v:shape>
          <o:OLEObject Type="Embed" ProgID="Equation.3" ShapeID="_x0000_i1034" DrawAspect="Content" ObjectID="_1454941492" r:id="rId22"/>
        </w:object>
      </w:r>
    </w:p>
    <w:p w:rsidR="003C390C" w:rsidRDefault="003C390C" w:rsidP="003C390C">
      <w:r>
        <w:t>Ενώ το άκρο Α:</w:t>
      </w:r>
    </w:p>
    <w:p w:rsidR="003C390C" w:rsidRDefault="003C390C" w:rsidP="003C390C">
      <w:pPr>
        <w:jc w:val="center"/>
      </w:pPr>
      <w:r w:rsidRPr="00904F29">
        <w:rPr>
          <w:position w:val="-24"/>
        </w:rPr>
        <w:object w:dxaOrig="4540" w:dyaOrig="620">
          <v:shape id="_x0000_i1035" type="#_x0000_t75" style="width:226.75pt;height:30.6pt" o:ole="">
            <v:imagedata r:id="rId23" o:title=""/>
          </v:shape>
          <o:OLEObject Type="Embed" ProgID="Equation.3" ShapeID="_x0000_i1035" DrawAspect="Content" ObjectID="_1454941493" r:id="rId24"/>
        </w:object>
      </w:r>
      <w:r>
        <w:t>.</w:t>
      </w:r>
    </w:p>
    <w:p w:rsidR="003C390C" w:rsidRDefault="003C390C" w:rsidP="003C390C">
      <w:r>
        <w:t>Αλλά αναλύοντας την επιτάχυνση του κέντρου μάζα Κ σε δυο συνιστώσες μια οριζόντια και μια κατακόρυφη θα έχουμε (κεντρομόλος επιτάχυνση δεν υπάρχει, αφού τη στιγμή αυτή η ταχύτητα του Κ είναι μηδενική):</w:t>
      </w:r>
    </w:p>
    <w:p w:rsidR="003C390C" w:rsidRPr="00EF4DE2" w:rsidRDefault="003C390C" w:rsidP="003C390C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lastRenderedPageBreak/>
        <w:t>w-</w:t>
      </w:r>
      <w:proofErr w:type="spellStart"/>
      <w:r w:rsidRPr="00EF4DE2">
        <w:rPr>
          <w:i/>
          <w:sz w:val="24"/>
          <w:szCs w:val="24"/>
        </w:rPr>
        <w:t>Ν=Μ∙α</w:t>
      </w:r>
      <w:r w:rsidRPr="00EF4DE2">
        <w:rPr>
          <w:i/>
          <w:sz w:val="24"/>
          <w:szCs w:val="24"/>
          <w:vertAlign w:val="subscript"/>
        </w:rPr>
        <w:t>κy</w:t>
      </w:r>
      <w:proofErr w:type="spellEnd"/>
      <w:r w:rsidRPr="00EF4DE2">
        <w:rPr>
          <w:i/>
          <w:sz w:val="24"/>
          <w:szCs w:val="24"/>
        </w:rPr>
        <w:t xml:space="preserve"> → Ν=Μg-Μ∙α</w:t>
      </w:r>
      <w:r w:rsidRPr="00EF4DE2">
        <w:rPr>
          <w:i/>
          <w:sz w:val="24"/>
          <w:szCs w:val="24"/>
          <w:vertAlign w:val="subscript"/>
        </w:rPr>
        <w:t>Κ</w:t>
      </w:r>
      <w:r>
        <w:rPr>
          <w:i/>
          <w:sz w:val="24"/>
          <w:szCs w:val="24"/>
        </w:rPr>
        <w:t>∙συνθ=12</w:t>
      </w:r>
      <w:r w:rsidRPr="00EF4DE2">
        <w:rPr>
          <w:i/>
          <w:sz w:val="24"/>
          <w:szCs w:val="24"/>
        </w:rPr>
        <w:t>0Ν-</w:t>
      </w:r>
      <w:r>
        <w:rPr>
          <w:i/>
          <w:sz w:val="24"/>
          <w:szCs w:val="24"/>
        </w:rPr>
        <w:t>12∙</w:t>
      </w:r>
      <w:r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∙0,6Ν=</w:t>
      </w:r>
      <w:r w:rsidRPr="00310ECF">
        <w:rPr>
          <w:i/>
          <w:sz w:val="24"/>
          <w:szCs w:val="24"/>
        </w:rPr>
        <w:t>87,6</w:t>
      </w:r>
      <w:r w:rsidRPr="00EF4DE2">
        <w:rPr>
          <w:i/>
          <w:sz w:val="24"/>
          <w:szCs w:val="24"/>
        </w:rPr>
        <w:t>Ν</w:t>
      </w:r>
    </w:p>
    <w:p w:rsidR="003C390C" w:rsidRPr="00EF4DE2" w:rsidRDefault="003C390C" w:rsidP="003C390C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 xml:space="preserve">και </w:t>
      </w:r>
      <w:r>
        <w:rPr>
          <w:i/>
          <w:sz w:val="24"/>
          <w:szCs w:val="24"/>
        </w:rPr>
        <w:t>F+</w:t>
      </w:r>
      <w:r w:rsidRPr="00EF4DE2">
        <w:rPr>
          <w:i/>
          <w:sz w:val="24"/>
          <w:szCs w:val="24"/>
        </w:rPr>
        <w:t>Τ=Μ∙α</w:t>
      </w:r>
      <w:r w:rsidRPr="00EF4DE2">
        <w:rPr>
          <w:i/>
          <w:sz w:val="24"/>
          <w:szCs w:val="24"/>
          <w:vertAlign w:val="subscript"/>
        </w:rPr>
        <w:t>Κx</w:t>
      </w:r>
      <w:r w:rsidRPr="00EF4DE2">
        <w:rPr>
          <w:i/>
          <w:sz w:val="24"/>
          <w:szCs w:val="24"/>
        </w:rPr>
        <w:t>=Μ∙α</w:t>
      </w:r>
      <w:r w:rsidRPr="00EF4DE2">
        <w:rPr>
          <w:i/>
          <w:sz w:val="24"/>
          <w:szCs w:val="24"/>
          <w:vertAlign w:val="subscript"/>
        </w:rPr>
        <w:t>Κ</w:t>
      </w:r>
      <w:r w:rsidRPr="00EF4DE2">
        <w:rPr>
          <w:i/>
          <w:sz w:val="24"/>
          <w:szCs w:val="24"/>
        </w:rPr>
        <w:t>∙ημθ=</w:t>
      </w:r>
      <w:r>
        <w:rPr>
          <w:i/>
          <w:sz w:val="24"/>
          <w:szCs w:val="24"/>
        </w:rPr>
        <w:t>1</w:t>
      </w:r>
      <w:r w:rsidRPr="00EF4DE2">
        <w:rPr>
          <w:i/>
          <w:sz w:val="24"/>
          <w:szCs w:val="24"/>
        </w:rPr>
        <w:t>2∙</w:t>
      </w:r>
      <w:r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∙0,8Ν=</w:t>
      </w:r>
      <w:r w:rsidRPr="00310ECF">
        <w:rPr>
          <w:i/>
          <w:sz w:val="24"/>
          <w:szCs w:val="24"/>
        </w:rPr>
        <w:t>43,2</w:t>
      </w:r>
      <w:r w:rsidRPr="00EF4DE2">
        <w:rPr>
          <w:i/>
          <w:sz w:val="24"/>
          <w:szCs w:val="24"/>
        </w:rPr>
        <w:t>Ν</w:t>
      </w:r>
    </w:p>
    <w:p w:rsidR="003C390C" w:rsidRDefault="003C390C" w:rsidP="004E2B10">
      <w:r>
        <w:t>Αλλά η μέγιστη δυνατή τιμή της στατικής τριβής, η οριακή τριβή έχει μέτρο:</w:t>
      </w:r>
    </w:p>
    <w:p w:rsidR="003C390C" w:rsidRDefault="003C390C" w:rsidP="003C390C">
      <w:pPr>
        <w:ind w:left="567"/>
        <w:jc w:val="center"/>
      </w:pPr>
      <w:r w:rsidRPr="00660C08">
        <w:rPr>
          <w:i/>
          <w:sz w:val="24"/>
          <w:szCs w:val="24"/>
        </w:rPr>
        <w:t>Τ</w:t>
      </w:r>
      <w:r w:rsidRPr="00660C08">
        <w:rPr>
          <w:i/>
          <w:sz w:val="24"/>
          <w:szCs w:val="24"/>
          <w:vertAlign w:val="subscript"/>
        </w:rPr>
        <w:t>ορ</w:t>
      </w:r>
      <w:r w:rsidRPr="00660C08">
        <w:rPr>
          <w:i/>
          <w:sz w:val="24"/>
          <w:szCs w:val="24"/>
        </w:rPr>
        <w:t>=μ</w:t>
      </w:r>
      <w:r w:rsidRPr="00660C08">
        <w:rPr>
          <w:i/>
          <w:sz w:val="24"/>
          <w:szCs w:val="24"/>
          <w:vertAlign w:val="subscript"/>
        </w:rPr>
        <w:t>s</w:t>
      </w:r>
      <w:r w:rsidRPr="00660C08">
        <w:rPr>
          <w:i/>
          <w:sz w:val="24"/>
          <w:szCs w:val="24"/>
        </w:rPr>
        <w:t>∙Ν=0,</w:t>
      </w:r>
      <w:r w:rsidR="00F80E1F">
        <w:rPr>
          <w:i/>
          <w:sz w:val="24"/>
          <w:szCs w:val="24"/>
        </w:rPr>
        <w:t>2</w:t>
      </w:r>
      <w:r w:rsidRPr="00660C08">
        <w:rPr>
          <w:i/>
          <w:sz w:val="24"/>
          <w:szCs w:val="24"/>
        </w:rPr>
        <w:t>∙</w:t>
      </w:r>
      <w:r w:rsidRPr="00362802">
        <w:rPr>
          <w:i/>
          <w:sz w:val="24"/>
          <w:szCs w:val="24"/>
        </w:rPr>
        <w:t>87,6</w:t>
      </w:r>
      <w:r w:rsidRPr="00660C08">
        <w:rPr>
          <w:i/>
          <w:sz w:val="24"/>
          <w:szCs w:val="24"/>
        </w:rPr>
        <w:t>Ν=</w:t>
      </w:r>
      <w:r w:rsidR="00F80E1F">
        <w:rPr>
          <w:i/>
          <w:sz w:val="24"/>
          <w:szCs w:val="24"/>
        </w:rPr>
        <w:t>17,5</w:t>
      </w:r>
      <w:r w:rsidRPr="00660C08">
        <w:rPr>
          <w:i/>
          <w:sz w:val="24"/>
          <w:szCs w:val="24"/>
        </w:rPr>
        <w:t>Ν</w:t>
      </w:r>
    </w:p>
    <w:p w:rsidR="003C390C" w:rsidRDefault="003C390C" w:rsidP="004E2B10">
      <w:r>
        <w:t>Και από την παραπάνω σχέση παίρνουμε:</w:t>
      </w:r>
    </w:p>
    <w:p w:rsidR="003C390C" w:rsidRPr="00EB3A2C" w:rsidRDefault="003C390C" w:rsidP="003C390C">
      <w:pPr>
        <w:ind w:left="567"/>
        <w:jc w:val="center"/>
        <w:rPr>
          <w:i/>
          <w:sz w:val="24"/>
          <w:szCs w:val="24"/>
        </w:rPr>
      </w:pPr>
      <w:r w:rsidRPr="00EB3A2C">
        <w:rPr>
          <w:i/>
          <w:sz w:val="24"/>
          <w:szCs w:val="24"/>
        </w:rPr>
        <w:t>F=43,2Ν-</w:t>
      </w:r>
      <w:r w:rsidR="00F80E1F">
        <w:rPr>
          <w:i/>
          <w:sz w:val="24"/>
          <w:szCs w:val="24"/>
        </w:rPr>
        <w:t>17,52</w:t>
      </w:r>
      <w:r w:rsidRPr="00EB3A2C">
        <w:rPr>
          <w:i/>
          <w:sz w:val="24"/>
          <w:szCs w:val="24"/>
        </w:rPr>
        <w:t>Ν=</w:t>
      </w:r>
      <w:r w:rsidR="00F80E1F">
        <w:rPr>
          <w:i/>
          <w:sz w:val="24"/>
          <w:szCs w:val="24"/>
        </w:rPr>
        <w:t>25,7</w:t>
      </w:r>
      <w:r w:rsidRPr="00EB3A2C">
        <w:rPr>
          <w:i/>
          <w:sz w:val="24"/>
          <w:szCs w:val="24"/>
        </w:rPr>
        <w:t>Ν</w:t>
      </w:r>
    </w:p>
    <w:p w:rsidR="005867E5" w:rsidRDefault="00F80E1F" w:rsidP="004D3851">
      <w:r>
        <w:t>Αλλά αυτό σημαίνει</w:t>
      </w:r>
      <w:r w:rsidR="00D32826">
        <w:t>,</w:t>
      </w:r>
      <w:r>
        <w:t xml:space="preserve"> ότι χωρίς την δράση της δύναμης F</w:t>
      </w:r>
      <w:r w:rsidR="00D32826">
        <w:t>,</w:t>
      </w:r>
      <w:r>
        <w:t xml:space="preserve"> η δοκός θα γλιστρήσει!!!</w:t>
      </w:r>
    </w:p>
    <w:p w:rsidR="002C27FE" w:rsidRDefault="002C27FE" w:rsidP="002C27FE">
      <w:pPr>
        <w:jc w:val="center"/>
      </w:pPr>
      <w:r>
        <w:t>……………………….</w:t>
      </w:r>
    </w:p>
    <w:p w:rsidR="0033586A" w:rsidRPr="002C27FE" w:rsidRDefault="002C27FE" w:rsidP="002C27FE">
      <w:pPr>
        <w:jc w:val="center"/>
        <w:rPr>
          <w:i/>
          <w:sz w:val="18"/>
          <w:szCs w:val="18"/>
        </w:rPr>
      </w:pPr>
      <w:r>
        <w:t>(</w:t>
      </w:r>
      <w:r w:rsidR="0033586A" w:rsidRPr="002C27FE">
        <w:rPr>
          <w:i/>
          <w:sz w:val="18"/>
          <w:szCs w:val="18"/>
        </w:rPr>
        <w:t>Προφανώς η λύση, μέχρι τη στιγμή αυτή</w:t>
      </w:r>
      <w:r w:rsidR="00341E03" w:rsidRPr="002C27FE">
        <w:rPr>
          <w:i/>
          <w:sz w:val="18"/>
          <w:szCs w:val="18"/>
        </w:rPr>
        <w:t>, είναι η λύση της προηγούμενης ανάρτησης με τίτλο:</w:t>
      </w:r>
    </w:p>
    <w:p w:rsidR="00341E03" w:rsidRPr="002C27FE" w:rsidRDefault="007C3886" w:rsidP="002C27FE">
      <w:pPr>
        <w:jc w:val="center"/>
        <w:rPr>
          <w:i/>
          <w:sz w:val="18"/>
          <w:szCs w:val="18"/>
        </w:rPr>
      </w:pPr>
      <w:hyperlink r:id="rId25" w:history="1">
        <w:r w:rsidR="00341E03" w:rsidRPr="002C27FE">
          <w:rPr>
            <w:rStyle w:val="-"/>
            <w:b/>
            <w:bCs/>
            <w:i/>
            <w:color w:val="3D85C6"/>
            <w:sz w:val="18"/>
            <w:szCs w:val="18"/>
          </w:rPr>
          <w:t>Ισορροπία και επιτάχυνση μιας δοκού.</w:t>
        </w:r>
      </w:hyperlink>
      <w:r w:rsidR="002C27FE" w:rsidRPr="002C27FE">
        <w:rPr>
          <w:i/>
          <w:sz w:val="18"/>
          <w:szCs w:val="18"/>
        </w:rPr>
        <w:t>)</w:t>
      </w:r>
    </w:p>
    <w:p w:rsidR="00341E03" w:rsidRPr="00F72BD8" w:rsidRDefault="007166F0" w:rsidP="007166F0">
      <w:pPr>
        <w:jc w:val="center"/>
      </w:pPr>
      <w:r>
        <w:t>………………………………..</w:t>
      </w:r>
    </w:p>
    <w:p w:rsidR="005867E5" w:rsidRPr="00BE2F71" w:rsidRDefault="005867E5" w:rsidP="005867E5">
      <w:pPr>
        <w:ind w:left="567"/>
        <w:rPr>
          <w:b/>
          <w:color w:val="FF0000"/>
        </w:rPr>
      </w:pPr>
      <w:r w:rsidRPr="00BE2F71">
        <w:rPr>
          <w:b/>
          <w:color w:val="FF0000"/>
        </w:rPr>
        <w:t>… Οπότε, πάμε από την αρχή!!!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4"/>
      </w:tblGrid>
      <w:tr w:rsidR="005867E5" w:rsidTr="00C630AA">
        <w:trPr>
          <w:trHeight w:val="1084"/>
          <w:jc w:val="right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1548" w:dyaOrig="2058">
                <v:shape id="_x0000_i1036" type="#_x0000_t75" style="width:77.4pt;height:103.05pt" o:ole="" filled="t" fillcolor="#c6d9f1 [671]">
                  <v:imagedata r:id="rId26" o:title=""/>
                </v:shape>
                <o:OLEObject Type="Embed" ProgID="Visio.Drawing.11" ShapeID="_x0000_i1036" DrawAspect="Content" ObjectID="_1454941494" r:id="rId27"/>
              </w:object>
            </w:r>
          </w:p>
        </w:tc>
      </w:tr>
    </w:tbl>
    <w:p w:rsidR="005867E5" w:rsidRDefault="005867E5" w:rsidP="00F80E1F">
      <w:r>
        <w:t xml:space="preserve">Η δοκός εκτελεί σύνθετη κίνηση, η οποία μπορούμε να θεωρήσουμε ότι αποτελείται από μια μεταφορική και μια στροφική, γύρω από άξονα κάθετο στο επίπεδο της σελίδας, που περνά από το μέσον Κ της δοκού. </w:t>
      </w:r>
    </w:p>
    <w:p w:rsidR="005867E5" w:rsidRDefault="005867E5" w:rsidP="002C031D">
      <w:r>
        <w:t>Εφαρμόζουμε το 2</w:t>
      </w:r>
      <w:r w:rsidRPr="007D5F69">
        <w:rPr>
          <w:vertAlign w:val="superscript"/>
        </w:rPr>
        <w:t>ο</w:t>
      </w:r>
      <w:r>
        <w:t xml:space="preserve"> νόμο του Νεύτωνα παίρνοντας:</w:t>
      </w:r>
    </w:p>
    <w:p w:rsidR="005867E5" w:rsidRDefault="007C3886" w:rsidP="002C031D">
      <w:pPr>
        <w:tabs>
          <w:tab w:val="clear" w:pos="567"/>
        </w:tabs>
        <w:ind w:left="426"/>
      </w:pPr>
      <w:r>
        <w:pict>
          <v:group id="_x0000_s1035" editas="canvas" style="width:357.7pt;height:40pt;mso-position-horizontal-relative:char;mso-position-vertical-relative:line" coordorigin="2061,1605" coordsize="7154,800">
            <o:lock v:ext="edit" aspectratio="t"/>
            <v:shape id="_x0000_s1036" type="#_x0000_t75" style="position:absolute;left:2061;top:1605;width:7154;height:8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061;top:1736;width:3124;height:530" filled="f" stroked="f">
              <v:textbox inset="0,0,0,0">
                <w:txbxContent>
                  <w:p w:rsidR="005867E5" w:rsidRPr="006D1AEE" w:rsidRDefault="005867E5" w:rsidP="005867E5">
                    <w:r>
                      <w:t>Μεταφορική κίνηση: Σ</w:t>
                    </w:r>
                    <w:r w:rsidRPr="006D1AEE">
                      <w:rPr>
                        <w:position w:val="-12"/>
                      </w:rPr>
                      <w:object w:dxaOrig="999" w:dyaOrig="400">
                        <v:shape id="_x0000_i1053" type="#_x0000_t75" style="width:50.05pt;height:19.85pt" o:ole="">
                          <v:imagedata r:id="rId28" o:title=""/>
                        </v:shape>
                        <o:OLEObject Type="Embed" ProgID="Equation.3" ShapeID="_x0000_i1053" DrawAspect="Content" ObjectID="_1454941510" r:id="rId29"/>
                      </w:objec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8" type="#_x0000_t13" style="position:absolute;left:5185;top:1902;width:414;height:144"/>
            <v:shape id="_x0000_s1039" type="#_x0000_t202" style="position:absolute;left:5797;top:1605;width:3418;height:734" filled="f" stroked="f">
              <v:textbox inset="0,0,0,0">
                <w:txbxContent>
                  <w:p w:rsidR="005867E5" w:rsidRPr="002C031D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→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Τ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ολ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(4)</w:t>
                    </w:r>
                  </w:p>
                  <w:p w:rsidR="005867E5" w:rsidRPr="002C031D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2C031D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→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Μg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proofErr w:type="spellStart"/>
                    <w:r w:rsidRPr="002C031D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2C031D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  <w:r w:rsidRPr="002C031D">
                      <w:rPr>
                        <w:i/>
                        <w:sz w:val="24"/>
                        <w:szCs w:val="24"/>
                      </w:rPr>
                      <w:t xml:space="preserve"> (5)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5653;top:1613;width:143;height:661"/>
            <w10:wrap type="none"/>
            <w10:anchorlock/>
          </v:group>
        </w:pict>
      </w:r>
    </w:p>
    <w:p w:rsidR="005867E5" w:rsidRPr="00EE7EB2" w:rsidRDefault="005867E5" w:rsidP="005867E5">
      <w:pPr>
        <w:ind w:left="567"/>
      </w:pPr>
      <w:r>
        <w:t xml:space="preserve">Όπου </w:t>
      </w:r>
      <w:proofErr w:type="spellStart"/>
      <w:r>
        <w:t>Τ</w:t>
      </w:r>
      <w:r>
        <w:rPr>
          <w:vertAlign w:val="subscript"/>
        </w:rPr>
        <w:t>ολ</w:t>
      </w:r>
      <w:r>
        <w:t>=μ∙Ν</w:t>
      </w:r>
      <w:proofErr w:type="spellEnd"/>
      <w:r>
        <w:t xml:space="preserve"> η τριβή ολίσθησης.</w:t>
      </w:r>
    </w:p>
    <w:p w:rsidR="002C031D" w:rsidRDefault="005867E5" w:rsidP="002C031D">
      <w:pPr>
        <w:tabs>
          <w:tab w:val="clear" w:pos="567"/>
        </w:tabs>
        <w:ind w:left="426"/>
      </w:pPr>
      <w:r>
        <w:t xml:space="preserve">Στροφική κίνηση: </w:t>
      </w:r>
    </w:p>
    <w:p w:rsidR="005867E5" w:rsidRDefault="005867E5" w:rsidP="002C031D">
      <w:pPr>
        <w:tabs>
          <w:tab w:val="clear" w:pos="567"/>
        </w:tabs>
        <w:ind w:left="426"/>
        <w:jc w:val="center"/>
      </w:pPr>
      <w:proofErr w:type="spellStart"/>
      <w:r>
        <w:t>Στ</w:t>
      </w:r>
      <w:r>
        <w:rPr>
          <w:vertAlign w:val="subscript"/>
        </w:rPr>
        <w:t>Κ</w:t>
      </w:r>
      <w:r>
        <w:t>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γων</w:t>
      </w:r>
      <w:proofErr w:type="spellEnd"/>
      <w:r>
        <w:t xml:space="preserve"> → </w:t>
      </w:r>
      <w:r w:rsidRPr="001E37EA">
        <w:rPr>
          <w:position w:val="-24"/>
        </w:rPr>
        <w:object w:dxaOrig="3680" w:dyaOrig="620">
          <v:shape id="_x0000_i1037" type="#_x0000_t75" style="width:184.15pt;height:31.05pt" o:ole="">
            <v:imagedata r:id="rId30" o:title=""/>
          </v:shape>
          <o:OLEObject Type="Embed" ProgID="Equation.3" ShapeID="_x0000_i1037" DrawAspect="Content" ObjectID="_1454941495" r:id="rId31"/>
        </w:object>
      </w:r>
      <w:r>
        <w:t xml:space="preserve"> →</w:t>
      </w:r>
    </w:p>
    <w:p w:rsidR="005867E5" w:rsidRDefault="005867E5" w:rsidP="005867E5">
      <w:pPr>
        <w:ind w:left="851"/>
        <w:jc w:val="center"/>
      </w:pPr>
      <w:r w:rsidRPr="001E37EA">
        <w:rPr>
          <w:position w:val="-24"/>
        </w:rPr>
        <w:object w:dxaOrig="3080" w:dyaOrig="620">
          <v:shape id="_x0000_i1038" type="#_x0000_t75" style="width:154.35pt;height:31.05pt" o:ole="">
            <v:imagedata r:id="rId32" o:title=""/>
          </v:shape>
          <o:OLEObject Type="Embed" ProgID="Equation.3" ShapeID="_x0000_i1038" DrawAspect="Content" ObjectID="_1454941496" r:id="rId33"/>
        </w:object>
      </w:r>
      <w:r>
        <w:t xml:space="preserve">  (6)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</w:tblGrid>
      <w:tr w:rsidR="005867E5" w:rsidTr="00C630AA">
        <w:trPr>
          <w:trHeight w:val="1423"/>
          <w:jc w:val="righ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2197" w:dyaOrig="2023">
                <v:shape id="_x0000_i1039" type="#_x0000_t75" style="width:109.65pt;height:100.95pt" o:ole="" filled="t" fillcolor="#c6d9f1 [671]">
                  <v:imagedata r:id="rId34" o:title=""/>
                </v:shape>
                <o:OLEObject Type="Embed" ProgID="Visio.Drawing.11" ShapeID="_x0000_i1039" DrawAspect="Content" ObjectID="_1454941497" r:id="rId35"/>
              </w:object>
            </w:r>
          </w:p>
        </w:tc>
      </w:tr>
    </w:tbl>
    <w:p w:rsidR="005867E5" w:rsidRDefault="005867E5" w:rsidP="00691411">
      <w:r>
        <w:t xml:space="preserve">Οι εξισώσεις (4,), (5) και (6) αποτελούν ένα σύστημα που έχει 4 αγνώστους, οπότε χρειαζόμαστε μια ακόμη εξίσωση. Αυτή θα προκύψει αν εστιάσουμε στην κίνηση του άκρου Β, το οποίο μπορεί να κινηθεί μόνο οριζόντια. Το άκρο Β έχει την επιτάχυνση του κέντρου μάζας και μια επιτρόχια επιτάχυνση κάθετη στη δοκό με μέτρο </w:t>
      </w:r>
      <w:proofErr w:type="spellStart"/>
      <w:r>
        <w:t>α</w:t>
      </w:r>
      <w:r>
        <w:rPr>
          <w:vertAlign w:val="subscript"/>
        </w:rPr>
        <w:t>επ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= 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proofErr w:type="spellEnd"/>
      <w:r w:rsidRPr="005B10F9">
        <w:rPr>
          <w:position w:val="-24"/>
        </w:rPr>
        <w:object w:dxaOrig="240" w:dyaOrig="620">
          <v:shape id="_x0000_i1040" type="#_x0000_t75" style="width:12pt;height:31.05pt" o:ole="">
            <v:imagedata r:id="rId36" o:title=""/>
          </v:shape>
          <o:OLEObject Type="Embed" ProgID="Equation.3" ShapeID="_x0000_i1040" DrawAspect="Content" ObjectID="_1454941498" r:id="rId37"/>
        </w:object>
      </w:r>
      <w:r>
        <w:t>. Αλλά το άκρο Β δεν θα επιταχυνθεί στην κατακόρυφη διεύθυνση, οπότε:</w:t>
      </w:r>
    </w:p>
    <w:p w:rsidR="005867E5" w:rsidRDefault="005867E5" w:rsidP="005867E5">
      <w:pPr>
        <w:jc w:val="center"/>
      </w:pPr>
      <w:r w:rsidRPr="005B10F9">
        <w:rPr>
          <w:position w:val="-14"/>
        </w:rPr>
        <w:object w:dxaOrig="1040" w:dyaOrig="380">
          <v:shape id="_x0000_i1041" type="#_x0000_t75" style="width:52.15pt;height:19.05pt" o:ole="">
            <v:imagedata r:id="rId38" o:title=""/>
          </v:shape>
          <o:OLEObject Type="Embed" ProgID="Equation.3" ShapeID="_x0000_i1041" DrawAspect="Content" ObjectID="_1454941499" r:id="rId39"/>
        </w:object>
      </w:r>
      <w:r>
        <w:t xml:space="preserve">→ 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proofErr w:type="spellEnd"/>
      <w:r w:rsidRPr="005B10F9">
        <w:rPr>
          <w:position w:val="-24"/>
        </w:rPr>
        <w:object w:dxaOrig="1440" w:dyaOrig="620">
          <v:shape id="_x0000_i1042" type="#_x0000_t75" style="width:1in;height:31.05pt" o:ole="">
            <v:imagedata r:id="rId40" o:title=""/>
          </v:shape>
          <o:OLEObject Type="Embed" ProgID="Equation.3" ShapeID="_x0000_i1042" DrawAspect="Content" ObjectID="_1454941500" r:id="rId41"/>
        </w:object>
      </w:r>
      <w:r>
        <w:t xml:space="preserve"> → </w:t>
      </w:r>
      <w:r w:rsidRPr="00BF6F4A">
        <w:rPr>
          <w:position w:val="-24"/>
        </w:rPr>
        <w:object w:dxaOrig="1400" w:dyaOrig="660">
          <v:shape id="_x0000_i1043" type="#_x0000_t75" style="width:69.95pt;height:33.1pt" o:ole="">
            <v:imagedata r:id="rId42" o:title=""/>
          </v:shape>
          <o:OLEObject Type="Embed" ProgID="Equation.3" ShapeID="_x0000_i1043" DrawAspect="Content" ObjectID="_1454941501" r:id="rId43"/>
        </w:object>
      </w:r>
      <w:r>
        <w:t xml:space="preserve"> </w:t>
      </w:r>
    </w:p>
    <w:p w:rsidR="005867E5" w:rsidRDefault="005867E5" w:rsidP="00691411">
      <w:r>
        <w:t>Οπότε η σχέση (6) γράφεται:</w:t>
      </w:r>
    </w:p>
    <w:p w:rsidR="005867E5" w:rsidRDefault="005867E5" w:rsidP="005867E5">
      <w:pPr>
        <w:jc w:val="center"/>
      </w:pPr>
      <w:r w:rsidRPr="00BF6F4A">
        <w:rPr>
          <w:position w:val="-24"/>
        </w:rPr>
        <w:object w:dxaOrig="3120" w:dyaOrig="660">
          <v:shape id="_x0000_i1044" type="#_x0000_t75" style="width:156pt;height:33.1pt" o:ole="">
            <v:imagedata r:id="rId44" o:title=""/>
          </v:shape>
          <o:OLEObject Type="Embed" ProgID="Equation.3" ShapeID="_x0000_i1044" DrawAspect="Content" ObjectID="_1454941502" r:id="rId45"/>
        </w:object>
      </w:r>
      <w:r>
        <w:t xml:space="preserve"> (6</w:t>
      </w:r>
      <w:r w:rsidRPr="00755D35">
        <w:rPr>
          <w:vertAlign w:val="superscript"/>
        </w:rPr>
        <w:t>α</w:t>
      </w:r>
      <w:r>
        <w:t>)</w:t>
      </w:r>
    </w:p>
    <w:p w:rsidR="005867E5" w:rsidRDefault="005867E5" w:rsidP="00691411">
      <w:r>
        <w:lastRenderedPageBreak/>
        <w:t>Ας επιλύσουμε το σύστημα των εξισώσεων (4), (5) και (6</w:t>
      </w:r>
      <w:r w:rsidRPr="00755D35">
        <w:rPr>
          <w:vertAlign w:val="superscript"/>
        </w:rPr>
        <w:t>α</w:t>
      </w:r>
      <w:r>
        <w:t>), αντικαθιστώντας αριθμητικές τιμές (προς το ευκολότερο!)</w:t>
      </w:r>
    </w:p>
    <w:p w:rsidR="005867E5" w:rsidRPr="00D33984" w:rsidRDefault="007C3886" w:rsidP="005867E5">
      <w:pPr>
        <w:jc w:val="center"/>
        <w:rPr>
          <w:u w:val="single"/>
        </w:rPr>
      </w:pPr>
      <w:r w:rsidRPr="007C3886">
        <w:pict>
          <v:group id="_x0000_s1026" editas="canvas" style="width:346.1pt;height:79.05pt;mso-position-horizontal-relative:char;mso-position-vertical-relative:line" coordorigin="1813,6819" coordsize="6922,1581">
            <o:lock v:ext="edit" aspectratio="t"/>
            <v:shape id="_x0000_s1027" type="#_x0000_t75" style="position:absolute;left:1813;top:6819;width:6922;height:1581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1880;top:6827;width:3202;height:1565" filled="f" stroked="f">
              <v:textbox inset="0,0,0,0">
                <w:txbxContent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Τ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ολ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>=Μ∙α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  <w:r w:rsidRPr="000B5E74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Μg</w:t>
                    </w:r>
                    <w:proofErr w:type="spellEnd"/>
                    <w:r w:rsidRPr="000B5E74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proofErr w:type="spellStart"/>
                    <w:r w:rsidRPr="000B5E74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</w:p>
                  <w:p w:rsidR="005867E5" w:rsidRPr="000B5E74" w:rsidRDefault="005867E5" w:rsidP="005867E5">
                    <w:r w:rsidRPr="00BF6F4A">
                      <w:rPr>
                        <w:position w:val="-24"/>
                      </w:rPr>
                      <w:object w:dxaOrig="3120" w:dyaOrig="660">
                        <v:shape id="_x0000_i1054" type="#_x0000_t75" style="width:156pt;height:33.1pt" o:ole="">
                          <v:imagedata r:id="rId44" o:title=""/>
                        </v:shape>
                        <o:OLEObject Type="Embed" ProgID="Equation.3" ShapeID="_x0000_i1054" DrawAspect="Content" ObjectID="_1454941511" r:id="rId46"/>
                      </w:object>
                    </w:r>
                  </w:p>
                </w:txbxContent>
              </v:textbox>
            </v:shape>
            <v:shape id="_x0000_s1029" type="#_x0000_t202" style="position:absolute;left:5533;top:6827;width:3202;height:1565" filled="f" stroked="f">
              <v:textbox inset="0,0,0,0">
                <w:txbxContent>
                  <w:p w:rsidR="005867E5" w:rsidRPr="000B5E74" w:rsidRDefault="00C10D10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0,2</w:t>
                    </w:r>
                    <w:r w:rsidR="005867E5">
                      <w:rPr>
                        <w:i/>
                        <w:sz w:val="24"/>
                        <w:szCs w:val="24"/>
                      </w:rPr>
                      <w:t>Ν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>=</w:t>
                    </w:r>
                    <w:r w:rsidR="005867E5">
                      <w:rPr>
                        <w:i/>
                        <w:sz w:val="24"/>
                        <w:szCs w:val="24"/>
                      </w:rPr>
                      <w:t>12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>∙α</w:t>
                    </w:r>
                    <w:r w:rsidR="005867E5"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r w:rsidR="005867E5" w:rsidRPr="000B5E74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  <w:p w:rsidR="005867E5" w:rsidRPr="000B5E74" w:rsidRDefault="005867E5" w:rsidP="005867E5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120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 xml:space="preserve">-Ν= </w:t>
                    </w:r>
                    <w:r>
                      <w:rPr>
                        <w:i/>
                        <w:sz w:val="24"/>
                        <w:szCs w:val="24"/>
                      </w:rPr>
                      <w:t>12</w:t>
                    </w:r>
                    <w:r w:rsidRPr="000B5E74">
                      <w:rPr>
                        <w:i/>
                        <w:sz w:val="24"/>
                        <w:szCs w:val="24"/>
                      </w:rPr>
                      <w:t>∙α</w:t>
                    </w:r>
                    <w:r w:rsidRPr="000B5E74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</w:p>
                  <w:p w:rsidR="005867E5" w:rsidRPr="000B5E74" w:rsidRDefault="001B439D" w:rsidP="005867E5">
                    <w:r w:rsidRPr="000B5E74">
                      <w:rPr>
                        <w:position w:val="-26"/>
                      </w:rPr>
                      <w:object w:dxaOrig="2920" w:dyaOrig="680">
                        <v:shape id="_x0000_i1055" type="#_x0000_t75" style="width:146.05pt;height:33.95pt" o:ole="">
                          <v:imagedata r:id="rId47" o:title=""/>
                        </v:shape>
                        <o:OLEObject Type="Embed" ProgID="Equation.3" ShapeID="_x0000_i1055" DrawAspect="Content" ObjectID="_1454941512" r:id="rId48"/>
                      </w:objec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30" type="#_x0000_t88" style="position:absolute;left:5007;top:6827;width:143;height:1565"/>
            <v:shape id="_x0000_s1031" type="#_x0000_t13" style="position:absolute;left:5182;top:7520;width:281;height:17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5533;top:7610;width:1;height:1" o:connectortype="straight"/>
            <v:shape id="_x0000_s1033" type="#_x0000_t32" style="position:absolute;left:5487;top:6827;width:1;height:1565" o:connectortype="straight"/>
            <v:shape id="_x0000_s1034" type="#_x0000_t32" style="position:absolute;left:1821;top:6827;width:1;height:1565" o:connectortype="straight"/>
            <w10:wrap type="none"/>
            <w10:anchorlock/>
          </v:group>
        </w:pict>
      </w:r>
    </w:p>
    <w:p w:rsidR="005867E5" w:rsidRDefault="005867E5" w:rsidP="00691411">
      <w:r>
        <w:t xml:space="preserve">Από την λύση του συστήματος βρίσκουμε </w:t>
      </w:r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cmx</w:t>
      </w:r>
      <w:r w:rsidRPr="007E1902">
        <w:rPr>
          <w:i/>
          <w:sz w:val="24"/>
          <w:szCs w:val="24"/>
        </w:rPr>
        <w:t>≈</w:t>
      </w:r>
      <w:r w:rsidR="00E55514" w:rsidRPr="007E1902">
        <w:rPr>
          <w:i/>
          <w:sz w:val="24"/>
          <w:szCs w:val="24"/>
        </w:rPr>
        <w:t>1,1</w:t>
      </w:r>
      <w:r w:rsidRPr="007E1902">
        <w:rPr>
          <w:i/>
          <w:sz w:val="24"/>
          <w:szCs w:val="24"/>
        </w:rPr>
        <w:t>m/s</w:t>
      </w:r>
      <w:r w:rsidRPr="007E1902">
        <w:rPr>
          <w:i/>
          <w:sz w:val="24"/>
          <w:szCs w:val="24"/>
          <w:vertAlign w:val="superscript"/>
        </w:rPr>
        <w:t>2</w:t>
      </w:r>
      <w:r w:rsidRPr="007E1902">
        <w:rPr>
          <w:i/>
          <w:sz w:val="24"/>
          <w:szCs w:val="24"/>
        </w:rPr>
        <w:t xml:space="preserve">,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cmy</w:t>
      </w:r>
      <w:proofErr w:type="spellEnd"/>
      <w:r w:rsidR="00E55514" w:rsidRPr="007E1902">
        <w:rPr>
          <w:i/>
          <w:sz w:val="24"/>
          <w:szCs w:val="24"/>
          <w:vertAlign w:val="subscript"/>
        </w:rPr>
        <w:t xml:space="preserve"> </w:t>
      </w:r>
      <w:r w:rsidRPr="007E1902">
        <w:rPr>
          <w:i/>
          <w:sz w:val="24"/>
          <w:szCs w:val="24"/>
        </w:rPr>
        <w:t>≈</w:t>
      </w:r>
      <w:r w:rsidR="00E55514" w:rsidRPr="007E1902">
        <w:rPr>
          <w:i/>
          <w:sz w:val="24"/>
          <w:szCs w:val="24"/>
        </w:rPr>
        <w:t xml:space="preserve"> 4,4</w:t>
      </w:r>
      <w:r w:rsidRPr="007E1902">
        <w:rPr>
          <w:i/>
          <w:sz w:val="24"/>
          <w:szCs w:val="24"/>
        </w:rPr>
        <w:t>m/s</w:t>
      </w:r>
      <w:r w:rsidRPr="007E1902">
        <w:rPr>
          <w:i/>
          <w:sz w:val="24"/>
          <w:szCs w:val="24"/>
          <w:vertAlign w:val="superscript"/>
        </w:rPr>
        <w:t>2</w:t>
      </w:r>
      <w:r w:rsidRPr="007E1902">
        <w:rPr>
          <w:i/>
          <w:sz w:val="24"/>
          <w:szCs w:val="24"/>
        </w:rPr>
        <w:t xml:space="preserve"> και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επ</w:t>
      </w:r>
      <w:proofErr w:type="spellEnd"/>
      <w:r w:rsidRPr="007E1902">
        <w:rPr>
          <w:i/>
          <w:sz w:val="24"/>
          <w:szCs w:val="24"/>
        </w:rPr>
        <w:t xml:space="preserve">= </w:t>
      </w:r>
      <w:proofErr w:type="spellStart"/>
      <w:r w:rsidRPr="007E1902">
        <w:rPr>
          <w:i/>
          <w:sz w:val="24"/>
          <w:szCs w:val="24"/>
        </w:rPr>
        <w:t>α</w:t>
      </w:r>
      <w:r w:rsidRPr="007E1902">
        <w:rPr>
          <w:i/>
          <w:sz w:val="24"/>
          <w:szCs w:val="24"/>
          <w:vertAlign w:val="subscript"/>
        </w:rPr>
        <w:t>γων</w:t>
      </w:r>
      <w:r w:rsidRPr="007E1902">
        <w:rPr>
          <w:i/>
          <w:sz w:val="24"/>
          <w:szCs w:val="24"/>
        </w:rPr>
        <w:t>∙</w:t>
      </w:r>
      <w:proofErr w:type="spellEnd"/>
      <w:r w:rsidRPr="007E1902">
        <w:rPr>
          <w:i/>
          <w:position w:val="-24"/>
          <w:sz w:val="24"/>
          <w:szCs w:val="24"/>
        </w:rPr>
        <w:object w:dxaOrig="240" w:dyaOrig="620">
          <v:shape id="_x0000_i1045" type="#_x0000_t75" style="width:12pt;height:31.05pt" o:ole="">
            <v:imagedata r:id="rId36" o:title=""/>
          </v:shape>
          <o:OLEObject Type="Embed" ProgID="Equation.3" ShapeID="_x0000_i1045" DrawAspect="Content" ObjectID="_1454941503" r:id="rId49"/>
        </w:object>
      </w:r>
      <w:r w:rsidRPr="007E1902">
        <w:rPr>
          <w:i/>
          <w:sz w:val="24"/>
          <w:szCs w:val="24"/>
        </w:rPr>
        <w:t xml:space="preserve">≈ </w:t>
      </w:r>
      <w:r w:rsidR="00E55514" w:rsidRPr="007E1902">
        <w:rPr>
          <w:i/>
          <w:sz w:val="24"/>
          <w:szCs w:val="24"/>
        </w:rPr>
        <w:t>7</w:t>
      </w:r>
      <w:r w:rsidRPr="007E1902">
        <w:rPr>
          <w:i/>
          <w:sz w:val="24"/>
          <w:szCs w:val="24"/>
        </w:rPr>
        <w:t>,3m/s</w:t>
      </w:r>
      <w:r w:rsidRPr="007E1902">
        <w:rPr>
          <w:i/>
          <w:sz w:val="24"/>
          <w:szCs w:val="24"/>
          <w:vertAlign w:val="superscript"/>
        </w:rPr>
        <w:t>2</w:t>
      </w:r>
      <w:r>
        <w:t>.</w:t>
      </w:r>
    </w:p>
    <w:p w:rsidR="005867E5" w:rsidRDefault="005867E5" w:rsidP="00691411">
      <w:r>
        <w:t>Αλλά τότε το κέντρο μάζας Κ έχει επιτάχυνση μέτρου:</w:t>
      </w:r>
    </w:p>
    <w:p w:rsidR="005867E5" w:rsidRPr="00A2763A" w:rsidRDefault="00B804CE" w:rsidP="005867E5">
      <w:pPr>
        <w:ind w:left="567"/>
        <w:jc w:val="center"/>
      </w:pPr>
      <w:r w:rsidRPr="00C556A6">
        <w:rPr>
          <w:position w:val="-16"/>
        </w:rPr>
        <w:object w:dxaOrig="5480" w:dyaOrig="499">
          <v:shape id="_x0000_i1046" type="#_x0000_t75" style="width:274.35pt;height:24.85pt" o:ole="">
            <v:imagedata r:id="rId50" o:title=""/>
          </v:shape>
          <o:OLEObject Type="Embed" ProgID="Equation.3" ShapeID="_x0000_i1046" DrawAspect="Content" ObjectID="_1454941504" r:id="rId51"/>
        </w:object>
      </w:r>
    </w:p>
    <w:tbl>
      <w:tblPr>
        <w:tblpPr w:leftFromText="180" w:rightFromText="180" w:vertAnchor="text" w:tblpXSpec="right" w:tblpY="18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5"/>
      </w:tblGrid>
      <w:tr w:rsidR="005867E5" w:rsidTr="00C630AA">
        <w:trPr>
          <w:trHeight w:val="1548"/>
          <w:jc w:val="right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5867E5" w:rsidRDefault="005867E5" w:rsidP="00C630AA">
            <w:r>
              <w:object w:dxaOrig="1737" w:dyaOrig="1457">
                <v:shape id="_x0000_i1047" type="#_x0000_t75" style="width:86.9pt;height:72.85pt" o:ole="" filled="t" fillcolor="#c6d9f1 [671]">
                  <v:imagedata r:id="rId52" o:title=""/>
                </v:shape>
                <o:OLEObject Type="Embed" ProgID="Visio.Drawing.11" ShapeID="_x0000_i1047" DrawAspect="Content" ObjectID="_1454941505" r:id="rId53"/>
              </w:object>
            </w:r>
          </w:p>
          <w:p w:rsidR="005867E5" w:rsidRDefault="005867E5" w:rsidP="00C630AA">
            <w:r>
              <w:object w:dxaOrig="1624" w:dyaOrig="1455">
                <v:shape id="_x0000_i1048" type="#_x0000_t75" style="width:81.1pt;height:72.85pt" o:ole="" filled="t" fillcolor="#c6d9f1 [671]">
                  <v:imagedata r:id="rId54" o:title=""/>
                </v:shape>
                <o:OLEObject Type="Embed" ProgID="Visio.Drawing.11" ShapeID="_x0000_i1048" DrawAspect="Content" ObjectID="_1454941506" r:id="rId55"/>
              </w:object>
            </w:r>
          </w:p>
        </w:tc>
      </w:tr>
    </w:tbl>
    <w:p w:rsidR="005867E5" w:rsidRDefault="005867E5" w:rsidP="00691411">
      <w:r>
        <w:t xml:space="preserve">Σχηματίζοντας με την οριζόντια διεύθυνση γωνία φ, με </w:t>
      </w:r>
      <w:r w:rsidR="00B804CE" w:rsidRPr="00EE1260">
        <w:rPr>
          <w:position w:val="-30"/>
        </w:rPr>
        <w:object w:dxaOrig="1480" w:dyaOrig="720">
          <v:shape id="_x0000_i1049" type="#_x0000_t75" style="width:74.05pt;height:36pt" o:ole="">
            <v:imagedata r:id="rId56" o:title=""/>
          </v:shape>
          <o:OLEObject Type="Embed" ProgID="Equation.3" ShapeID="_x0000_i1049" DrawAspect="Content" ObjectID="_1454941507" r:id="rId57"/>
        </w:object>
      </w:r>
      <w:r w:rsidR="00F438B8">
        <w:t>.</w:t>
      </w:r>
    </w:p>
    <w:p w:rsidR="005867E5" w:rsidRDefault="005867E5" w:rsidP="00691411">
      <w:r>
        <w:t>Εξάλλου το άκρο Α έχει επιταχύνσεις:</w:t>
      </w:r>
    </w:p>
    <w:p w:rsidR="005867E5" w:rsidRPr="004A6933" w:rsidRDefault="005867E5" w:rsidP="005867E5">
      <w:pPr>
        <w:ind w:left="567"/>
        <w:jc w:val="center"/>
        <w:rPr>
          <w:i/>
          <w:sz w:val="24"/>
          <w:szCs w:val="24"/>
          <w:lang w:val="en-US"/>
        </w:rPr>
      </w:pPr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  <w:lang w:val="en-US"/>
        </w:rPr>
        <w:t>x</w:t>
      </w:r>
      <w:r w:rsidRPr="004A6933">
        <w:rPr>
          <w:i/>
          <w:sz w:val="24"/>
          <w:szCs w:val="24"/>
          <w:lang w:val="en-US"/>
        </w:rPr>
        <w:t>=</w:t>
      </w:r>
      <w:r w:rsidRPr="004A6933">
        <w:rPr>
          <w:i/>
          <w:sz w:val="24"/>
          <w:szCs w:val="24"/>
        </w:rPr>
        <w:t>α</w:t>
      </w:r>
      <w:proofErr w:type="spellStart"/>
      <w:r w:rsidRPr="004A6933">
        <w:rPr>
          <w:i/>
          <w:sz w:val="24"/>
          <w:szCs w:val="24"/>
          <w:vertAlign w:val="subscript"/>
          <w:lang w:val="en-US"/>
        </w:rPr>
        <w:t>cmx</w:t>
      </w:r>
      <w:proofErr w:type="spellEnd"/>
      <w:r w:rsidRPr="004A6933">
        <w:rPr>
          <w:i/>
          <w:sz w:val="24"/>
          <w:szCs w:val="24"/>
          <w:lang w:val="en-US"/>
        </w:rPr>
        <w:t>+</w:t>
      </w:r>
      <w:proofErr w:type="spellStart"/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</w:rPr>
        <w:t>επ</w:t>
      </w:r>
      <w:proofErr w:type="spellEnd"/>
      <w:r w:rsidRPr="004A6933">
        <w:rPr>
          <w:i/>
          <w:sz w:val="24"/>
          <w:szCs w:val="24"/>
          <w:lang w:val="en-US"/>
        </w:rPr>
        <w:t>∙</w:t>
      </w:r>
      <w:proofErr w:type="spellStart"/>
      <w:r w:rsidRPr="004A6933">
        <w:rPr>
          <w:i/>
          <w:sz w:val="24"/>
          <w:szCs w:val="24"/>
        </w:rPr>
        <w:t>ημθ</w:t>
      </w:r>
      <w:proofErr w:type="spellEnd"/>
      <w:r w:rsidRPr="004A6933">
        <w:rPr>
          <w:i/>
          <w:sz w:val="24"/>
          <w:szCs w:val="24"/>
          <w:lang w:val="en-US"/>
        </w:rPr>
        <w:t>=(</w:t>
      </w:r>
      <w:r w:rsidR="00B804CE" w:rsidRPr="00B804CE">
        <w:rPr>
          <w:i/>
          <w:sz w:val="24"/>
          <w:szCs w:val="24"/>
          <w:lang w:val="en-US"/>
        </w:rPr>
        <w:t>1,1</w:t>
      </w:r>
      <w:r w:rsidRPr="004A6933">
        <w:rPr>
          <w:i/>
          <w:sz w:val="24"/>
          <w:szCs w:val="24"/>
          <w:lang w:val="en-US"/>
        </w:rPr>
        <w:t>+</w:t>
      </w:r>
      <w:r w:rsidR="00B804CE" w:rsidRPr="00B804CE">
        <w:rPr>
          <w:i/>
          <w:sz w:val="24"/>
          <w:szCs w:val="24"/>
          <w:lang w:val="en-US"/>
        </w:rPr>
        <w:t>7,3</w:t>
      </w:r>
      <w:r w:rsidRPr="004A6933">
        <w:rPr>
          <w:i/>
          <w:sz w:val="24"/>
          <w:szCs w:val="24"/>
          <w:lang w:val="en-US"/>
        </w:rPr>
        <w:t>∙0,8) 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 xml:space="preserve"> ≈</w:t>
      </w:r>
      <w:r w:rsidR="00B804CE" w:rsidRPr="00B804CE">
        <w:rPr>
          <w:i/>
          <w:sz w:val="24"/>
          <w:szCs w:val="24"/>
          <w:lang w:val="en-US"/>
        </w:rPr>
        <w:t xml:space="preserve"> 6,9 </w:t>
      </w:r>
      <w:r w:rsidRPr="004A6933">
        <w:rPr>
          <w:i/>
          <w:sz w:val="24"/>
          <w:szCs w:val="24"/>
          <w:lang w:val="en-US"/>
        </w:rPr>
        <w:t>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</w:p>
    <w:p w:rsidR="005867E5" w:rsidRPr="004A6933" w:rsidRDefault="005867E5" w:rsidP="005867E5">
      <w:pPr>
        <w:ind w:left="567"/>
        <w:jc w:val="center"/>
        <w:rPr>
          <w:i/>
          <w:sz w:val="24"/>
          <w:szCs w:val="24"/>
          <w:lang w:val="en-US"/>
        </w:rPr>
      </w:pPr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  <w:lang w:val="en-US"/>
        </w:rPr>
        <w:t>y</w:t>
      </w:r>
      <w:r w:rsidRPr="004A6933">
        <w:rPr>
          <w:i/>
          <w:sz w:val="24"/>
          <w:szCs w:val="24"/>
          <w:lang w:val="en-US"/>
        </w:rPr>
        <w:t>=</w:t>
      </w:r>
      <w:r w:rsidRPr="004A6933">
        <w:rPr>
          <w:i/>
          <w:sz w:val="24"/>
          <w:szCs w:val="24"/>
        </w:rPr>
        <w:t>α</w:t>
      </w:r>
      <w:proofErr w:type="spellStart"/>
      <w:r w:rsidRPr="004A6933">
        <w:rPr>
          <w:i/>
          <w:sz w:val="24"/>
          <w:szCs w:val="24"/>
          <w:vertAlign w:val="subscript"/>
          <w:lang w:val="en-US"/>
        </w:rPr>
        <w:t>cmy</w:t>
      </w:r>
      <w:proofErr w:type="spellEnd"/>
      <w:r w:rsidRPr="004A6933">
        <w:rPr>
          <w:i/>
          <w:sz w:val="24"/>
          <w:szCs w:val="24"/>
          <w:lang w:val="en-US"/>
        </w:rPr>
        <w:t>+</w:t>
      </w:r>
      <w:proofErr w:type="spellStart"/>
      <w:r w:rsidRPr="004A6933">
        <w:rPr>
          <w:i/>
          <w:sz w:val="24"/>
          <w:szCs w:val="24"/>
        </w:rPr>
        <w:t>α</w:t>
      </w:r>
      <w:r w:rsidRPr="004A6933">
        <w:rPr>
          <w:i/>
          <w:sz w:val="24"/>
          <w:szCs w:val="24"/>
          <w:vertAlign w:val="subscript"/>
        </w:rPr>
        <w:t>επ</w:t>
      </w:r>
      <w:proofErr w:type="spellEnd"/>
      <w:r w:rsidRPr="004A6933">
        <w:rPr>
          <w:i/>
          <w:sz w:val="24"/>
          <w:szCs w:val="24"/>
          <w:lang w:val="en-US"/>
        </w:rPr>
        <w:t>∙</w:t>
      </w:r>
      <w:proofErr w:type="spellStart"/>
      <w:r w:rsidRPr="004A6933">
        <w:rPr>
          <w:i/>
          <w:sz w:val="24"/>
          <w:szCs w:val="24"/>
        </w:rPr>
        <w:t>συνθ</w:t>
      </w:r>
      <w:proofErr w:type="spellEnd"/>
      <w:r w:rsidRPr="004A6933">
        <w:rPr>
          <w:i/>
          <w:sz w:val="24"/>
          <w:szCs w:val="24"/>
          <w:lang w:val="en-US"/>
        </w:rPr>
        <w:t>= =(</w:t>
      </w:r>
      <w:r w:rsidR="00B804CE" w:rsidRPr="00B804CE">
        <w:rPr>
          <w:i/>
          <w:sz w:val="24"/>
          <w:szCs w:val="24"/>
          <w:lang w:val="en-US"/>
        </w:rPr>
        <w:t>4,4</w:t>
      </w:r>
      <w:r w:rsidRPr="004A6933">
        <w:rPr>
          <w:i/>
          <w:sz w:val="24"/>
          <w:szCs w:val="24"/>
          <w:lang w:val="en-US"/>
        </w:rPr>
        <w:t>+</w:t>
      </w:r>
      <w:r w:rsidR="00B804CE" w:rsidRPr="00B804CE">
        <w:rPr>
          <w:i/>
          <w:sz w:val="24"/>
          <w:szCs w:val="24"/>
          <w:lang w:val="en-US"/>
        </w:rPr>
        <w:t>7,3</w:t>
      </w:r>
      <w:r w:rsidRPr="004A6933">
        <w:rPr>
          <w:i/>
          <w:sz w:val="24"/>
          <w:szCs w:val="24"/>
          <w:lang w:val="en-US"/>
        </w:rPr>
        <w:t>∙0,6) 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 xml:space="preserve"> ≈ </w:t>
      </w:r>
      <w:r w:rsidR="00B804CE" w:rsidRPr="00B804CE">
        <w:rPr>
          <w:i/>
          <w:sz w:val="24"/>
          <w:szCs w:val="24"/>
          <w:lang w:val="en-US"/>
        </w:rPr>
        <w:t>8,8</w:t>
      </w:r>
      <w:r w:rsidRPr="004A6933">
        <w:rPr>
          <w:i/>
          <w:sz w:val="24"/>
          <w:szCs w:val="24"/>
          <w:lang w:val="en-US"/>
        </w:rPr>
        <w:t>m/s</w:t>
      </w:r>
      <w:r w:rsidRPr="004A6933">
        <w:rPr>
          <w:i/>
          <w:sz w:val="24"/>
          <w:szCs w:val="24"/>
          <w:vertAlign w:val="superscript"/>
          <w:lang w:val="en-US"/>
        </w:rPr>
        <w:t>2</w:t>
      </w:r>
      <w:r w:rsidRPr="004A6933">
        <w:rPr>
          <w:i/>
          <w:sz w:val="24"/>
          <w:szCs w:val="24"/>
          <w:lang w:val="en-US"/>
        </w:rPr>
        <w:t>.</w:t>
      </w:r>
    </w:p>
    <w:p w:rsidR="005867E5" w:rsidRDefault="005867E5" w:rsidP="00691411">
      <w:r>
        <w:t>Οπότε το μέτρο της επιτάχυνσής του είναι:</w:t>
      </w:r>
    </w:p>
    <w:p w:rsidR="005867E5" w:rsidRDefault="006815F3" w:rsidP="005867E5">
      <w:pPr>
        <w:ind w:left="567"/>
        <w:jc w:val="center"/>
      </w:pPr>
      <w:r w:rsidRPr="00C556A6">
        <w:rPr>
          <w:position w:val="-16"/>
        </w:rPr>
        <w:object w:dxaOrig="5160" w:dyaOrig="499">
          <v:shape id="_x0000_i1050" type="#_x0000_t75" style="width:258.2pt;height:24.85pt" o:ole="">
            <v:imagedata r:id="rId58" o:title=""/>
          </v:shape>
          <o:OLEObject Type="Embed" ProgID="Equation.3" ShapeID="_x0000_i1050" DrawAspect="Content" ObjectID="_1454941508" r:id="rId59"/>
        </w:object>
      </w:r>
    </w:p>
    <w:p w:rsidR="005867E5" w:rsidRDefault="005867E5" w:rsidP="00691411">
      <w:r>
        <w:t xml:space="preserve">Σχηματίζοντας με την οριζόντια διεύθυνση γωνία ρ, με </w:t>
      </w:r>
      <w:r w:rsidR="006815F3" w:rsidRPr="00EE1260">
        <w:rPr>
          <w:position w:val="-30"/>
        </w:rPr>
        <w:object w:dxaOrig="1600" w:dyaOrig="720">
          <v:shape id="_x0000_i1051" type="#_x0000_t75" style="width:79.85pt;height:36pt" o:ole="">
            <v:imagedata r:id="rId60" o:title=""/>
          </v:shape>
          <o:OLEObject Type="Embed" ProgID="Equation.3" ShapeID="_x0000_i1051" DrawAspect="Content" ObjectID="_1454941509" r:id="rId61"/>
        </w:object>
      </w:r>
    </w:p>
    <w:p w:rsidR="007166F0" w:rsidRPr="007166F0" w:rsidRDefault="007166F0" w:rsidP="007166F0">
      <w:pPr>
        <w:rPr>
          <w:b/>
          <w:i/>
          <w:color w:val="FF0000"/>
          <w:sz w:val="24"/>
          <w:szCs w:val="24"/>
        </w:rPr>
      </w:pPr>
      <w:r w:rsidRPr="007166F0">
        <w:rPr>
          <w:b/>
          <w:i/>
          <w:color w:val="FF0000"/>
          <w:sz w:val="24"/>
          <w:szCs w:val="24"/>
        </w:rPr>
        <w:t>Σχόλιο:</w:t>
      </w:r>
    </w:p>
    <w:p w:rsidR="007166F0" w:rsidRDefault="007166F0" w:rsidP="007166F0">
      <w:r>
        <w:t xml:space="preserve"> Νομίζω ότι η προηγούμενη ανάρτηση, που το άκρο Β δεν ολισθαίνει, είναι ένα δύσκολο θέμα, το οποίο όμως θα μπορούσε να διαπραγματευθεί ένας καλός μαθητής.</w:t>
      </w:r>
    </w:p>
    <w:p w:rsidR="007166F0" w:rsidRDefault="007166F0" w:rsidP="007166F0">
      <w:r>
        <w:t xml:space="preserve">Η παρούσα, έχω την αίσθηση ότι τραβάει μεγάλη ανηφόρα και δεν προσφέρεται για μαθητές, οπότε θα την αναρτήσω στο </w:t>
      </w:r>
      <w:proofErr w:type="spellStart"/>
      <w:r>
        <w:rPr>
          <w:lang w:val="en-US"/>
        </w:rPr>
        <w:t>Blogspot</w:t>
      </w:r>
      <w:proofErr w:type="spellEnd"/>
      <w:r>
        <w:t>, μόνο για Καθηγητές…</w:t>
      </w:r>
    </w:p>
    <w:p w:rsidR="007166F0" w:rsidRPr="00A83521" w:rsidRDefault="007166F0" w:rsidP="007166F0"/>
    <w:p w:rsidR="00FA776A" w:rsidRDefault="00FA776A">
      <w:pPr>
        <w:jc w:val="right"/>
      </w:pPr>
      <w:r w:rsidRPr="008C7C85">
        <w:rPr>
          <w:szCs w:val="22"/>
        </w:rPr>
        <w:pict>
          <v:shape id="_x0000_i1052" type="#_x0000_t75" style="width:180.85pt;height:23.6pt">
            <v:imagedata r:id="rId62" o:title=""/>
          </v:shape>
        </w:pict>
      </w:r>
    </w:p>
    <w:p w:rsidR="00FA776A" w:rsidRPr="00BC20A3" w:rsidRDefault="00FA776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FA776A" w:rsidRPr="00F65D61" w:rsidRDefault="00FA776A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867E5" w:rsidRPr="00A83521" w:rsidRDefault="005867E5" w:rsidP="005867E5">
      <w:pPr>
        <w:ind w:left="567"/>
      </w:pPr>
    </w:p>
    <w:p w:rsidR="005867E5" w:rsidRPr="00A83521" w:rsidRDefault="005867E5" w:rsidP="005867E5">
      <w:pPr>
        <w:ind w:left="851"/>
        <w:jc w:val="center"/>
      </w:pPr>
    </w:p>
    <w:p w:rsidR="005867E5" w:rsidRPr="00A83521" w:rsidRDefault="005867E5" w:rsidP="005867E5"/>
    <w:p w:rsidR="005867E5" w:rsidRDefault="005867E5" w:rsidP="009B25CA"/>
    <w:sectPr w:rsidR="005867E5" w:rsidSect="005A685F">
      <w:headerReference w:type="default" r:id="rId63"/>
      <w:footerReference w:type="default" r:id="rId6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D8" w:rsidRDefault="005C2ED8" w:rsidP="005A685F">
      <w:pPr>
        <w:spacing w:line="240" w:lineRule="auto"/>
      </w:pPr>
      <w:r>
        <w:separator/>
      </w:r>
    </w:p>
  </w:endnote>
  <w:endnote w:type="continuationSeparator" w:id="0">
    <w:p w:rsidR="005C2ED8" w:rsidRDefault="005C2ED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C3886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776A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D8" w:rsidRDefault="005C2ED8" w:rsidP="005A685F">
      <w:pPr>
        <w:spacing w:line="240" w:lineRule="auto"/>
      </w:pPr>
      <w:r>
        <w:separator/>
      </w:r>
    </w:p>
  </w:footnote>
  <w:footnote w:type="continuationSeparator" w:id="0">
    <w:p w:rsidR="005C2ED8" w:rsidRDefault="005C2ED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84652"/>
    <w:rsid w:val="001B439D"/>
    <w:rsid w:val="001C22ED"/>
    <w:rsid w:val="001C4A36"/>
    <w:rsid w:val="002620C3"/>
    <w:rsid w:val="00291418"/>
    <w:rsid w:val="002C031D"/>
    <w:rsid w:val="002C27FE"/>
    <w:rsid w:val="002F77C7"/>
    <w:rsid w:val="003203E1"/>
    <w:rsid w:val="00322F03"/>
    <w:rsid w:val="0033586A"/>
    <w:rsid w:val="00341904"/>
    <w:rsid w:val="00341E03"/>
    <w:rsid w:val="00354C19"/>
    <w:rsid w:val="00354F39"/>
    <w:rsid w:val="00366B16"/>
    <w:rsid w:val="00375B14"/>
    <w:rsid w:val="00384DA6"/>
    <w:rsid w:val="003A3D09"/>
    <w:rsid w:val="003C390C"/>
    <w:rsid w:val="003E0307"/>
    <w:rsid w:val="00440024"/>
    <w:rsid w:val="004737A3"/>
    <w:rsid w:val="00480F8B"/>
    <w:rsid w:val="004A3EDF"/>
    <w:rsid w:val="004C47E2"/>
    <w:rsid w:val="004D3851"/>
    <w:rsid w:val="004E2B10"/>
    <w:rsid w:val="004E71F0"/>
    <w:rsid w:val="005457AB"/>
    <w:rsid w:val="005469A8"/>
    <w:rsid w:val="005547B4"/>
    <w:rsid w:val="005651C0"/>
    <w:rsid w:val="00582890"/>
    <w:rsid w:val="005851BD"/>
    <w:rsid w:val="005867E5"/>
    <w:rsid w:val="005A3361"/>
    <w:rsid w:val="005A685F"/>
    <w:rsid w:val="005C2ED8"/>
    <w:rsid w:val="006005C2"/>
    <w:rsid w:val="00643495"/>
    <w:rsid w:val="00660124"/>
    <w:rsid w:val="006815F3"/>
    <w:rsid w:val="00691411"/>
    <w:rsid w:val="006C434F"/>
    <w:rsid w:val="006C6E7F"/>
    <w:rsid w:val="00706C93"/>
    <w:rsid w:val="007166F0"/>
    <w:rsid w:val="007171B8"/>
    <w:rsid w:val="00724101"/>
    <w:rsid w:val="00735624"/>
    <w:rsid w:val="00736799"/>
    <w:rsid w:val="007571A2"/>
    <w:rsid w:val="00784759"/>
    <w:rsid w:val="007C3886"/>
    <w:rsid w:val="007E1902"/>
    <w:rsid w:val="0080754D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B351C9"/>
    <w:rsid w:val="00B563D8"/>
    <w:rsid w:val="00B61CC9"/>
    <w:rsid w:val="00B64198"/>
    <w:rsid w:val="00B804CE"/>
    <w:rsid w:val="00BE2F71"/>
    <w:rsid w:val="00C10D10"/>
    <w:rsid w:val="00C43688"/>
    <w:rsid w:val="00C57E64"/>
    <w:rsid w:val="00CC00DA"/>
    <w:rsid w:val="00CE11B7"/>
    <w:rsid w:val="00CE585D"/>
    <w:rsid w:val="00CF09F3"/>
    <w:rsid w:val="00D04551"/>
    <w:rsid w:val="00D10EB5"/>
    <w:rsid w:val="00D117C4"/>
    <w:rsid w:val="00D32826"/>
    <w:rsid w:val="00D47EC1"/>
    <w:rsid w:val="00D51391"/>
    <w:rsid w:val="00D95FD6"/>
    <w:rsid w:val="00DA0E27"/>
    <w:rsid w:val="00DC2C89"/>
    <w:rsid w:val="00DE126D"/>
    <w:rsid w:val="00DF37FB"/>
    <w:rsid w:val="00E42B70"/>
    <w:rsid w:val="00E55514"/>
    <w:rsid w:val="00EB1B54"/>
    <w:rsid w:val="00F26692"/>
    <w:rsid w:val="00F438B8"/>
    <w:rsid w:val="00F72BD8"/>
    <w:rsid w:val="00F80E1F"/>
    <w:rsid w:val="00F8348E"/>
    <w:rsid w:val="00F83DA4"/>
    <w:rsid w:val="00FA776A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33"/>
        <o:r id="V:Rule5" type="connector" idref="#_x0000_s1032">
          <o:proxy start="" idref="#_x0000_s1029" connectloc="1"/>
          <o:proxy end="" idref="#_x0000_s1029" connectloc="1"/>
        </o:r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67E5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styleId="-">
    <w:name w:val="Hyperlink"/>
    <w:basedOn w:val="a1"/>
    <w:uiPriority w:val="99"/>
    <w:semiHidden/>
    <w:unhideWhenUsed/>
    <w:rsid w:val="00341E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header" Target="head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3.emf"/><Relationship Id="rId62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2.emf"/><Relationship Id="rId60" Type="http://schemas.openxmlformats.org/officeDocument/2006/relationships/image" Target="media/image26.wmf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image" Target="media/image24.wmf"/><Relationship Id="rId64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hyperlink" Target="http://dmargaris2.blogspot.gr/2014/02/blog-post_16.html" TargetMode="External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669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24</cp:revision>
  <cp:lastPrinted>2014-02-17T20:19:00Z</cp:lastPrinted>
  <dcterms:created xsi:type="dcterms:W3CDTF">2014-02-17T19:37:00Z</dcterms:created>
  <dcterms:modified xsi:type="dcterms:W3CDTF">2014-02-26T15:32:00Z</dcterms:modified>
</cp:coreProperties>
</file>