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4E" w:rsidRPr="002A7803" w:rsidRDefault="00FE0A4E" w:rsidP="00FE0A4E">
      <w:pPr>
        <w:pStyle w:val="10"/>
      </w:pPr>
      <w:r>
        <w:t>Στάσιμο και κρούση με ακλόνητο εμπόδιο.</w:t>
      </w:r>
    </w:p>
    <w:p w:rsidR="00FE0A4E" w:rsidRDefault="00FE0A4E">
      <w:r>
        <w:rPr>
          <w:lang w:val="en-US"/>
        </w:rPr>
        <w:t>M</w:t>
      </w:r>
      <w:r>
        <w:t xml:space="preserve">ια </w:t>
      </w:r>
      <w:proofErr w:type="gramStart"/>
      <w:r>
        <w:t>μεταλλική  τεντωμένη</w:t>
      </w:r>
      <w:proofErr w:type="gramEnd"/>
      <w:r>
        <w:t xml:space="preserve"> χορδή </w:t>
      </w:r>
      <w:r w:rsidRPr="003E43F1">
        <w:t xml:space="preserve"> </w:t>
      </w:r>
      <w:r>
        <w:t xml:space="preserve">έχει στερεωμένα τα δύο της άκρα που βρίσκονται στις θέσεις  </w:t>
      </w:r>
      <w:r>
        <w:rPr>
          <w:lang w:val="en-US"/>
        </w:rPr>
        <w:t>x</w:t>
      </w:r>
      <w:r w:rsidRPr="003E43F1">
        <w:t xml:space="preserve">=0 </w:t>
      </w:r>
      <w:r>
        <w:t xml:space="preserve">και </w:t>
      </w:r>
      <w:r>
        <w:rPr>
          <w:lang w:val="en-US"/>
        </w:rPr>
        <w:t>x</w:t>
      </w:r>
      <w:r w:rsidRPr="003E43F1">
        <w:t>=0,5</w:t>
      </w:r>
      <w:r>
        <w:rPr>
          <w:lang w:val="en-US"/>
        </w:rPr>
        <w:t>m</w:t>
      </w:r>
      <w:r w:rsidRPr="003E43F1">
        <w:t>.</w:t>
      </w:r>
      <w:r>
        <w:t xml:space="preserve"> </w:t>
      </w:r>
      <w:r>
        <w:rPr>
          <w:lang w:val="en-US"/>
        </w:rPr>
        <w:t>M</w:t>
      </w:r>
      <w:r>
        <w:t>ε κατάλληλη διάταξη αναγκάζουμε την χορδή να πάλλεται με εξίσωση που δίνεται από τη σχέση:</w:t>
      </w:r>
    </w:p>
    <w:p w:rsidR="00FE0A4E" w:rsidRDefault="00FE0A4E" w:rsidP="009422F3">
      <w:pPr>
        <w:jc w:val="center"/>
      </w:pPr>
      <w:r>
        <w:t>ψ=0,2συν(10π</w:t>
      </w:r>
      <w:r>
        <w:rPr>
          <w:lang w:val="en-US"/>
        </w:rPr>
        <w:t>x</w:t>
      </w:r>
      <w:r w:rsidRPr="003E43F1">
        <w:t xml:space="preserve"> +3</w:t>
      </w:r>
      <w:r>
        <w:t>π/2)</w:t>
      </w:r>
      <w:r w:rsidR="009422F3">
        <w:t>∙</w:t>
      </w:r>
      <w:r>
        <w:t>ημ10π</w:t>
      </w:r>
      <w:r>
        <w:rPr>
          <w:lang w:val="en-US"/>
        </w:rPr>
        <w:t>t</w:t>
      </w:r>
      <w:r w:rsidRPr="003E43F1">
        <w:t xml:space="preserve"> (</w:t>
      </w:r>
      <w:r>
        <w:rPr>
          <w:lang w:val="en-US"/>
        </w:rPr>
        <w:t>SI</w:t>
      </w:r>
      <w:r w:rsidRPr="003E43F1">
        <w:t>).</w:t>
      </w:r>
    </w:p>
    <w:p w:rsidR="00FE0A4E" w:rsidRPr="00C43D2A" w:rsidRDefault="00FE0A4E">
      <w:r>
        <w:rPr>
          <w:lang w:val="en-US"/>
        </w:rPr>
        <w:t>T</w:t>
      </w:r>
      <w:r>
        <w:t xml:space="preserve">ην χρονική στιγμή </w:t>
      </w:r>
      <w:r>
        <w:rPr>
          <w:lang w:val="en-US"/>
        </w:rPr>
        <w:t>t</w:t>
      </w:r>
      <w:r w:rsidRPr="00CE51BA">
        <w:rPr>
          <w:vertAlign w:val="subscript"/>
        </w:rPr>
        <w:t>1</w:t>
      </w:r>
      <w:r w:rsidRPr="003E43F1">
        <w:t>=0,05</w:t>
      </w:r>
      <w:r>
        <w:rPr>
          <w:lang w:val="en-US"/>
        </w:rPr>
        <w:t>s</w:t>
      </w:r>
      <w:r w:rsidRPr="003E43F1">
        <w:t xml:space="preserve"> </w:t>
      </w:r>
      <w:r>
        <w:t xml:space="preserve">τοποθετούμε ένα ακλόνητο οριζόντιο </w:t>
      </w:r>
      <w:proofErr w:type="gramStart"/>
      <w:r>
        <w:t xml:space="preserve">εμπόδιο </w:t>
      </w:r>
      <w:r w:rsidRPr="003E43F1">
        <w:t xml:space="preserve"> </w:t>
      </w:r>
      <w:r>
        <w:t>στη</w:t>
      </w:r>
      <w:proofErr w:type="gramEnd"/>
      <w:r>
        <w:t xml:space="preserve"> θέση ισορροπίας της χο</w:t>
      </w:r>
      <w:r>
        <w:t>ρ</w:t>
      </w:r>
      <w:r>
        <w:t xml:space="preserve">δής από την θέση </w:t>
      </w:r>
      <w:r>
        <w:rPr>
          <w:lang w:val="en-US"/>
        </w:rPr>
        <w:t>x</w:t>
      </w:r>
      <w:r w:rsidRPr="003E43F1">
        <w:t xml:space="preserve">=0 </w:t>
      </w:r>
      <w:r>
        <w:t xml:space="preserve"> μέχρι τη θέση </w:t>
      </w:r>
      <w:r>
        <w:rPr>
          <w:lang w:val="en-US"/>
        </w:rPr>
        <w:t>x</w:t>
      </w:r>
      <w:r w:rsidRPr="003E43F1">
        <w:t>=10</w:t>
      </w:r>
      <w:r>
        <w:rPr>
          <w:lang w:val="en-US"/>
        </w:rPr>
        <w:t>cm</w:t>
      </w:r>
      <w:r w:rsidRPr="003E43F1">
        <w:t>.</w:t>
      </w:r>
      <w:r>
        <w:t>Αν ο</w:t>
      </w:r>
      <w:r w:rsidRPr="00CE51BA">
        <w:t>ι στοιχει</w:t>
      </w:r>
      <w:r>
        <w:t>ώδεις μάζες της ατσάλινης χορδής συγκρούονται τελείως ελαστικά και ακαριαία με το ακλόνητο οριζόντιο εμπόδιο να βρεθούν</w:t>
      </w:r>
      <w:r w:rsidRPr="00CE51BA">
        <w:t>:</w:t>
      </w:r>
    </w:p>
    <w:p w:rsidR="00FE0A4E" w:rsidRDefault="00FE0A4E" w:rsidP="009422F3">
      <w:pPr>
        <w:ind w:left="426" w:hanging="142"/>
      </w:pPr>
      <w:r>
        <w:t>α)</w:t>
      </w:r>
      <w:r w:rsidR="009422F3">
        <w:t xml:space="preserve"> </w:t>
      </w:r>
      <w:r w:rsidR="00BB0FD5">
        <w:t>Η ταχύτητα διά</w:t>
      </w:r>
      <w:r>
        <w:t>δ</w:t>
      </w:r>
      <w:r w:rsidR="00BB0FD5">
        <w:t>ο</w:t>
      </w:r>
      <w:r>
        <w:t>σης  των κυμάτων που δημιούργησαν το παραπάνω στάσιμο κύμα.</w:t>
      </w:r>
    </w:p>
    <w:p w:rsidR="00FE0A4E" w:rsidRDefault="00FE0A4E" w:rsidP="009422F3">
      <w:pPr>
        <w:ind w:left="426" w:hanging="142"/>
      </w:pPr>
      <w:r>
        <w:t>β)</w:t>
      </w:r>
      <w:r w:rsidR="009422F3">
        <w:t xml:space="preserve"> </w:t>
      </w:r>
      <w:r>
        <w:t>Πόσα σημεία είναι συνεχώς ακίνητα στην παραπάνω χορδή.</w:t>
      </w:r>
    </w:p>
    <w:p w:rsidR="00FE0A4E" w:rsidRPr="002A7803" w:rsidRDefault="00FE0A4E" w:rsidP="009422F3">
      <w:pPr>
        <w:ind w:left="426" w:hanging="142"/>
      </w:pPr>
      <w:r>
        <w:t>γ)</w:t>
      </w:r>
      <w:r w:rsidR="009422F3">
        <w:t xml:space="preserve"> </w:t>
      </w:r>
      <w:r>
        <w:t xml:space="preserve">Να σχεδιαστεί η μορφή της χορδής τις χρονικές στιγμές </w:t>
      </w:r>
      <w:r>
        <w:rPr>
          <w:lang w:val="en-US"/>
        </w:rPr>
        <w:t>t</w:t>
      </w:r>
      <w:r w:rsidRPr="00CE51BA">
        <w:rPr>
          <w:vertAlign w:val="subscript"/>
        </w:rPr>
        <w:t>1</w:t>
      </w:r>
      <w:r w:rsidRPr="00CE51BA">
        <w:t xml:space="preserve"> </w:t>
      </w:r>
      <w:r>
        <w:t xml:space="preserve">και την </w:t>
      </w:r>
      <w:r>
        <w:rPr>
          <w:lang w:val="en-US"/>
        </w:rPr>
        <w:t>t</w:t>
      </w:r>
      <w:r w:rsidRPr="00CE51BA">
        <w:rPr>
          <w:vertAlign w:val="subscript"/>
        </w:rPr>
        <w:t>2</w:t>
      </w:r>
      <w:r w:rsidRPr="00CE51BA">
        <w:t>=0,15</w:t>
      </w:r>
      <w:r>
        <w:rPr>
          <w:lang w:val="en-US"/>
        </w:rPr>
        <w:t>s</w:t>
      </w:r>
      <w:r w:rsidRPr="00CE51BA">
        <w:t>.</w:t>
      </w:r>
    </w:p>
    <w:p w:rsidR="00FE0A4E" w:rsidRPr="002A7803" w:rsidRDefault="00FE0A4E"/>
    <w:p w:rsidR="00FE0A4E" w:rsidRPr="00BB0FD5" w:rsidRDefault="00FE0A4E">
      <w:pPr>
        <w:rPr>
          <w:b/>
          <w:i/>
          <w:color w:val="0070C0"/>
        </w:rPr>
      </w:pPr>
      <w:r w:rsidRPr="00BB0FD5">
        <w:rPr>
          <w:b/>
          <w:i/>
          <w:color w:val="0070C0"/>
          <w:lang w:val="en-US"/>
        </w:rPr>
        <w:t>A</w:t>
      </w:r>
      <w:r w:rsidRPr="00BB0FD5">
        <w:rPr>
          <w:b/>
          <w:i/>
          <w:color w:val="0070C0"/>
        </w:rPr>
        <w:t>ΠΑΝΤΗΣΗ</w:t>
      </w:r>
    </w:p>
    <w:p w:rsidR="00FE0A4E" w:rsidRPr="002A7803" w:rsidRDefault="009422F3" w:rsidP="009422F3">
      <w:pPr>
        <w:pStyle w:val="a5"/>
      </w:pPr>
      <w:r>
        <w:t>α</w:t>
      </w:r>
      <w:r w:rsidR="00FE0A4E">
        <w:t>)</w:t>
      </w:r>
      <w:r>
        <w:t xml:space="preserve"> </w:t>
      </w:r>
      <w:r w:rsidR="00FE0A4E">
        <w:t>Από την εξίσωση μπορούμε να βρούμε το μήκος κύματος  των κυμάτων που δημιουργούν το στάσιμο κ</w:t>
      </w:r>
      <w:r w:rsidR="00FE0A4E">
        <w:t>ύ</w:t>
      </w:r>
      <w:r w:rsidR="00FE0A4E">
        <w:t>μα</w:t>
      </w:r>
      <w:r>
        <w:t>:</w:t>
      </w:r>
      <w:r w:rsidR="00FE0A4E">
        <w:t xml:space="preserve"> </w:t>
      </w:r>
    </w:p>
    <w:p w:rsidR="009422F3" w:rsidRDefault="00FE0A4E" w:rsidP="009422F3">
      <w:pPr>
        <w:jc w:val="center"/>
      </w:pPr>
      <w:r w:rsidRPr="005F33A9">
        <w:t>10</w:t>
      </w:r>
      <w:r>
        <w:t>π</w:t>
      </w:r>
      <w:r>
        <w:rPr>
          <w:lang w:val="en-US"/>
        </w:rPr>
        <w:t>x</w:t>
      </w:r>
      <w:r w:rsidRPr="005F33A9">
        <w:t>=2</w:t>
      </w:r>
      <w:r>
        <w:t>π</w:t>
      </w:r>
      <w:r>
        <w:rPr>
          <w:lang w:val="en-US"/>
        </w:rPr>
        <w:t>x</w:t>
      </w:r>
      <w:r w:rsidRPr="005F33A9">
        <w:t>/</w:t>
      </w:r>
      <w:r>
        <w:t>λ</w:t>
      </w:r>
      <w:r w:rsidRPr="005F33A9">
        <w:t xml:space="preserve">  </w:t>
      </w:r>
      <w:r>
        <w:t>άρα</w:t>
      </w:r>
      <w:r w:rsidRPr="005F33A9">
        <w:t xml:space="preserve">  </w:t>
      </w:r>
      <w:r>
        <w:t>λ</w:t>
      </w:r>
      <w:r w:rsidRPr="005F33A9">
        <w:t>=0,2</w:t>
      </w:r>
      <w:r>
        <w:rPr>
          <w:lang w:val="en-US"/>
        </w:rPr>
        <w:t>m</w:t>
      </w:r>
      <w:r w:rsidRPr="005F33A9">
        <w:t xml:space="preserve">    </w:t>
      </w:r>
      <w:r>
        <w:t>και</w:t>
      </w:r>
      <w:r w:rsidRPr="005F33A9">
        <w:t xml:space="preserve"> 10</w:t>
      </w:r>
      <w:r>
        <w:t>π</w:t>
      </w:r>
      <w:r>
        <w:rPr>
          <w:lang w:val="en-US"/>
        </w:rPr>
        <w:t>t</w:t>
      </w:r>
      <w:r w:rsidRPr="005F33A9">
        <w:t>=2</w:t>
      </w:r>
      <w:r>
        <w:t>π</w:t>
      </w:r>
      <w:r>
        <w:rPr>
          <w:lang w:val="en-US"/>
        </w:rPr>
        <w:t>t</w:t>
      </w:r>
      <w:r w:rsidRPr="005F33A9">
        <w:t>/</w:t>
      </w:r>
      <w:r>
        <w:rPr>
          <w:lang w:val="en-US"/>
        </w:rPr>
        <w:t>T</w:t>
      </w:r>
    </w:p>
    <w:p w:rsidR="00FE0A4E" w:rsidRPr="005F33A9" w:rsidRDefault="00FE0A4E" w:rsidP="009422F3">
      <w:pPr>
        <w:ind w:left="567"/>
      </w:pPr>
      <w:r>
        <w:t>άρα</w:t>
      </w:r>
      <w:r w:rsidRPr="005F33A9">
        <w:t xml:space="preserve"> </w:t>
      </w:r>
      <w:r>
        <w:t>Τ</w:t>
      </w:r>
      <w:r w:rsidRPr="005F33A9">
        <w:t>=0,2</w:t>
      </w:r>
      <w:r>
        <w:rPr>
          <w:lang w:val="en-US"/>
        </w:rPr>
        <w:t>s</w:t>
      </w:r>
      <w:r w:rsidRPr="005F33A9">
        <w:t xml:space="preserve">  </w:t>
      </w:r>
      <w:r>
        <w:t>και με τη βοήθεια του νόμου της κυματικής   λ=</w:t>
      </w:r>
      <w:proofErr w:type="spellStart"/>
      <w:r>
        <w:rPr>
          <w:lang w:val="en-US"/>
        </w:rPr>
        <w:t>uT</w:t>
      </w:r>
      <w:proofErr w:type="spellEnd"/>
      <w:r w:rsidRPr="005F33A9">
        <w:t xml:space="preserve">  </w:t>
      </w:r>
      <w:r>
        <w:t xml:space="preserve">θα βρούμε </w:t>
      </w:r>
      <w:r>
        <w:rPr>
          <w:lang w:val="en-US"/>
        </w:rPr>
        <w:t>u</w:t>
      </w:r>
      <w:r w:rsidRPr="005F33A9">
        <w:t>=1</w:t>
      </w:r>
      <w:r>
        <w:rPr>
          <w:lang w:val="en-US"/>
        </w:rPr>
        <w:t>m</w:t>
      </w:r>
      <w:r w:rsidRPr="005F33A9">
        <w:t>/</w:t>
      </w:r>
      <w:r>
        <w:rPr>
          <w:lang w:val="en-US"/>
        </w:rPr>
        <w:t>s</w:t>
      </w:r>
      <w:r w:rsidRPr="005F33A9">
        <w:t>.</w:t>
      </w:r>
    </w:p>
    <w:p w:rsidR="00FE0A4E" w:rsidRDefault="009422F3" w:rsidP="009422F3">
      <w:pPr>
        <w:pStyle w:val="a5"/>
      </w:pPr>
      <w:r>
        <w:t>β</w:t>
      </w:r>
      <w:r w:rsidR="00FE0A4E" w:rsidRPr="005F33A9">
        <w:t>)</w:t>
      </w:r>
      <w:r w:rsidR="00ED4A17">
        <w:t xml:space="preserve"> </w:t>
      </w:r>
      <w:r w:rsidR="00FE0A4E">
        <w:rPr>
          <w:lang w:val="en-US"/>
        </w:rPr>
        <w:t>A</w:t>
      </w:r>
      <w:r w:rsidR="00FE0A4E">
        <w:t xml:space="preserve">ν στην εξίσωση βάλουμε όπου </w:t>
      </w:r>
      <w:r w:rsidR="00FE0A4E">
        <w:rPr>
          <w:lang w:val="en-US"/>
        </w:rPr>
        <w:t>x</w:t>
      </w:r>
      <w:r w:rsidR="00FE0A4E" w:rsidRPr="005F33A9">
        <w:t xml:space="preserve">=0 </w:t>
      </w:r>
      <w:r w:rsidR="00FE0A4E">
        <w:t>θα βρούμε ψ=0</w:t>
      </w:r>
      <w:r w:rsidR="00FE0A4E" w:rsidRPr="005F33A9">
        <w:t xml:space="preserve"> </w:t>
      </w:r>
      <w:r w:rsidR="00FE0A4E">
        <w:t xml:space="preserve">άρα  στο σημείο </w:t>
      </w:r>
      <w:r w:rsidR="00FE0A4E">
        <w:rPr>
          <w:lang w:val="en-US"/>
        </w:rPr>
        <w:t>x</w:t>
      </w:r>
      <w:r w:rsidR="00FE0A4E" w:rsidRPr="005F33A9">
        <w:t xml:space="preserve">=0 </w:t>
      </w:r>
      <w:r w:rsidR="00FE0A4E">
        <w:t xml:space="preserve"> υπάρχει δεσμός του στ</w:t>
      </w:r>
      <w:r w:rsidR="00FE0A4E">
        <w:t>ά</w:t>
      </w:r>
      <w:r w:rsidR="00FE0A4E">
        <w:t xml:space="preserve">σιμου κύματος. Το μήκος της χορδής </w:t>
      </w:r>
      <w:r w:rsidR="00FE0A4E">
        <w:rPr>
          <w:lang w:val="en-US"/>
        </w:rPr>
        <w:t>L</w:t>
      </w:r>
      <w:r w:rsidR="00FE0A4E" w:rsidRPr="005F33A9">
        <w:t xml:space="preserve"> </w:t>
      </w:r>
      <w:r w:rsidR="00FE0A4E">
        <w:t xml:space="preserve">ισοδυναμεί με </w:t>
      </w:r>
      <w:r w:rsidR="00FE0A4E">
        <w:rPr>
          <w:lang w:val="en-US"/>
        </w:rPr>
        <w:t>L</w:t>
      </w:r>
      <w:r w:rsidR="00FE0A4E" w:rsidRPr="005F33A9">
        <w:t>/</w:t>
      </w:r>
      <w:r w:rsidR="00FE0A4E">
        <w:t>λ=2,5 μήκη κύματος. Με τη βοήθεια του σχήματος σε μία τυχαία χρονική στιγμή</w:t>
      </w:r>
    </w:p>
    <w:p w:rsidR="00FE0A4E" w:rsidRDefault="00350F8E" w:rsidP="00350F8E">
      <w:pPr>
        <w:jc w:val="center"/>
      </w:pPr>
      <w:r>
        <w:object w:dxaOrig="4213" w:dyaOrig="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6pt;height:44.3pt" o:ole="" filled="t" fillcolor="#4f81bd [3204]">
            <v:fill color2="fill lighten(51)" angle="-45" focusposition=".5,.5" focussize="" method="linear sigma" type="gradient"/>
            <v:imagedata r:id="rId7" o:title=""/>
          </v:shape>
          <o:OLEObject Type="Embed" ProgID="Visio.Drawing.11" ShapeID="_x0000_i1025" DrawAspect="Content" ObjectID="_1449810683" r:id="rId8"/>
        </w:object>
      </w:r>
    </w:p>
    <w:p w:rsidR="00FE0A4E" w:rsidRDefault="00FE0A4E" w:rsidP="00350F8E">
      <w:pPr>
        <w:tabs>
          <w:tab w:val="left" w:pos="5310"/>
        </w:tabs>
        <w:ind w:left="567"/>
      </w:pPr>
      <w:r>
        <w:t>Παρατηρούμε  ότι υπάρχουν 6 δεσμοί δηλαδή 6 είναι τα ακίνητα σημεία της χορδής.</w:t>
      </w:r>
    </w:p>
    <w:p w:rsidR="00FE0A4E" w:rsidRDefault="00350F8E" w:rsidP="00350F8E">
      <w:pPr>
        <w:pStyle w:val="a5"/>
      </w:pPr>
      <w:r>
        <w:t>γ</w:t>
      </w:r>
      <w:r w:rsidR="00FE0A4E">
        <w:t>)</w:t>
      </w:r>
      <w:r>
        <w:t xml:space="preserve"> </w:t>
      </w:r>
      <w:r w:rsidR="00FE0A4E">
        <w:t xml:space="preserve">Για την χρονική στιγμή </w:t>
      </w:r>
      <w:r w:rsidR="00FE0A4E">
        <w:rPr>
          <w:lang w:val="en-US"/>
        </w:rPr>
        <w:t>t</w:t>
      </w:r>
      <w:r w:rsidR="00FE0A4E" w:rsidRPr="00DC323E">
        <w:rPr>
          <w:vertAlign w:val="subscript"/>
        </w:rPr>
        <w:t>1</w:t>
      </w:r>
      <w:r w:rsidR="00FE0A4E" w:rsidRPr="00DC323E">
        <w:t>=0,05</w:t>
      </w:r>
      <w:r w:rsidR="00FE0A4E">
        <w:rPr>
          <w:lang w:val="en-US"/>
        </w:rPr>
        <w:t>s</w:t>
      </w:r>
      <w:r w:rsidR="00FE0A4E" w:rsidRPr="00DC323E">
        <w:t xml:space="preserve"> </w:t>
      </w:r>
      <w:r w:rsidR="00FE0A4E">
        <w:t>η εξίσωση θα έχει την μορφή</w:t>
      </w:r>
      <w:r>
        <w:t>:</w:t>
      </w:r>
    </w:p>
    <w:p w:rsidR="00350F8E" w:rsidRDefault="00350F8E" w:rsidP="00350F8E">
      <w:pPr>
        <w:tabs>
          <w:tab w:val="left" w:pos="5310"/>
        </w:tabs>
        <w:jc w:val="center"/>
      </w:pPr>
      <w:r>
        <w:t>ψ</w:t>
      </w:r>
      <w:r w:rsidR="00FE0A4E">
        <w:t>=0,2συν(10π</w:t>
      </w:r>
      <w:r w:rsidR="00FE0A4E">
        <w:rPr>
          <w:lang w:val="en-US"/>
        </w:rPr>
        <w:t>x</w:t>
      </w:r>
      <w:r w:rsidR="00FE0A4E" w:rsidRPr="00DC323E">
        <w:t>+3</w:t>
      </w:r>
      <w:r w:rsidR="00FE0A4E">
        <w:t>π/2)  (</w:t>
      </w:r>
      <w:r w:rsidR="00FE0A4E">
        <w:rPr>
          <w:lang w:val="en-US"/>
        </w:rPr>
        <w:t>SI</w:t>
      </w:r>
      <w:r w:rsidR="00FE0A4E" w:rsidRPr="00DC323E">
        <w:t>)</w:t>
      </w:r>
    </w:p>
    <w:p w:rsidR="00FE0A4E" w:rsidRDefault="00FE0A4E" w:rsidP="00350F8E">
      <w:pPr>
        <w:tabs>
          <w:tab w:val="left" w:pos="5310"/>
        </w:tabs>
        <w:ind w:left="567"/>
      </w:pPr>
      <w:r>
        <w:t>άρα η μορφή της χορδή θα είναι</w:t>
      </w:r>
    </w:p>
    <w:p w:rsidR="00F0234B" w:rsidRDefault="006166BC" w:rsidP="006166BC">
      <w:pPr>
        <w:tabs>
          <w:tab w:val="left" w:pos="5310"/>
        </w:tabs>
        <w:ind w:left="567"/>
        <w:jc w:val="center"/>
      </w:pPr>
      <w:r>
        <w:object w:dxaOrig="5080" w:dyaOrig="1486">
          <v:shape id="_x0000_i1026" type="#_x0000_t75" style="width:254.05pt;height:74.5pt" o:ole="" filled="t" fillcolor="#4f81bd [3204]">
            <v:fill color2="fill lighten(51)" focusposition="1" focussize="" method="linear sigma" type="gradient"/>
            <v:imagedata r:id="rId9" o:title=""/>
          </v:shape>
          <o:OLEObject Type="Embed" ProgID="Visio.Drawing.11" ShapeID="_x0000_i1026" DrawAspect="Content" ObjectID="_1449810684" r:id="rId10"/>
        </w:object>
      </w:r>
    </w:p>
    <w:p w:rsidR="00FE0A4E" w:rsidRDefault="00FE0A4E" w:rsidP="00BB0FD5">
      <w:pPr>
        <w:tabs>
          <w:tab w:val="left" w:pos="5310"/>
        </w:tabs>
        <w:ind w:left="567"/>
      </w:pPr>
      <w:r>
        <w:t xml:space="preserve">Η χρονική στιγμή </w:t>
      </w:r>
      <w:r>
        <w:rPr>
          <w:lang w:val="en-US"/>
        </w:rPr>
        <w:t>t</w:t>
      </w:r>
      <w:r w:rsidRPr="00DC323E">
        <w:rPr>
          <w:vertAlign w:val="subscript"/>
        </w:rPr>
        <w:t>2</w:t>
      </w:r>
      <w:r w:rsidRPr="00DC323E">
        <w:t>=0,15</w:t>
      </w:r>
      <w:r>
        <w:rPr>
          <w:lang w:val="en-US"/>
        </w:rPr>
        <w:t>s</w:t>
      </w:r>
      <w:r w:rsidRPr="00DC323E">
        <w:t xml:space="preserve">  </w:t>
      </w:r>
      <w:r>
        <w:t>αντιστοιχεί σε 3Τ/4.</w:t>
      </w:r>
      <w:r w:rsidR="006166BC">
        <w:t xml:space="preserve"> </w:t>
      </w:r>
      <w:r>
        <w:t xml:space="preserve">Την στιγμή όμως </w:t>
      </w:r>
      <w:r>
        <w:rPr>
          <w:lang w:val="en-US"/>
        </w:rPr>
        <w:t>t</w:t>
      </w:r>
      <w:r w:rsidRPr="00DC323E">
        <w:rPr>
          <w:vertAlign w:val="subscript"/>
        </w:rPr>
        <w:t>3</w:t>
      </w:r>
      <w:r w:rsidRPr="00DC323E">
        <w:t>=</w:t>
      </w:r>
      <w:r>
        <w:rPr>
          <w:lang w:val="en-US"/>
        </w:rPr>
        <w:t>T</w:t>
      </w:r>
      <w:r w:rsidRPr="00DC323E">
        <w:t xml:space="preserve">/2 </w:t>
      </w:r>
      <w:r>
        <w:t>η χορδή έχει γίνει οριζόντια για πρώτη φορά και για το κομμάτι  0≤</w:t>
      </w:r>
      <w:r>
        <w:rPr>
          <w:lang w:val="en-US"/>
        </w:rPr>
        <w:t>x</w:t>
      </w:r>
      <w:r>
        <w:t>≤</w:t>
      </w:r>
      <w:r w:rsidRPr="00DC323E">
        <w:t>0,1</w:t>
      </w:r>
      <w:r>
        <w:rPr>
          <w:lang w:val="en-US"/>
        </w:rPr>
        <w:t>m</w:t>
      </w:r>
      <w:r>
        <w:t xml:space="preserve"> της χορδής </w:t>
      </w:r>
      <w:r w:rsidRPr="00DC323E">
        <w:t xml:space="preserve"> </w:t>
      </w:r>
      <w:r>
        <w:t xml:space="preserve">υπάρχει ακαριαία και ελαστική κρούση με  </w:t>
      </w:r>
      <w:r>
        <w:lastRenderedPageBreak/>
        <w:t>το ακλόνητο οριζόντιο εμπόδιο. Αυτό έχει σαν αποτέλεσμα να αλλάξει ακαριαία η φορά και όχι το μέτρο της ταχ</w:t>
      </w:r>
      <w:r>
        <w:t>ύ</w:t>
      </w:r>
      <w:r>
        <w:t>τητας του κάθε σημείο της χορδής από 0≤</w:t>
      </w:r>
      <w:r>
        <w:rPr>
          <w:lang w:val="en-US"/>
        </w:rPr>
        <w:t>x</w:t>
      </w:r>
      <w:r>
        <w:t>≤</w:t>
      </w:r>
      <w:r w:rsidRPr="00DC323E">
        <w:t>0,1</w:t>
      </w:r>
      <w:r>
        <w:rPr>
          <w:lang w:val="en-US"/>
        </w:rPr>
        <w:t>m</w:t>
      </w:r>
      <w:r>
        <w:t>.</w:t>
      </w:r>
    </w:p>
    <w:p w:rsidR="00FE0A4E" w:rsidRDefault="00FE0A4E" w:rsidP="00BB0FD5">
      <w:pPr>
        <w:tabs>
          <w:tab w:val="left" w:pos="5310"/>
        </w:tabs>
        <w:ind w:left="567"/>
      </w:pPr>
      <w:r>
        <w:t xml:space="preserve">Έτσι η μορφή της χορδής για την χρονική στιγμή </w:t>
      </w:r>
      <w:r>
        <w:rPr>
          <w:lang w:val="en-US"/>
        </w:rPr>
        <w:t>t</w:t>
      </w:r>
      <w:r w:rsidRPr="006E7F59">
        <w:rPr>
          <w:vertAlign w:val="subscript"/>
        </w:rPr>
        <w:t>2</w:t>
      </w:r>
      <w:r w:rsidRPr="006E7F59">
        <w:t>=0,15</w:t>
      </w:r>
      <w:r>
        <w:rPr>
          <w:lang w:val="en-US"/>
        </w:rPr>
        <w:t>s</w:t>
      </w:r>
      <w:r w:rsidRPr="006E7F59">
        <w:t xml:space="preserve"> </w:t>
      </w:r>
      <w:r>
        <w:t>θα είναι</w:t>
      </w:r>
    </w:p>
    <w:p w:rsidR="006166BC" w:rsidRDefault="00BB0FD5" w:rsidP="00BB0FD5">
      <w:pPr>
        <w:tabs>
          <w:tab w:val="left" w:pos="5310"/>
        </w:tabs>
        <w:jc w:val="center"/>
      </w:pPr>
      <w:r>
        <w:object w:dxaOrig="5080" w:dyaOrig="1486">
          <v:shape id="_x0000_i1027" type="#_x0000_t75" style="width:254.05pt;height:74.5pt" o:ole="" filled="t" fillcolor="#4f81bd [3204]">
            <v:fill color2="fill lighten(51)" angle="-135" focusposition=".5,.5" focussize="" method="linear sigma" type="gradient"/>
            <v:imagedata r:id="rId11" o:title=""/>
          </v:shape>
          <o:OLEObject Type="Embed" ProgID="Visio.Drawing.11" ShapeID="_x0000_i1027" DrawAspect="Content" ObjectID="_1449810685" r:id="rId12"/>
        </w:object>
      </w:r>
    </w:p>
    <w:p w:rsidR="00FE0A4E" w:rsidRPr="00BB0FD5" w:rsidRDefault="00FE0A4E" w:rsidP="00BB0FD5">
      <w:pPr>
        <w:tabs>
          <w:tab w:val="left" w:pos="5310"/>
        </w:tabs>
        <w:jc w:val="right"/>
        <w:rPr>
          <w:i/>
          <w:color w:val="0070C0"/>
          <w:sz w:val="24"/>
          <w:szCs w:val="24"/>
          <w:lang w:val="en-US"/>
        </w:rPr>
      </w:pPr>
      <w:r w:rsidRPr="00BB0FD5">
        <w:rPr>
          <w:i/>
          <w:color w:val="0070C0"/>
          <w:sz w:val="24"/>
          <w:szCs w:val="24"/>
          <w:lang w:val="en-US"/>
        </w:rPr>
        <w:t xml:space="preserve">                                                                                                                       xristoselef@gmail.com</w:t>
      </w:r>
    </w:p>
    <w:p w:rsidR="00FE0A4E" w:rsidRDefault="00FE0A4E" w:rsidP="005F33A9">
      <w:pPr>
        <w:tabs>
          <w:tab w:val="left" w:pos="5310"/>
        </w:tabs>
      </w:pPr>
    </w:p>
    <w:p w:rsidR="00FE0A4E" w:rsidRPr="006E7F59" w:rsidRDefault="00FE0A4E" w:rsidP="005F33A9">
      <w:pPr>
        <w:tabs>
          <w:tab w:val="left" w:pos="5310"/>
        </w:tabs>
      </w:pPr>
    </w:p>
    <w:p w:rsidR="000423A6" w:rsidRPr="00FE0A4E" w:rsidRDefault="000423A6" w:rsidP="00FE0A4E"/>
    <w:sectPr w:rsidR="000423A6" w:rsidRPr="00FE0A4E" w:rsidSect="00A4188F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A92" w:rsidRDefault="00A73A92" w:rsidP="004D5E27">
      <w:pPr>
        <w:spacing w:after="0" w:line="240" w:lineRule="auto"/>
      </w:pPr>
      <w:r>
        <w:separator/>
      </w:r>
    </w:p>
  </w:endnote>
  <w:endnote w:type="continuationSeparator" w:id="0">
    <w:p w:rsidR="00A73A92" w:rsidRDefault="00A73A92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0131EB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B0FD5">
      <w:rPr>
        <w:rStyle w:val="aa"/>
        <w:noProof/>
      </w:rPr>
      <w:t>1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A92" w:rsidRDefault="00A73A92" w:rsidP="004D5E27">
      <w:pPr>
        <w:spacing w:after="0" w:line="240" w:lineRule="auto"/>
      </w:pPr>
      <w:r>
        <w:separator/>
      </w:r>
    </w:p>
  </w:footnote>
  <w:footnote w:type="continuationSeparator" w:id="0">
    <w:p w:rsidR="00A73A92" w:rsidRDefault="00A73A92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31EB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0F8E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66BC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2F3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73A92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0FD5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D4A17"/>
    <w:rsid w:val="00EF1B8B"/>
    <w:rsid w:val="00EF438D"/>
    <w:rsid w:val="00F0070C"/>
    <w:rsid w:val="00F0084F"/>
    <w:rsid w:val="00F0234B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C6E9B"/>
    <w:rsid w:val="00FD6011"/>
    <w:rsid w:val="00FE05E3"/>
    <w:rsid w:val="00FE0A4E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9422F3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9422F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cp:lastPrinted>2013-11-28T08:44:00Z</cp:lastPrinted>
  <dcterms:created xsi:type="dcterms:W3CDTF">2013-12-29T06:10:00Z</dcterms:created>
  <dcterms:modified xsi:type="dcterms:W3CDTF">2013-12-29T06:25:00Z</dcterms:modified>
</cp:coreProperties>
</file>