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1B" w:rsidRPr="00D4312E" w:rsidRDefault="00F60680" w:rsidP="00D4312E">
      <w:pPr>
        <w:pBdr>
          <w:bottom w:val="double" w:sz="4" w:space="1" w:color="auto"/>
        </w:pBdr>
        <w:shd w:val="clear" w:color="auto" w:fill="FFFF00"/>
        <w:ind w:left="1701" w:right="2352"/>
        <w:jc w:val="center"/>
        <w:rPr>
          <w:b/>
          <w:i/>
          <w:color w:val="FF0000"/>
          <w:sz w:val="28"/>
          <w:szCs w:val="28"/>
        </w:rPr>
      </w:pPr>
      <w:r w:rsidRPr="00D4312E">
        <w:rPr>
          <w:b/>
          <w:i/>
          <w:color w:val="FF0000"/>
          <w:sz w:val="28"/>
          <w:szCs w:val="28"/>
        </w:rPr>
        <w:t>Σανίδα και κύλινδροι.</w:t>
      </w:r>
    </w:p>
    <w:p w:rsidR="00A2798D" w:rsidRPr="00602F00" w:rsidRDefault="00602F00">
      <w:r>
        <w:t>Πάνω σε κεκλιμένο επίπεδο  γωνίας κλίσης φ=30</w:t>
      </w:r>
      <w:r w:rsidR="00FF5C13" w:rsidRPr="00FF5C13">
        <w:rPr>
          <w:vertAlign w:val="superscript"/>
        </w:rPr>
        <w:t>Ο</w:t>
      </w:r>
      <w:r>
        <w:t xml:space="preserve"> συγκρατούνται ακίνητοι δύο κύλινδροι μάζας Μ</w:t>
      </w:r>
      <w:r w:rsidRPr="00FF5C13">
        <w:rPr>
          <w:vertAlign w:val="subscript"/>
        </w:rPr>
        <w:t>1</w:t>
      </w:r>
      <w:r>
        <w:t>=Μ</w:t>
      </w:r>
      <w:r w:rsidRPr="00FF5C13">
        <w:rPr>
          <w:vertAlign w:val="subscript"/>
        </w:rPr>
        <w:t>2</w:t>
      </w:r>
      <w:r>
        <w:t>=1Κ</w:t>
      </w:r>
      <w:r>
        <w:rPr>
          <w:lang w:val="en-US"/>
        </w:rPr>
        <w:t>g</w:t>
      </w:r>
      <w:r w:rsidRPr="00602F00">
        <w:t>.</w:t>
      </w:r>
      <w:r w:rsidR="008035FD">
        <w:t xml:space="preserve"> </w:t>
      </w:r>
      <w:r>
        <w:t>Πάνω στους κυλίνδρους συγκρατούμε μία  λεπτή ράβδο μάζας Μ</w:t>
      </w:r>
      <w:r w:rsidRPr="00FF5C13">
        <w:rPr>
          <w:vertAlign w:val="subscript"/>
        </w:rPr>
        <w:t>3</w:t>
      </w:r>
      <w:r>
        <w:t>=2</w:t>
      </w:r>
      <w:r>
        <w:rPr>
          <w:lang w:val="en-US"/>
        </w:rPr>
        <w:t>Kg</w:t>
      </w:r>
      <w:r w:rsidR="00F55B5B" w:rsidRPr="00F55B5B">
        <w:t xml:space="preserve"> </w:t>
      </w:r>
      <w:r w:rsidR="00F55B5B">
        <w:t>και μεγάλου μήκους</w:t>
      </w:r>
      <w:r w:rsidRPr="00602F00">
        <w:t>.</w:t>
      </w:r>
    </w:p>
    <w:p w:rsidR="002B1833" w:rsidRDefault="002B1833" w:rsidP="002B1833">
      <w:pPr>
        <w:jc w:val="center"/>
      </w:pPr>
      <w:r>
        <w:object w:dxaOrig="2408" w:dyaOrig="1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25pt;height:94.7pt" o:ole="" filled="t" fillcolor="#4f81bd [3204]">
            <v:fill color2="fill lighten(51)" angle="-135" focusposition=".5,.5" focussize="" method="linear sigma" type="gradient"/>
            <v:imagedata r:id="rId4" o:title=""/>
          </v:shape>
          <o:OLEObject Type="Embed" ProgID="Visio.Drawing.11" ShapeID="_x0000_i1025" DrawAspect="Content" ObjectID="_1449376030" r:id="rId5"/>
        </w:object>
      </w:r>
    </w:p>
    <w:p w:rsidR="00025B66" w:rsidRPr="002B1833" w:rsidRDefault="00602F00" w:rsidP="002B1833">
      <w:r>
        <w:rPr>
          <w:lang w:val="en-US"/>
        </w:rPr>
        <w:t>T</w:t>
      </w:r>
      <w:r>
        <w:t xml:space="preserve">ην στιγμή </w:t>
      </w:r>
      <w:r>
        <w:rPr>
          <w:lang w:val="en-US"/>
        </w:rPr>
        <w:t>t</w:t>
      </w:r>
      <w:r w:rsidRPr="00602F00">
        <w:t xml:space="preserve">=0 </w:t>
      </w:r>
      <w:r>
        <w:t xml:space="preserve">αφήνουμε το σύστημα ελεύθερο. </w:t>
      </w:r>
    </w:p>
    <w:p w:rsidR="00025B66" w:rsidRDefault="00025B66" w:rsidP="00025B66">
      <w:pPr>
        <w:tabs>
          <w:tab w:val="left" w:pos="7545"/>
        </w:tabs>
        <w:ind w:left="567" w:hanging="340"/>
      </w:pPr>
      <w:r>
        <w:t>α</w:t>
      </w:r>
      <w:r w:rsidRPr="00025B66">
        <w:t>)</w:t>
      </w:r>
      <w:r>
        <w:t xml:space="preserve"> </w:t>
      </w:r>
      <w:r w:rsidR="00602F00">
        <w:t>Αν υποθέσουμε ότι δεν υπάρχει ολίσθηση ούτε των κυλίνδρων στο κεκλιμένο επίπεδο αλλά  ούτε  και της ράβδου πάνω στους δύο κυλίνδρους να βρεθ</w:t>
      </w:r>
      <w:r w:rsidR="004832EA">
        <w:t>εί η</w:t>
      </w:r>
      <w:r w:rsidR="00602F00" w:rsidRPr="00602F00">
        <w:t xml:space="preserve"> </w:t>
      </w:r>
      <w:r w:rsidR="00602F00">
        <w:t xml:space="preserve">επιτάχυνση της </w:t>
      </w:r>
      <w:r w:rsidR="004832EA">
        <w:t>ράβδου αλλά και η επιτάχυνση του κέντρου μάζας των δύο κυλίνδρων.</w:t>
      </w:r>
      <w:r w:rsidR="00FF5C13">
        <w:t xml:space="preserve"> </w:t>
      </w:r>
    </w:p>
    <w:p w:rsidR="00602F00" w:rsidRPr="004832EA" w:rsidRDefault="00025B66" w:rsidP="00025B66">
      <w:pPr>
        <w:tabs>
          <w:tab w:val="left" w:pos="7545"/>
        </w:tabs>
        <w:ind w:left="567" w:hanging="340"/>
      </w:pPr>
      <w:r>
        <w:t xml:space="preserve">β)  </w:t>
      </w:r>
      <w:r w:rsidR="004832EA">
        <w:t xml:space="preserve">Αν την χρονική στιγμή </w:t>
      </w:r>
      <w:r w:rsidR="004832EA">
        <w:rPr>
          <w:lang w:val="en-US"/>
        </w:rPr>
        <w:t>t</w:t>
      </w:r>
      <w:r w:rsidR="00FF5C13" w:rsidRPr="00FF5C13">
        <w:rPr>
          <w:vertAlign w:val="subscript"/>
        </w:rPr>
        <w:t>1</w:t>
      </w:r>
      <w:r w:rsidR="00012526">
        <w:t>=5,5</w:t>
      </w:r>
      <w:r w:rsidR="004832EA">
        <w:rPr>
          <w:lang w:val="en-US"/>
        </w:rPr>
        <w:t>sec</w:t>
      </w:r>
      <w:r w:rsidR="004832EA" w:rsidRPr="004832EA">
        <w:t xml:space="preserve"> </w:t>
      </w:r>
      <w:r w:rsidR="004832EA">
        <w:t xml:space="preserve">αφαιρεθεί απότομα η ράβδος να βρεθεί η ταχύτητα του κέντρου μάζας του κάθε κυλίνδρου την χρονική στιγμή </w:t>
      </w:r>
      <w:r w:rsidR="004832EA">
        <w:rPr>
          <w:lang w:val="en-US"/>
        </w:rPr>
        <w:t>t</w:t>
      </w:r>
      <w:r w:rsidR="00FF5C13" w:rsidRPr="00FF5C13">
        <w:rPr>
          <w:vertAlign w:val="subscript"/>
        </w:rPr>
        <w:t>2</w:t>
      </w:r>
      <w:r w:rsidR="00012526">
        <w:t>=7</w:t>
      </w:r>
      <w:r w:rsidR="004832EA">
        <w:rPr>
          <w:lang w:val="en-US"/>
        </w:rPr>
        <w:t>s</w:t>
      </w:r>
      <w:r w:rsidR="004832EA" w:rsidRPr="004832EA">
        <w:t>.</w:t>
      </w:r>
    </w:p>
    <w:p w:rsidR="004832EA" w:rsidRPr="00F55B5B" w:rsidRDefault="004832EA" w:rsidP="00602F00">
      <w:pPr>
        <w:tabs>
          <w:tab w:val="left" w:pos="7545"/>
        </w:tabs>
      </w:pPr>
      <w:proofErr w:type="gramStart"/>
      <w:r>
        <w:rPr>
          <w:lang w:val="en-US"/>
        </w:rPr>
        <w:t>N</w:t>
      </w:r>
      <w:r>
        <w:t>α υποτεθεί ότι το κεκλιμένο επίπεδο όπως και η ράβδος έχουν αρκετά μεγάλο μήκος.</w:t>
      </w:r>
      <w:proofErr w:type="gramEnd"/>
    </w:p>
    <w:p w:rsidR="00FF5C13" w:rsidRPr="00FF5C13" w:rsidRDefault="00FF5C13" w:rsidP="00602F00">
      <w:pPr>
        <w:tabs>
          <w:tab w:val="left" w:pos="7545"/>
        </w:tabs>
      </w:pPr>
      <w:r>
        <w:t>Δίνεται η ροπή αδράνειας του κάθε κυλίνδρου Ι</w:t>
      </w:r>
      <w:r w:rsidRPr="00FF5C13">
        <w:rPr>
          <w:vertAlign w:val="subscript"/>
          <w:lang w:val="en-US"/>
        </w:rPr>
        <w:t>cm</w:t>
      </w:r>
      <w:r w:rsidRPr="00FF5C13">
        <w:t>=0,5</w:t>
      </w:r>
      <w:r>
        <w:rPr>
          <w:lang w:val="en-US"/>
        </w:rPr>
        <w:t>MR</w:t>
      </w:r>
      <w:r w:rsidRPr="000336A7">
        <w:rPr>
          <w:vertAlign w:val="superscript"/>
        </w:rPr>
        <w:t>2</w:t>
      </w:r>
      <w:r w:rsidRPr="00FF5C13">
        <w:t>.</w:t>
      </w:r>
    </w:p>
    <w:p w:rsidR="00FF5C13" w:rsidRPr="00F55B5B" w:rsidRDefault="00FF5C13" w:rsidP="00602F00">
      <w:pPr>
        <w:tabs>
          <w:tab w:val="left" w:pos="7545"/>
        </w:tabs>
      </w:pPr>
    </w:p>
    <w:p w:rsidR="00FF5C13" w:rsidRPr="0010489F" w:rsidRDefault="00FF5C13" w:rsidP="00602F00">
      <w:pPr>
        <w:tabs>
          <w:tab w:val="left" w:pos="7545"/>
        </w:tabs>
        <w:rPr>
          <w:b/>
          <w:i/>
          <w:color w:val="0070C0"/>
        </w:rPr>
      </w:pPr>
      <w:r w:rsidRPr="0010489F">
        <w:rPr>
          <w:b/>
          <w:i/>
          <w:color w:val="0070C0"/>
        </w:rPr>
        <w:t>ΑΠΑΝΤΗΣΗ</w:t>
      </w:r>
    </w:p>
    <w:p w:rsidR="002F054D" w:rsidRDefault="00FF5C13" w:rsidP="00BE06AA">
      <w:pPr>
        <w:tabs>
          <w:tab w:val="left" w:pos="7545"/>
        </w:tabs>
        <w:ind w:left="426" w:hanging="284"/>
      </w:pPr>
      <w:r>
        <w:t>α)Το ανώτερο σημείο το κυλίνδρων έχει γραμμική ταχύτητα διπλάσια από το κέντρο μάζας των κυλίνδρων.</w:t>
      </w:r>
      <w:r w:rsidR="002F054D">
        <w:t xml:space="preserve"> </w:t>
      </w:r>
      <w:r w:rsidR="003E12BE">
        <w:t>Ά</w:t>
      </w:r>
      <w:r>
        <w:t>ρα και η ταχύτητα της ράβδου είναι διπλάσια του κέντρου μάζας των δύο κυλίνδρων.</w:t>
      </w:r>
      <w:r w:rsidR="002F054D">
        <w:t xml:space="preserve"> </w:t>
      </w:r>
      <w:r w:rsidR="000336A7">
        <w:t>Ά</w:t>
      </w:r>
      <w:r>
        <w:t>ρα και η επιτάχυνση της ράβδου θα είναι διπλάσια από την επιτάχυνση του κέντρου μάζας του κάθε κυλίνδρου.</w:t>
      </w:r>
    </w:p>
    <w:p w:rsidR="00FF5C13" w:rsidRDefault="000336A7" w:rsidP="00BE06AA">
      <w:pPr>
        <w:tabs>
          <w:tab w:val="left" w:pos="7545"/>
        </w:tabs>
        <w:ind w:left="426" w:hanging="284"/>
      </w:pPr>
      <w:r>
        <w:t>Έ</w:t>
      </w:r>
      <w:r w:rsidR="002F054D">
        <w:t>τσι για την μεταφορική κίνηση της ράβδο θα έχουμε</w:t>
      </w:r>
    </w:p>
    <w:p w:rsidR="00004D64" w:rsidRDefault="00004D64" w:rsidP="00004D64">
      <w:pPr>
        <w:tabs>
          <w:tab w:val="left" w:pos="7545"/>
        </w:tabs>
        <w:jc w:val="center"/>
      </w:pPr>
      <w:r>
        <w:object w:dxaOrig="2381" w:dyaOrig="1828">
          <v:shape id="_x0000_i1026" type="#_x0000_t75" style="width:119.15pt;height:91.45pt" o:ole="" filled="t" fillcolor="#4f81bd [3204]">
            <v:fill color2="fill lighten(51)" angle="-45" focusposition=".5,.5" focussize="" method="linear sigma" focus="100%" type="gradient"/>
            <v:imagedata r:id="rId6" o:title=""/>
          </v:shape>
          <o:OLEObject Type="Embed" ProgID="Visio.Drawing.11" ShapeID="_x0000_i1026" DrawAspect="Content" ObjectID="_1449376031" r:id="rId7"/>
        </w:object>
      </w:r>
    </w:p>
    <w:p w:rsidR="002F054D" w:rsidRPr="00F55B5B" w:rsidRDefault="002F054D" w:rsidP="00004D64">
      <w:pPr>
        <w:tabs>
          <w:tab w:val="left" w:pos="4875"/>
        </w:tabs>
        <w:jc w:val="center"/>
      </w:pPr>
      <w:r>
        <w:t>Μ</w:t>
      </w:r>
      <w:r w:rsidR="00004D64">
        <w:rPr>
          <w:vertAlign w:val="subscript"/>
        </w:rPr>
        <w:t>3</w:t>
      </w:r>
      <w:r>
        <w:rPr>
          <w:lang w:val="en-US"/>
        </w:rPr>
        <w:t>g</w:t>
      </w:r>
      <w:r>
        <w:t>ημφ-Τ</w:t>
      </w:r>
      <w:r w:rsidRPr="00F55B5B">
        <w:rPr>
          <w:vertAlign w:val="subscript"/>
        </w:rPr>
        <w:t>στ</w:t>
      </w:r>
      <w:r>
        <w:t>-Τ</w:t>
      </w:r>
      <w:r w:rsidRPr="00F55B5B">
        <w:rPr>
          <w:vertAlign w:val="subscript"/>
        </w:rPr>
        <w:t>στ</w:t>
      </w:r>
      <w:r>
        <w:t>=</w:t>
      </w:r>
      <w:r w:rsidRPr="00C10103">
        <w:t>Μ</w:t>
      </w:r>
      <w:r w:rsidRPr="00C10103">
        <w:rPr>
          <w:vertAlign w:val="subscript"/>
        </w:rPr>
        <w:t>3</w:t>
      </w:r>
      <w:r w:rsidR="00C10103">
        <w:t>2</w:t>
      </w:r>
      <w:r w:rsidRPr="00C10103">
        <w:rPr>
          <w:lang w:val="en-US"/>
        </w:rPr>
        <w:t>a</w:t>
      </w:r>
      <w:r w:rsidRPr="00F55B5B">
        <w:t xml:space="preserve">  (1)</w:t>
      </w:r>
    </w:p>
    <w:p w:rsidR="002F054D" w:rsidRDefault="002F054D" w:rsidP="00004D64">
      <w:pPr>
        <w:tabs>
          <w:tab w:val="left" w:pos="4875"/>
        </w:tabs>
        <w:ind w:left="720"/>
      </w:pPr>
      <w:r>
        <w:t>Για τον κάθε κύλινδρο θα έχουμε</w:t>
      </w:r>
    </w:p>
    <w:p w:rsidR="002F054D" w:rsidRDefault="00614114" w:rsidP="00614114">
      <w:pPr>
        <w:tabs>
          <w:tab w:val="left" w:pos="4875"/>
        </w:tabs>
        <w:jc w:val="center"/>
      </w:pPr>
      <w:r>
        <w:object w:dxaOrig="2825" w:dyaOrig="1819">
          <v:shape id="_x0000_i1027" type="#_x0000_t75" style="width:141.1pt;height:91.1pt" o:ole="" filled="t" fillcolor="#4f81bd [3204]">
            <v:fill color2="fill lighten(51)" angle="-135" focusposition=".5,.5" focussize="" method="linear sigma" type="gradient"/>
            <v:imagedata r:id="rId8" o:title=""/>
          </v:shape>
          <o:OLEObject Type="Embed" ProgID="Visio.Drawing.11" ShapeID="_x0000_i1027" DrawAspect="Content" ObjectID="_1449376032" r:id="rId9"/>
        </w:object>
      </w:r>
    </w:p>
    <w:p w:rsidR="00C10103" w:rsidRDefault="00C10103" w:rsidP="004A2CC1">
      <w:pPr>
        <w:tabs>
          <w:tab w:val="left" w:pos="3600"/>
        </w:tabs>
        <w:ind w:left="720"/>
      </w:pPr>
      <w:r>
        <w:t xml:space="preserve">   από το νόμο</w:t>
      </w:r>
      <w:r w:rsidRPr="00C10103">
        <w:t xml:space="preserve"> </w:t>
      </w:r>
      <w:r>
        <w:t>του Νεύτωνα για  την  μεταφορική κίνηση</w:t>
      </w:r>
    </w:p>
    <w:p w:rsidR="00C10103" w:rsidRDefault="00C10103" w:rsidP="00614114">
      <w:pPr>
        <w:tabs>
          <w:tab w:val="left" w:pos="3600"/>
        </w:tabs>
        <w:jc w:val="center"/>
      </w:pPr>
      <w:r>
        <w:t>Μ</w:t>
      </w:r>
      <w:r w:rsidRPr="00C10103">
        <w:rPr>
          <w:vertAlign w:val="subscript"/>
        </w:rPr>
        <w:t>1</w:t>
      </w:r>
      <w:r>
        <w:rPr>
          <w:lang w:val="en-US"/>
        </w:rPr>
        <w:t>g</w:t>
      </w:r>
      <w:r>
        <w:t>ημφ+Τ</w:t>
      </w:r>
      <w:r w:rsidRPr="000336A7">
        <w:rPr>
          <w:vertAlign w:val="subscript"/>
        </w:rPr>
        <w:t>στ</w:t>
      </w:r>
      <w:r>
        <w:t>-Τ</w:t>
      </w:r>
      <w:r w:rsidRPr="00C10103">
        <w:rPr>
          <w:vertAlign w:val="subscript"/>
        </w:rPr>
        <w:t>στεδ</w:t>
      </w:r>
      <w:r>
        <w:t>=Μ</w:t>
      </w:r>
      <w:r w:rsidRPr="00C10103">
        <w:rPr>
          <w:vertAlign w:val="subscript"/>
        </w:rPr>
        <w:t>1</w:t>
      </w:r>
      <w:r>
        <w:rPr>
          <w:lang w:val="en-US"/>
        </w:rPr>
        <w:t>a</w:t>
      </w:r>
      <w:r w:rsidRPr="00012526">
        <w:t xml:space="preserve"> (2)</w:t>
      </w:r>
    </w:p>
    <w:p w:rsidR="00C10103" w:rsidRDefault="00C10103" w:rsidP="00614114">
      <w:pPr>
        <w:tabs>
          <w:tab w:val="left" w:pos="3600"/>
        </w:tabs>
        <w:ind w:left="720"/>
      </w:pPr>
      <w:r>
        <w:t>Για τον κάθε κύλινδρο θα έχουμε   από το νόμο</w:t>
      </w:r>
      <w:r w:rsidRPr="00C10103">
        <w:t xml:space="preserve"> </w:t>
      </w:r>
      <w:r>
        <w:t>του Νεύτωνα για  την  στροφική  κίνηση</w:t>
      </w:r>
    </w:p>
    <w:p w:rsidR="00C10103" w:rsidRPr="00F55B5B" w:rsidRDefault="00C10103" w:rsidP="00614114">
      <w:pPr>
        <w:tabs>
          <w:tab w:val="left" w:pos="3600"/>
        </w:tabs>
        <w:jc w:val="center"/>
      </w:pPr>
      <w:r>
        <w:t>Τ</w:t>
      </w:r>
      <w:r w:rsidRPr="00C10103">
        <w:rPr>
          <w:vertAlign w:val="subscript"/>
        </w:rPr>
        <w:t>στ</w:t>
      </w:r>
      <w:r>
        <w:rPr>
          <w:lang w:val="en-US"/>
        </w:rPr>
        <w:t>R</w:t>
      </w:r>
      <w:r w:rsidRPr="00C10103">
        <w:t xml:space="preserve"> +</w:t>
      </w:r>
      <w:r>
        <w:rPr>
          <w:lang w:val="en-US"/>
        </w:rPr>
        <w:t>T</w:t>
      </w:r>
      <w:proofErr w:type="spellStart"/>
      <w:r w:rsidRPr="00C10103">
        <w:rPr>
          <w:vertAlign w:val="subscript"/>
        </w:rPr>
        <w:t>στεδ</w:t>
      </w:r>
      <w:proofErr w:type="spellEnd"/>
      <w:r>
        <w:rPr>
          <w:lang w:val="en-US"/>
        </w:rPr>
        <w:t>R</w:t>
      </w:r>
      <w:r w:rsidRPr="00C10103">
        <w:t>=1/2</w:t>
      </w:r>
      <w:r>
        <w:rPr>
          <w:lang w:val="en-US"/>
        </w:rPr>
        <w:t>M</w:t>
      </w:r>
      <w:r w:rsidRPr="00C10103">
        <w:rPr>
          <w:vertAlign w:val="subscript"/>
        </w:rPr>
        <w:t>1</w:t>
      </w:r>
      <w:r>
        <w:rPr>
          <w:lang w:val="en-US"/>
        </w:rPr>
        <w:t>R</w:t>
      </w:r>
      <w:r w:rsidRPr="00C10103">
        <w:rPr>
          <w:vertAlign w:val="superscript"/>
        </w:rPr>
        <w:t>2</w:t>
      </w:r>
      <w:r>
        <w:t>α</w:t>
      </w:r>
      <w:r w:rsidRPr="00F55B5B">
        <w:rPr>
          <w:vertAlign w:val="subscript"/>
        </w:rPr>
        <w:t>γων</w:t>
      </w:r>
      <w:r>
        <w:t xml:space="preserve">   ή  Τ</w:t>
      </w:r>
      <w:r w:rsidRPr="00C10103">
        <w:rPr>
          <w:vertAlign w:val="subscript"/>
        </w:rPr>
        <w:t>στ</w:t>
      </w:r>
      <w:r>
        <w:t>+Τ</w:t>
      </w:r>
      <w:r w:rsidRPr="00C10103">
        <w:rPr>
          <w:vertAlign w:val="subscript"/>
        </w:rPr>
        <w:t>στεδ</w:t>
      </w:r>
      <w:r>
        <w:t>=1/2Μ</w:t>
      </w:r>
      <w:r w:rsidRPr="00C10103">
        <w:rPr>
          <w:vertAlign w:val="subscript"/>
        </w:rPr>
        <w:t>1</w:t>
      </w:r>
      <w:r>
        <w:rPr>
          <w:lang w:val="en-US"/>
        </w:rPr>
        <w:t>a</w:t>
      </w:r>
      <w:r w:rsidRPr="00C10103">
        <w:t xml:space="preserve"> (3)</w:t>
      </w:r>
    </w:p>
    <w:p w:rsidR="00C62BE5" w:rsidRPr="00012526" w:rsidRDefault="00C62BE5" w:rsidP="00614114">
      <w:pPr>
        <w:tabs>
          <w:tab w:val="left" w:pos="3600"/>
        </w:tabs>
        <w:ind w:left="720"/>
      </w:pPr>
      <w:r>
        <w:rPr>
          <w:lang w:val="en-US"/>
        </w:rPr>
        <w:t>M</w:t>
      </w:r>
      <w:r>
        <w:t xml:space="preserve">ε την βοήθεια των (1) (2) και (3) θα βρούμε </w:t>
      </w:r>
      <w:r>
        <w:rPr>
          <w:lang w:val="en-US"/>
        </w:rPr>
        <w:t>a</w:t>
      </w:r>
      <w:r w:rsidRPr="00C62BE5">
        <w:t>=3</w:t>
      </w:r>
      <w:r w:rsidR="00012526">
        <w:t>0/11</w:t>
      </w:r>
      <w:r>
        <w:rPr>
          <w:lang w:val="en-US"/>
        </w:rPr>
        <w:t>m</w:t>
      </w:r>
      <w:r w:rsidRPr="00C62BE5">
        <w:t>/</w:t>
      </w:r>
      <w:r>
        <w:rPr>
          <w:lang w:val="en-US"/>
        </w:rPr>
        <w:t>s</w:t>
      </w:r>
      <w:r w:rsidRPr="00C62BE5">
        <w:rPr>
          <w:vertAlign w:val="superscript"/>
        </w:rPr>
        <w:t>2</w:t>
      </w:r>
      <w:r w:rsidRPr="00C62BE5">
        <w:t>.</w:t>
      </w:r>
    </w:p>
    <w:p w:rsidR="00C62BE5" w:rsidRPr="00012526" w:rsidRDefault="00C62BE5" w:rsidP="00C10103">
      <w:pPr>
        <w:tabs>
          <w:tab w:val="left" w:pos="3600"/>
        </w:tabs>
      </w:pPr>
    </w:p>
    <w:p w:rsidR="00C62BE5" w:rsidRPr="00FC472C" w:rsidRDefault="00C62BE5" w:rsidP="004A2CC1">
      <w:pPr>
        <w:tabs>
          <w:tab w:val="left" w:pos="3600"/>
        </w:tabs>
        <w:ind w:left="567" w:hanging="340"/>
      </w:pPr>
      <w:r>
        <w:t>β)</w:t>
      </w:r>
      <w:r w:rsidR="004A2CC1">
        <w:t xml:space="preserve">  </w:t>
      </w:r>
      <w:r>
        <w:t>Μετά την αφαίρεση της ράβδου οι δυνάμεις που ασ</w:t>
      </w:r>
      <w:r w:rsidR="00FC472C">
        <w:t>κούνται στο κάθε κύλινδρο φαίνονται στο παρακάτω σχήμα</w:t>
      </w:r>
    </w:p>
    <w:p w:rsidR="00FC472C" w:rsidRDefault="004A2CC1" w:rsidP="004A2CC1">
      <w:pPr>
        <w:tabs>
          <w:tab w:val="left" w:pos="3600"/>
        </w:tabs>
        <w:jc w:val="center"/>
      </w:pPr>
      <w:r>
        <w:object w:dxaOrig="2825" w:dyaOrig="1729">
          <v:shape id="_x0000_i1028" type="#_x0000_t75" style="width:141.1pt;height:86.4pt" o:ole="" filled="t" fillcolor="#4f81bd [3204]">
            <v:fill color2="fill lighten(51)" angle="-135" focusposition=".5,.5" focussize="" method="linear sigma" type="gradient"/>
            <v:imagedata r:id="rId10" o:title=""/>
          </v:shape>
          <o:OLEObject Type="Embed" ProgID="Visio.Drawing.11" ShapeID="_x0000_i1028" DrawAspect="Content" ObjectID="_1449376033" r:id="rId11"/>
        </w:object>
      </w:r>
    </w:p>
    <w:p w:rsidR="00FC472C" w:rsidRDefault="00FC472C" w:rsidP="004A2CC1">
      <w:pPr>
        <w:tabs>
          <w:tab w:val="right" w:pos="8306"/>
        </w:tabs>
        <w:ind w:left="720"/>
      </w:pPr>
      <w:r>
        <w:t>Από του νόμους του Νεύτωνα για την μεταφορική και στροφική κίνηση θα έχουμε</w:t>
      </w:r>
    </w:p>
    <w:p w:rsidR="00E31713" w:rsidRDefault="00FC472C" w:rsidP="00E31713">
      <w:pPr>
        <w:tabs>
          <w:tab w:val="right" w:pos="8306"/>
        </w:tabs>
        <w:jc w:val="center"/>
      </w:pPr>
      <w:r>
        <w:rPr>
          <w:lang w:val="en-US"/>
        </w:rPr>
        <w:t>M</w:t>
      </w:r>
      <w:r w:rsidRPr="00FC472C">
        <w:rPr>
          <w:vertAlign w:val="subscript"/>
        </w:rPr>
        <w:t>1</w:t>
      </w:r>
      <w:r w:rsidR="000336A7" w:rsidRPr="000336A7">
        <w:rPr>
          <w:lang w:val="en-US"/>
        </w:rPr>
        <w:t>g</w:t>
      </w:r>
      <w:proofErr w:type="spellStart"/>
      <w:r>
        <w:t>ημφ</w:t>
      </w:r>
      <w:proofErr w:type="spellEnd"/>
      <w:r w:rsidRPr="00FC472C">
        <w:t xml:space="preserve"> –</w:t>
      </w:r>
      <w:r>
        <w:t>Τ</w:t>
      </w:r>
      <w:r w:rsidRPr="00FC472C">
        <w:rPr>
          <w:vertAlign w:val="subscript"/>
        </w:rPr>
        <w:t>στ’</w:t>
      </w:r>
      <w:r w:rsidRPr="00FC472C">
        <w:t xml:space="preserve"> =</w:t>
      </w:r>
      <w:r>
        <w:t>Μ</w:t>
      </w:r>
      <w:r w:rsidRPr="000336A7">
        <w:rPr>
          <w:vertAlign w:val="subscript"/>
        </w:rPr>
        <w:t>1</w:t>
      </w:r>
      <w:r>
        <w:rPr>
          <w:lang w:val="en-US"/>
        </w:rPr>
        <w:t>a</w:t>
      </w:r>
      <w:r w:rsidRPr="00FC472C">
        <w:t xml:space="preserve">’   (4)    </w:t>
      </w:r>
      <w:proofErr w:type="spellStart"/>
      <w:r>
        <w:t>Τ</w:t>
      </w:r>
      <w:r w:rsidRPr="000336A7">
        <w:rPr>
          <w:vertAlign w:val="subscript"/>
        </w:rPr>
        <w:t>στ΄</w:t>
      </w:r>
      <w:proofErr w:type="spellEnd"/>
      <w:r>
        <w:rPr>
          <w:lang w:val="en-US"/>
        </w:rPr>
        <w:t>R</w:t>
      </w:r>
      <w:r w:rsidRPr="00FC472C">
        <w:t>=0,5</w:t>
      </w:r>
      <w:r>
        <w:rPr>
          <w:lang w:val="en-US"/>
        </w:rPr>
        <w:t>M</w:t>
      </w:r>
      <w:r w:rsidRPr="00FC472C">
        <w:rPr>
          <w:vertAlign w:val="subscript"/>
        </w:rPr>
        <w:t>1</w:t>
      </w:r>
      <w:r>
        <w:rPr>
          <w:lang w:val="en-US"/>
        </w:rPr>
        <w:t>R</w:t>
      </w:r>
      <w:r w:rsidRPr="00FC472C">
        <w:rPr>
          <w:vertAlign w:val="superscript"/>
        </w:rPr>
        <w:t>2</w:t>
      </w:r>
      <w:r>
        <w:t>α</w:t>
      </w:r>
      <w:r w:rsidRPr="000336A7">
        <w:rPr>
          <w:vertAlign w:val="subscript"/>
        </w:rPr>
        <w:t>γων</w:t>
      </w:r>
      <w:r>
        <w:t xml:space="preserve"> (5)</w:t>
      </w:r>
    </w:p>
    <w:p w:rsidR="00FC472C" w:rsidRPr="00FC472C" w:rsidRDefault="00FC472C" w:rsidP="00E31713">
      <w:pPr>
        <w:tabs>
          <w:tab w:val="right" w:pos="8306"/>
        </w:tabs>
        <w:ind w:left="567"/>
      </w:pPr>
      <w:r>
        <w:t xml:space="preserve"> με την επίλυση των εξισώσεων θα βρούμε </w:t>
      </w:r>
      <w:r>
        <w:rPr>
          <w:lang w:val="en-US"/>
        </w:rPr>
        <w:t>a</w:t>
      </w:r>
      <w:r>
        <w:t>΄=10/3</w:t>
      </w:r>
      <w:r w:rsidRPr="00FC472C">
        <w:t xml:space="preserve"> </w:t>
      </w:r>
      <w:r>
        <w:rPr>
          <w:lang w:val="en-US"/>
        </w:rPr>
        <w:t>m</w:t>
      </w:r>
      <w:r w:rsidRPr="00FC472C">
        <w:t>/</w:t>
      </w:r>
      <w:r>
        <w:rPr>
          <w:lang w:val="en-US"/>
        </w:rPr>
        <w:t>s</w:t>
      </w:r>
      <w:r w:rsidRPr="00FC472C">
        <w:rPr>
          <w:vertAlign w:val="superscript"/>
        </w:rPr>
        <w:t>2</w:t>
      </w:r>
      <w:r w:rsidRPr="00FC472C">
        <w:t>.</w:t>
      </w:r>
    </w:p>
    <w:p w:rsidR="00FC472C" w:rsidRPr="00FC472C" w:rsidRDefault="00FC472C" w:rsidP="00E31713">
      <w:pPr>
        <w:tabs>
          <w:tab w:val="right" w:pos="8306"/>
        </w:tabs>
        <w:ind w:left="567"/>
      </w:pPr>
      <w:r>
        <w:rPr>
          <w:lang w:val="en-US"/>
        </w:rPr>
        <w:t>T</w:t>
      </w:r>
      <w:r>
        <w:t xml:space="preserve">ην στιγμή που αφαιρέθηκε η </w:t>
      </w:r>
      <w:proofErr w:type="gramStart"/>
      <w:r>
        <w:t>σανίδ</w:t>
      </w:r>
      <w:r w:rsidR="000336A7">
        <w:t xml:space="preserve">α </w:t>
      </w:r>
      <w:r>
        <w:t xml:space="preserve"> το</w:t>
      </w:r>
      <w:proofErr w:type="gramEnd"/>
      <w:r>
        <w:t xml:space="preserve"> κέντρο μάζας του </w:t>
      </w:r>
      <w:r w:rsidR="000336A7" w:rsidRPr="000336A7">
        <w:t xml:space="preserve"> </w:t>
      </w:r>
      <w:r w:rsidR="000336A7">
        <w:t xml:space="preserve">κάθε κυλίνδρου είχε ταχύτητα μέτρου </w:t>
      </w:r>
      <w:r w:rsidR="00E31713">
        <w:t>υ</w:t>
      </w:r>
      <w:r w:rsidRPr="00FC472C">
        <w:rPr>
          <w:vertAlign w:val="subscript"/>
          <w:lang w:val="en-US"/>
        </w:rPr>
        <w:t>cm</w:t>
      </w:r>
      <w:r w:rsidRPr="00FC472C">
        <w:t>=</w:t>
      </w:r>
      <w:r>
        <w:rPr>
          <w:lang w:val="en-US"/>
        </w:rPr>
        <w:t>at</w:t>
      </w:r>
      <w:r w:rsidRPr="00FC472C">
        <w:rPr>
          <w:vertAlign w:val="subscript"/>
        </w:rPr>
        <w:t>1</w:t>
      </w:r>
      <w:r w:rsidR="00012526">
        <w:t>=15</w:t>
      </w:r>
      <w:r>
        <w:rPr>
          <w:lang w:val="en-US"/>
        </w:rPr>
        <w:t>m</w:t>
      </w:r>
      <w:r w:rsidRPr="00FC472C">
        <w:t>/</w:t>
      </w:r>
      <w:r>
        <w:rPr>
          <w:lang w:val="en-US"/>
        </w:rPr>
        <w:t>s</w:t>
      </w:r>
      <w:r w:rsidRPr="00FC472C">
        <w:t>.</w:t>
      </w:r>
    </w:p>
    <w:p w:rsidR="00C62BE5" w:rsidRPr="004E141B" w:rsidRDefault="00FC472C" w:rsidP="00E31713">
      <w:pPr>
        <w:tabs>
          <w:tab w:val="right" w:pos="8306"/>
        </w:tabs>
        <w:ind w:left="567"/>
      </w:pPr>
      <w:r>
        <w:rPr>
          <w:lang w:val="en-US"/>
        </w:rPr>
        <w:t>A</w:t>
      </w:r>
      <w:r>
        <w:t xml:space="preserve">ρα την στιγμή </w:t>
      </w:r>
      <w:r>
        <w:rPr>
          <w:lang w:val="en-US"/>
        </w:rPr>
        <w:t>t</w:t>
      </w:r>
      <w:r w:rsidRPr="000336A7">
        <w:rPr>
          <w:vertAlign w:val="subscript"/>
        </w:rPr>
        <w:t>2</w:t>
      </w:r>
      <w:r w:rsidR="00012526">
        <w:t>=</w:t>
      </w:r>
      <w:proofErr w:type="gramStart"/>
      <w:r w:rsidR="00012526">
        <w:t>7</w:t>
      </w:r>
      <w:r>
        <w:rPr>
          <w:lang w:val="en-US"/>
        </w:rPr>
        <w:t>sec</w:t>
      </w:r>
      <w:r w:rsidRPr="00FC472C">
        <w:t xml:space="preserve">  </w:t>
      </w:r>
      <w:r>
        <w:t>είχε</w:t>
      </w:r>
      <w:proofErr w:type="gramEnd"/>
      <w:r>
        <w:t xml:space="preserve"> ταχύτητα </w:t>
      </w:r>
      <w:r w:rsidR="00E31713">
        <w:t>υ</w:t>
      </w:r>
      <w:r w:rsidRPr="00FC472C">
        <w:rPr>
          <w:vertAlign w:val="subscript"/>
          <w:lang w:val="en-US"/>
        </w:rPr>
        <w:t>cm</w:t>
      </w:r>
      <w:r w:rsidRPr="00FC472C">
        <w:rPr>
          <w:vertAlign w:val="subscript"/>
        </w:rPr>
        <w:t>’</w:t>
      </w:r>
      <w:r w:rsidRPr="00FC472C">
        <w:t>=</w:t>
      </w:r>
      <w:r w:rsidR="00E31713">
        <w:t>υ</w:t>
      </w:r>
      <w:r w:rsidRPr="00FC472C">
        <w:rPr>
          <w:vertAlign w:val="subscript"/>
          <w:lang w:val="en-US"/>
        </w:rPr>
        <w:t>cm</w:t>
      </w:r>
      <w:r w:rsidRPr="00FC472C">
        <w:t xml:space="preserve"> + </w:t>
      </w:r>
      <w:r>
        <w:rPr>
          <w:lang w:val="en-US"/>
        </w:rPr>
        <w:t>a</w:t>
      </w:r>
      <w:proofErr w:type="spellStart"/>
      <w:r>
        <w:t>΄Δ</w:t>
      </w:r>
      <w:proofErr w:type="spellEnd"/>
      <w:r>
        <w:rPr>
          <w:lang w:val="en-US"/>
        </w:rPr>
        <w:t>t</w:t>
      </w:r>
      <w:r w:rsidR="00012526">
        <w:t>=20</w:t>
      </w:r>
      <w:r>
        <w:rPr>
          <w:lang w:val="en-US"/>
        </w:rPr>
        <w:t>m</w:t>
      </w:r>
      <w:r w:rsidRPr="00FC472C">
        <w:t>/</w:t>
      </w:r>
      <w:r>
        <w:rPr>
          <w:lang w:val="en-US"/>
        </w:rPr>
        <w:t>s</w:t>
      </w:r>
      <w:r w:rsidRPr="00FC472C">
        <w:t>.</w:t>
      </w:r>
    </w:p>
    <w:p w:rsidR="00F55B5B" w:rsidRPr="004E141B" w:rsidRDefault="00F55B5B" w:rsidP="00FC472C">
      <w:pPr>
        <w:tabs>
          <w:tab w:val="right" w:pos="8306"/>
        </w:tabs>
      </w:pPr>
    </w:p>
    <w:p w:rsidR="00F55B5B" w:rsidRPr="00F55B5B" w:rsidRDefault="00F55B5B" w:rsidP="00FC472C">
      <w:pPr>
        <w:tabs>
          <w:tab w:val="right" w:pos="8306"/>
        </w:tabs>
        <w:rPr>
          <w:color w:val="FF0000"/>
          <w:lang w:val="en-US"/>
        </w:rPr>
      </w:pPr>
      <w:r w:rsidRPr="004E141B">
        <w:t xml:space="preserve">                                                                                                                          </w:t>
      </w:r>
      <w:r w:rsidRPr="00F55B5B">
        <w:rPr>
          <w:color w:val="FF0000"/>
          <w:lang w:val="en-US"/>
        </w:rPr>
        <w:t>xristoselef@gmail.com</w:t>
      </w:r>
    </w:p>
    <w:p w:rsidR="00C62BE5" w:rsidRPr="00FC472C" w:rsidRDefault="00C62BE5" w:rsidP="00C10103">
      <w:pPr>
        <w:tabs>
          <w:tab w:val="left" w:pos="3600"/>
        </w:tabs>
      </w:pPr>
    </w:p>
    <w:p w:rsidR="00C62BE5" w:rsidRPr="00FC472C" w:rsidRDefault="00C62BE5" w:rsidP="00C10103">
      <w:pPr>
        <w:tabs>
          <w:tab w:val="left" w:pos="3600"/>
        </w:tabs>
      </w:pPr>
    </w:p>
    <w:p w:rsidR="00C62BE5" w:rsidRPr="00FC472C" w:rsidRDefault="00C62BE5" w:rsidP="00C10103">
      <w:pPr>
        <w:tabs>
          <w:tab w:val="left" w:pos="3600"/>
        </w:tabs>
      </w:pPr>
    </w:p>
    <w:p w:rsidR="00C10103" w:rsidRPr="00FC472C" w:rsidRDefault="00C10103" w:rsidP="00C10103">
      <w:pPr>
        <w:tabs>
          <w:tab w:val="left" w:pos="3600"/>
        </w:tabs>
      </w:pPr>
    </w:p>
    <w:p w:rsidR="00C10103" w:rsidRPr="00FC472C" w:rsidRDefault="00C10103" w:rsidP="00C10103">
      <w:pPr>
        <w:tabs>
          <w:tab w:val="left" w:pos="3600"/>
        </w:tabs>
      </w:pPr>
    </w:p>
    <w:p w:rsidR="00C10103" w:rsidRPr="00FC472C" w:rsidRDefault="00C10103" w:rsidP="00C10103">
      <w:pPr>
        <w:tabs>
          <w:tab w:val="left" w:pos="3600"/>
        </w:tabs>
      </w:pPr>
    </w:p>
    <w:sectPr w:rsidR="00C10103" w:rsidRPr="00FC472C" w:rsidSect="00A279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proofState w:spelling="clean" w:grammar="clean"/>
  <w:defaultTabStop w:val="720"/>
  <w:characterSpacingControl w:val="doNotCompress"/>
  <w:compat/>
  <w:rsids>
    <w:rsidRoot w:val="00602F00"/>
    <w:rsid w:val="00004D64"/>
    <w:rsid w:val="00012526"/>
    <w:rsid w:val="00025B66"/>
    <w:rsid w:val="000336A7"/>
    <w:rsid w:val="0010489F"/>
    <w:rsid w:val="002B1833"/>
    <w:rsid w:val="002F054D"/>
    <w:rsid w:val="00372D8E"/>
    <w:rsid w:val="003A498E"/>
    <w:rsid w:val="003E12BE"/>
    <w:rsid w:val="004832EA"/>
    <w:rsid w:val="004A2CC1"/>
    <w:rsid w:val="004E141B"/>
    <w:rsid w:val="00602F00"/>
    <w:rsid w:val="00614114"/>
    <w:rsid w:val="006C01C2"/>
    <w:rsid w:val="0074551B"/>
    <w:rsid w:val="007C271B"/>
    <w:rsid w:val="007F3601"/>
    <w:rsid w:val="008035FD"/>
    <w:rsid w:val="009D463A"/>
    <w:rsid w:val="00A2798D"/>
    <w:rsid w:val="00B420FA"/>
    <w:rsid w:val="00BE06AA"/>
    <w:rsid w:val="00C10103"/>
    <w:rsid w:val="00C62BE5"/>
    <w:rsid w:val="00C72D5F"/>
    <w:rsid w:val="00D4312E"/>
    <w:rsid w:val="00E31713"/>
    <w:rsid w:val="00F55B5B"/>
    <w:rsid w:val="00F60680"/>
    <w:rsid w:val="00FC472C"/>
    <w:rsid w:val="00FF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pc-Laptop</cp:lastModifiedBy>
  <cp:revision>2</cp:revision>
  <cp:lastPrinted>2013-12-23T11:36:00Z</cp:lastPrinted>
  <dcterms:created xsi:type="dcterms:W3CDTF">2013-12-24T05:41:00Z</dcterms:created>
  <dcterms:modified xsi:type="dcterms:W3CDTF">2013-12-24T05:41:00Z</dcterms:modified>
</cp:coreProperties>
</file>