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2A" w:rsidRDefault="003A6580" w:rsidP="003A6580">
      <w:pPr>
        <w:pStyle w:val="10"/>
      </w:pPr>
      <w:r>
        <w:t>Κύμα με αρχική φάση.</w:t>
      </w:r>
    </w:p>
    <w:p w:rsidR="003A6580" w:rsidRDefault="003A6580" w:rsidP="003A6580">
      <w:r>
        <w:t xml:space="preserve">Σημειακό σώμα μάζας </w:t>
      </w:r>
      <w:r>
        <w:rPr>
          <w:lang w:val="en-US"/>
        </w:rPr>
        <w:t>m</w:t>
      </w:r>
      <w:r>
        <w:rPr>
          <w:vertAlign w:val="subscript"/>
        </w:rPr>
        <w:t>1</w:t>
      </w:r>
      <w:r>
        <w:t>=1</w:t>
      </w:r>
      <w:r>
        <w:rPr>
          <w:lang w:val="en-US"/>
        </w:rPr>
        <w:t>kg</w:t>
      </w:r>
      <w:r w:rsidRPr="00842608">
        <w:t xml:space="preserve"> </w:t>
      </w:r>
      <w:r>
        <w:t xml:space="preserve"> είναι δεμένο σε κατακόρυφο ιδανικό ελατήριο σταθεράς Κ=100Ν/</w:t>
      </w:r>
      <w:r>
        <w:rPr>
          <w:lang w:val="en-US"/>
        </w:rPr>
        <w:t>m</w:t>
      </w:r>
      <w:r w:rsidRPr="00842608">
        <w:t xml:space="preserve"> </w:t>
      </w:r>
      <w:r>
        <w:t xml:space="preserve"> και ισορροπεί. Ανεβάζουμε το σώμα κατακόρυφα ώστε το ελατήριο να αποκτήσει το φυσικό του μήκος. Στο σημειακό σώμα  στερεώνουμε οριζόντια  αβαρής ελαστική χορδή μεγάλου μήκους  πάνω στην οποία μπορεί να διαδίδεται εγκάρσιο αρμονικό κύμα με ταχύτητα </w:t>
      </w:r>
      <w:r>
        <w:rPr>
          <w:lang w:val="en-US"/>
        </w:rPr>
        <w:t>V</w:t>
      </w:r>
      <w:r>
        <w:t xml:space="preserve">=1/π </w:t>
      </w:r>
      <w:r>
        <w:rPr>
          <w:lang w:val="en-US"/>
        </w:rPr>
        <w:t>m</w:t>
      </w:r>
      <w:r>
        <w:t>/</w:t>
      </w:r>
      <w:r>
        <w:rPr>
          <w:lang w:val="en-US"/>
        </w:rPr>
        <w:t>s</w:t>
      </w:r>
      <w:r>
        <w:t xml:space="preserve"> όπως φαίνεται στο παρακάτω σχήμα.</w:t>
      </w:r>
    </w:p>
    <w:p w:rsidR="003A6580" w:rsidRDefault="00F32F84" w:rsidP="00F32F84">
      <w:pPr>
        <w:jc w:val="center"/>
        <w:rPr>
          <w:rFonts w:ascii="Verdana" w:hAnsi="Verdana"/>
          <w:sz w:val="20"/>
          <w:szCs w:val="20"/>
        </w:rPr>
      </w:pPr>
      <w:r>
        <w:object w:dxaOrig="3507" w:dyaOrig="1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45pt;height:73.65pt" o:ole="" filled="t" fillcolor="#4f81bd [3204]">
            <v:fill color2="fill lighten(51)" angle="-135" focusposition=".5,.5" focussize="" method="linear sigma" type="gradient"/>
            <v:imagedata r:id="rId7" o:title=""/>
          </v:shape>
          <o:OLEObject Type="Embed" ProgID="Visio.Drawing.11" ShapeID="_x0000_i1025" DrawAspect="Content" ObjectID="_1448306432" r:id="rId8"/>
        </w:object>
      </w:r>
    </w:p>
    <w:p w:rsidR="003A6580" w:rsidRPr="000B3298" w:rsidRDefault="003A6580" w:rsidP="003A6580">
      <w:pPr>
        <w:rPr>
          <w:rFonts w:cs="Times New Roman"/>
        </w:rPr>
      </w:pPr>
      <w:r w:rsidRPr="000B3298">
        <w:rPr>
          <w:rFonts w:cs="Times New Roman"/>
        </w:rPr>
        <w:t xml:space="preserve">Την χρονική στιγμή </w:t>
      </w:r>
      <w:r w:rsidRPr="000B3298">
        <w:rPr>
          <w:rFonts w:cs="Times New Roman"/>
          <w:lang w:val="en-US"/>
        </w:rPr>
        <w:t>t</w:t>
      </w:r>
      <w:r w:rsidRPr="000B3298">
        <w:rPr>
          <w:rFonts w:cs="Times New Roman"/>
        </w:rPr>
        <w:t>=0 αφήνουμε το σώμα ελεύθερο ενώ η χορδή ισορροπεί οριζόντια. Να βρεθούν:</w:t>
      </w:r>
    </w:p>
    <w:p w:rsidR="003A6580" w:rsidRPr="000B3298" w:rsidRDefault="003A6580" w:rsidP="00AB1701">
      <w:pPr>
        <w:ind w:left="567" w:hanging="340"/>
        <w:rPr>
          <w:rFonts w:cs="Times New Roman"/>
        </w:rPr>
      </w:pPr>
      <w:r w:rsidRPr="000B3298">
        <w:rPr>
          <w:rFonts w:cs="Times New Roman"/>
        </w:rPr>
        <w:t>α)Η εξίσωση του κύματος που θα διαδοθεί στην ελαστική χορδή θεωρώντας θετική φορά τη φορά προς τα πάνω.</w:t>
      </w:r>
    </w:p>
    <w:p w:rsidR="003A6580" w:rsidRPr="000B3298" w:rsidRDefault="003A6580" w:rsidP="00AB1701">
      <w:pPr>
        <w:ind w:left="567" w:hanging="340"/>
        <w:rPr>
          <w:rFonts w:cs="Times New Roman"/>
        </w:rPr>
      </w:pPr>
      <w:r w:rsidRPr="000B3298">
        <w:rPr>
          <w:rFonts w:cs="Times New Roman"/>
        </w:rPr>
        <w:t xml:space="preserve">β)Ποια η ελάχιστη και ποια η μέγιστη απόσταση δύο σημείων της χορδής που παρουσιάζουν μεταξύ τους διαφορά φάσης π </w:t>
      </w:r>
      <w:proofErr w:type="spellStart"/>
      <w:r w:rsidRPr="000B3298">
        <w:rPr>
          <w:rFonts w:cs="Times New Roman"/>
          <w:lang w:val="en-US"/>
        </w:rPr>
        <w:t>rad</w:t>
      </w:r>
      <w:proofErr w:type="spellEnd"/>
      <w:r w:rsidRPr="000B3298">
        <w:rPr>
          <w:rFonts w:cs="Times New Roman"/>
        </w:rPr>
        <w:t>.</w:t>
      </w:r>
    </w:p>
    <w:p w:rsidR="003A6580" w:rsidRPr="000B3298" w:rsidRDefault="003A6580" w:rsidP="00AB1701">
      <w:pPr>
        <w:ind w:left="567" w:hanging="340"/>
        <w:rPr>
          <w:rFonts w:cs="Times New Roman"/>
        </w:rPr>
      </w:pPr>
      <w:r w:rsidRPr="000B3298">
        <w:rPr>
          <w:rFonts w:cs="Times New Roman"/>
        </w:rPr>
        <w:t>γ)Η μορφή της χορδής τη χρονική στιγμή που ενέργεια του ελατηρίου είναι μέγιστη για 3</w:t>
      </w:r>
      <w:r w:rsidRPr="000B3298">
        <w:rPr>
          <w:rFonts w:cs="Times New Roman"/>
          <w:vertAlign w:val="superscript"/>
        </w:rPr>
        <w:t>η</w:t>
      </w:r>
      <w:r w:rsidRPr="000B3298">
        <w:rPr>
          <w:rFonts w:cs="Times New Roman"/>
        </w:rPr>
        <w:t xml:space="preserve"> φορά.</w:t>
      </w:r>
    </w:p>
    <w:p w:rsidR="003A6580" w:rsidRPr="000B3298" w:rsidRDefault="003A6580" w:rsidP="00AB1701">
      <w:pPr>
        <w:ind w:left="567" w:hanging="340"/>
        <w:rPr>
          <w:rFonts w:cs="Times New Roman"/>
        </w:rPr>
      </w:pPr>
      <w:r w:rsidRPr="000B3298">
        <w:rPr>
          <w:rFonts w:cs="Times New Roman"/>
        </w:rPr>
        <w:t>δ)Πόσα σημεία την παραπάνω χρονική στιγμή έχουν  ταχύτητα μέτρου ίση με το μισό της μέγιστης ταχ</w:t>
      </w:r>
      <w:r w:rsidRPr="000B3298">
        <w:rPr>
          <w:rFonts w:cs="Times New Roman"/>
        </w:rPr>
        <w:t>ύ</w:t>
      </w:r>
      <w:r w:rsidRPr="000B3298">
        <w:rPr>
          <w:rFonts w:cs="Times New Roman"/>
        </w:rPr>
        <w:t>τητας ταλάντωσής τους.</w:t>
      </w:r>
    </w:p>
    <w:p w:rsidR="003A6580" w:rsidRPr="000B3298" w:rsidRDefault="003A6580" w:rsidP="003A6580">
      <w:pPr>
        <w:rPr>
          <w:rFonts w:cs="Times New Roman"/>
        </w:rPr>
      </w:pPr>
      <w:r w:rsidRPr="000B3298">
        <w:rPr>
          <w:rFonts w:cs="Times New Roman"/>
        </w:rPr>
        <w:t>Να υποτεθεί ότι το πλάτος του κύματος παραμένει συνεχώς σταθερό.</w:t>
      </w:r>
    </w:p>
    <w:p w:rsidR="003A6580" w:rsidRPr="000B3298" w:rsidRDefault="003A6580" w:rsidP="003A6580">
      <w:pPr>
        <w:rPr>
          <w:rFonts w:cs="Times New Roman"/>
        </w:rPr>
      </w:pPr>
    </w:p>
    <w:p w:rsidR="003A6580" w:rsidRPr="000B3298" w:rsidRDefault="003A6580" w:rsidP="003A6580">
      <w:pPr>
        <w:rPr>
          <w:rFonts w:cs="Times New Roman"/>
        </w:rPr>
      </w:pPr>
      <w:r w:rsidRPr="000B3298">
        <w:rPr>
          <w:rFonts w:cs="Times New Roman"/>
        </w:rPr>
        <w:t>ΑΠΑΝΤΗΣΗ</w:t>
      </w:r>
    </w:p>
    <w:p w:rsidR="003A6580" w:rsidRPr="00017C21" w:rsidRDefault="003A6580" w:rsidP="00435669">
      <w:pPr>
        <w:pStyle w:val="a5"/>
      </w:pPr>
      <w:r>
        <w:t xml:space="preserve">α)Από την ισορροπία του σημειακού σώματος </w:t>
      </w:r>
      <w:r>
        <w:rPr>
          <w:lang w:val="en-US"/>
        </w:rPr>
        <w:t>mg</w:t>
      </w:r>
      <w:r w:rsidRPr="00017C21">
        <w:t>=</w:t>
      </w:r>
      <w:proofErr w:type="spellStart"/>
      <w:r>
        <w:rPr>
          <w:lang w:val="en-US"/>
        </w:rPr>
        <w:t>Kx</w:t>
      </w:r>
      <w:proofErr w:type="spellEnd"/>
      <w:r w:rsidRPr="00FA22B4">
        <w:rPr>
          <w:vertAlign w:val="subscript"/>
        </w:rPr>
        <w:t>1</w:t>
      </w:r>
      <w:r w:rsidRPr="00017C21">
        <w:t xml:space="preserve">  </w:t>
      </w:r>
      <w:r>
        <w:t xml:space="preserve">άρα </w:t>
      </w:r>
      <w:r>
        <w:rPr>
          <w:lang w:val="en-US"/>
        </w:rPr>
        <w:t>x</w:t>
      </w:r>
      <w:r w:rsidRPr="00FA22B4">
        <w:rPr>
          <w:vertAlign w:val="subscript"/>
        </w:rPr>
        <w:t>1</w:t>
      </w:r>
      <w:r w:rsidRPr="00017C21">
        <w:t>=0,1</w:t>
      </w:r>
      <w:r>
        <w:rPr>
          <w:lang w:val="en-US"/>
        </w:rPr>
        <w:t>m</w:t>
      </w:r>
    </w:p>
    <w:p w:rsidR="003A6580" w:rsidRDefault="003A6580" w:rsidP="00435669">
      <w:pPr>
        <w:ind w:left="340"/>
      </w:pPr>
      <w:r>
        <w:rPr>
          <w:lang w:val="en-US"/>
        </w:rPr>
        <w:t>T</w:t>
      </w:r>
      <w:r>
        <w:t xml:space="preserve">ην στιγμή </w:t>
      </w:r>
      <w:r>
        <w:rPr>
          <w:lang w:val="en-US"/>
        </w:rPr>
        <w:t>t</w:t>
      </w:r>
      <w:r w:rsidRPr="00017C21">
        <w:t xml:space="preserve">=0 </w:t>
      </w:r>
      <w:r>
        <w:t xml:space="preserve">το σώμα βρίσκεται σε θέση όπου δεν έχει ταχύτητα άρα το </w:t>
      </w:r>
      <w:r>
        <w:rPr>
          <w:lang w:val="en-US"/>
        </w:rPr>
        <w:t>x</w:t>
      </w:r>
      <w:r w:rsidRPr="00FA22B4">
        <w:rPr>
          <w:vertAlign w:val="subscript"/>
        </w:rPr>
        <w:t>1</w:t>
      </w:r>
      <w:r w:rsidRPr="00017C21">
        <w:t xml:space="preserve"> </w:t>
      </w:r>
      <w:r>
        <w:t>ισοδυναμεί με το πλάτος της ταλάντωσης του σημειακού σώματος.</w:t>
      </w:r>
    </w:p>
    <w:p w:rsidR="003A6580" w:rsidRDefault="003A6580" w:rsidP="00435669">
      <w:pPr>
        <w:ind w:left="340"/>
      </w:pPr>
      <w:r>
        <w:t xml:space="preserve">Έτσι η εξίσωση της ταλάντωσης του σημειακού σώματος θα είναι </w:t>
      </w:r>
    </w:p>
    <w:p w:rsidR="003A6580" w:rsidRDefault="003A6580" w:rsidP="00435669">
      <w:pPr>
        <w:jc w:val="center"/>
      </w:pPr>
      <w:r>
        <w:t>ψ</w:t>
      </w:r>
      <w:r w:rsidRPr="00017C21">
        <w:rPr>
          <w:vertAlign w:val="subscript"/>
        </w:rPr>
        <w:t>1</w:t>
      </w:r>
      <w:r>
        <w:t>=0,1ημ(10</w:t>
      </w:r>
      <w:r>
        <w:rPr>
          <w:lang w:val="en-US"/>
        </w:rPr>
        <w:t>t</w:t>
      </w:r>
      <w:r w:rsidRPr="00017C21">
        <w:t>+</w:t>
      </w:r>
      <w:r>
        <w:t>π/2) (</w:t>
      </w:r>
      <w:r>
        <w:rPr>
          <w:lang w:val="en-US"/>
        </w:rPr>
        <w:t>S</w:t>
      </w:r>
      <w:r w:rsidRPr="00017C21">
        <w:t>.</w:t>
      </w:r>
      <w:r>
        <w:rPr>
          <w:lang w:val="en-US"/>
        </w:rPr>
        <w:t>I</w:t>
      </w:r>
      <w:r w:rsidRPr="00017C21">
        <w:t>.)</w:t>
      </w:r>
    </w:p>
    <w:p w:rsidR="003A6580" w:rsidRDefault="003A6580" w:rsidP="00435669">
      <w:pPr>
        <w:tabs>
          <w:tab w:val="clear" w:pos="567"/>
        </w:tabs>
        <w:ind w:left="284"/>
      </w:pPr>
      <w:r>
        <w:t xml:space="preserve">Το σημειακό σώμα αποτελεί την πηγή του κύματος που θα διαδοθεί στην ελαστική χορδή. Έτσι από το νόμο της κυματικής </w:t>
      </w:r>
      <w:r>
        <w:rPr>
          <w:lang w:val="en-US"/>
        </w:rPr>
        <w:t>V</w:t>
      </w:r>
      <w:r w:rsidRPr="00017C21">
        <w:t>=</w:t>
      </w:r>
      <w:r>
        <w:t>λ</w:t>
      </w:r>
      <w:r>
        <w:rPr>
          <w:lang w:val="en-US"/>
        </w:rPr>
        <w:t>f</w:t>
      </w:r>
      <w:r w:rsidRPr="00017C21">
        <w:t xml:space="preserve"> </w:t>
      </w:r>
      <w:r>
        <w:t xml:space="preserve"> άρα</w:t>
      </w:r>
      <w:r w:rsidRPr="00017C21">
        <w:t xml:space="preserve"> </w:t>
      </w:r>
      <w:r>
        <w:t>λ=0,2</w:t>
      </w:r>
      <w:r>
        <w:rPr>
          <w:lang w:val="en-US"/>
        </w:rPr>
        <w:t>m</w:t>
      </w:r>
      <w:r w:rsidRPr="00017C21">
        <w:t xml:space="preserve">  </w:t>
      </w:r>
    </w:p>
    <w:p w:rsidR="003A6580" w:rsidRDefault="003A6580" w:rsidP="000B3298">
      <w:pPr>
        <w:ind w:left="284"/>
      </w:pPr>
      <w:r>
        <w:t xml:space="preserve">Η εξίσωση του  αρμονικού κύματος που θα διαδοθεί στην ελαστική χορδή θα έχει μορφή  </w:t>
      </w:r>
    </w:p>
    <w:p w:rsidR="003A6580" w:rsidRDefault="00F665AA" w:rsidP="00435669">
      <w:pPr>
        <w:jc w:val="center"/>
        <w:rPr>
          <w:rFonts w:ascii="Verdana" w:hAnsi="Verdana"/>
          <w:sz w:val="20"/>
          <w:szCs w:val="20"/>
        </w:rPr>
      </w:pPr>
      <w:r w:rsidRPr="00435669">
        <w:rPr>
          <w:rFonts w:ascii="Verdana" w:hAnsi="Verdana"/>
          <w:position w:val="-30"/>
          <w:sz w:val="20"/>
          <w:szCs w:val="20"/>
        </w:rPr>
        <w:object w:dxaOrig="3040" w:dyaOrig="720">
          <v:shape id="_x0000_i1026" type="#_x0000_t75" style="width:151.85pt;height:36pt" o:ole="">
            <v:imagedata r:id="rId9" o:title=""/>
          </v:shape>
          <o:OLEObject Type="Embed" ProgID="Equation.3" ShapeID="_x0000_i1026" DrawAspect="Content" ObjectID="_1448306433" r:id="rId10"/>
        </w:object>
      </w:r>
      <w:r w:rsidR="003A6580">
        <w:rPr>
          <w:rFonts w:ascii="Verdana" w:hAnsi="Verdana"/>
          <w:sz w:val="20"/>
          <w:szCs w:val="20"/>
        </w:rPr>
        <w:t xml:space="preserve"> (1)  (</w:t>
      </w:r>
      <w:r w:rsidR="003A6580">
        <w:rPr>
          <w:rFonts w:ascii="Verdana" w:hAnsi="Verdana"/>
          <w:sz w:val="20"/>
          <w:szCs w:val="20"/>
          <w:lang w:val="en-US"/>
        </w:rPr>
        <w:t>S</w:t>
      </w:r>
      <w:r w:rsidR="003A6580" w:rsidRPr="00017C21">
        <w:rPr>
          <w:rFonts w:ascii="Verdana" w:hAnsi="Verdana"/>
          <w:sz w:val="20"/>
          <w:szCs w:val="20"/>
        </w:rPr>
        <w:t>.</w:t>
      </w:r>
      <w:r w:rsidR="003A6580">
        <w:rPr>
          <w:rFonts w:ascii="Verdana" w:hAnsi="Verdana"/>
          <w:sz w:val="20"/>
          <w:szCs w:val="20"/>
          <w:lang w:val="en-US"/>
        </w:rPr>
        <w:t>I</w:t>
      </w:r>
      <w:r w:rsidR="003A6580" w:rsidRPr="00017C21">
        <w:rPr>
          <w:rFonts w:ascii="Verdana" w:hAnsi="Verdana"/>
          <w:sz w:val="20"/>
          <w:szCs w:val="20"/>
        </w:rPr>
        <w:t>.)</w:t>
      </w:r>
    </w:p>
    <w:p w:rsidR="003A6580" w:rsidRPr="004B3012" w:rsidRDefault="003A6580" w:rsidP="00F665AA">
      <w:pPr>
        <w:pStyle w:val="a5"/>
      </w:pPr>
      <w:r>
        <w:lastRenderedPageBreak/>
        <w:t>β)</w:t>
      </w:r>
      <w:r w:rsidR="00F665AA">
        <w:t xml:space="preserve"> </w:t>
      </w:r>
      <w:r>
        <w:t>Επειδή τα σημεία της χορδής που ταλαντώνονται με διαφορά φάσης π έχουν συνεχώς αντίθετες απομ</w:t>
      </w:r>
      <w:r>
        <w:t>α</w:t>
      </w:r>
      <w:r>
        <w:t>κρύνσεις και αντίθετες ταχύτητες η ελάχιστή τους απόσταση θα είναι όταν θα βρίσκονται στην θέση ισορροπίας τους και θα απέχουν απόσταση που θα βρεθεί από την σχέση Δφ=2πΔχ/λ  άρα Δ</w:t>
      </w:r>
      <w:proofErr w:type="spellStart"/>
      <w:r>
        <w:rPr>
          <w:lang w:val="en-US"/>
        </w:rPr>
        <w:t>x</w:t>
      </w:r>
      <w:r w:rsidRPr="00220A40">
        <w:rPr>
          <w:vertAlign w:val="subscript"/>
          <w:lang w:val="en-US"/>
        </w:rPr>
        <w:t>min</w:t>
      </w:r>
      <w:proofErr w:type="spellEnd"/>
      <w:r w:rsidRPr="004B3012">
        <w:t>=0,1</w:t>
      </w:r>
      <w:r>
        <w:rPr>
          <w:lang w:val="en-US"/>
        </w:rPr>
        <w:t>m</w:t>
      </w:r>
      <w:r w:rsidRPr="004B3012">
        <w:t>.</w:t>
      </w:r>
    </w:p>
    <w:p w:rsidR="003A6580" w:rsidRDefault="003A6580" w:rsidP="00F665AA">
      <w:pPr>
        <w:ind w:left="453"/>
      </w:pPr>
      <w:proofErr w:type="gramStart"/>
      <w:r>
        <w:rPr>
          <w:lang w:val="en-US"/>
        </w:rPr>
        <w:t>H</w:t>
      </w:r>
      <w:r w:rsidRPr="004B3012">
        <w:t xml:space="preserve"> </w:t>
      </w:r>
      <w:r>
        <w:t>μέγιστη απόσταση θα συμβεί όταν το ένα σημείο βρεθεί στην μέγιστη απομάκρυνση ενώ το άλλο θα βρεθεί στην ελάχιστη απομάκρυνση.</w:t>
      </w:r>
      <w:proofErr w:type="gramEnd"/>
      <w:r>
        <w:t xml:space="preserve"> Με τη βοήθεια του ΠΘ θα έχουμε</w:t>
      </w:r>
    </w:p>
    <w:p w:rsidR="003A6580" w:rsidRDefault="00F665AA" w:rsidP="00F665AA">
      <w:pPr>
        <w:jc w:val="center"/>
      </w:pPr>
      <w:r>
        <w:object w:dxaOrig="2396" w:dyaOrig="1656">
          <v:shape id="_x0000_i1027" type="#_x0000_t75" style="width:120pt;height:82.75pt" o:ole="" filled="t" fillcolor="#4f81bd [3204]">
            <v:fill color2="fill lighten(51)" angle="-45" focusposition=".5,.5" focussize="" method="linear sigma" focus="100%" type="gradient"/>
            <v:imagedata r:id="rId11" o:title=""/>
          </v:shape>
          <o:OLEObject Type="Embed" ProgID="Visio.Drawing.11" ShapeID="_x0000_i1027" DrawAspect="Content" ObjectID="_1448306434" r:id="rId12"/>
        </w:object>
      </w:r>
    </w:p>
    <w:p w:rsidR="003A6580" w:rsidRPr="00EC18DB" w:rsidRDefault="00F665AA" w:rsidP="00377025">
      <w:pPr>
        <w:tabs>
          <w:tab w:val="left" w:pos="4695"/>
        </w:tabs>
        <w:jc w:val="center"/>
        <w:rPr>
          <w:rFonts w:ascii="Verdana" w:hAnsi="Verdana"/>
          <w:sz w:val="20"/>
          <w:szCs w:val="20"/>
        </w:rPr>
      </w:pPr>
      <w:r w:rsidRPr="00F665AA">
        <w:rPr>
          <w:rFonts w:ascii="Verdana" w:hAnsi="Verdana"/>
          <w:position w:val="-30"/>
          <w:sz w:val="20"/>
          <w:szCs w:val="20"/>
        </w:rPr>
        <w:object w:dxaOrig="3100" w:dyaOrig="800">
          <v:shape id="_x0000_i1028" type="#_x0000_t75" style="width:155.15pt;height:40.15pt" o:ole="">
            <v:imagedata r:id="rId13" o:title=""/>
          </v:shape>
          <o:OLEObject Type="Embed" ProgID="Equation.3" ShapeID="_x0000_i1028" DrawAspect="Content" ObjectID="_1448306435" r:id="rId14"/>
        </w:object>
      </w:r>
    </w:p>
    <w:p w:rsidR="003A6580" w:rsidRPr="00FA22B4" w:rsidRDefault="003A6580" w:rsidP="00F665AA">
      <w:pPr>
        <w:pStyle w:val="a5"/>
      </w:pPr>
      <w:r>
        <w:t>γ)</w:t>
      </w:r>
      <w:r w:rsidR="00F665AA">
        <w:t xml:space="preserve"> </w:t>
      </w:r>
      <w:r>
        <w:t xml:space="preserve">Το ελατήριο αποκτάει μέγιστη δυναμική ενέργεια όταν το σημειακό σώμα βρίσκεται στην ελάχιστη </w:t>
      </w:r>
      <w:r>
        <w:t>α</w:t>
      </w:r>
      <w:r>
        <w:t xml:space="preserve">πομάκρυνσή του. Αυτό θα συμβεί για τρίτη φορά σε χρόνο </w:t>
      </w:r>
      <w:r>
        <w:rPr>
          <w:lang w:val="en-US"/>
        </w:rPr>
        <w:t>t</w:t>
      </w:r>
      <w:r w:rsidRPr="001C00EF">
        <w:rPr>
          <w:vertAlign w:val="subscript"/>
        </w:rPr>
        <w:t>1</w:t>
      </w:r>
      <w:r w:rsidRPr="001C00EF">
        <w:t>=</w:t>
      </w:r>
      <w:r>
        <w:rPr>
          <w:lang w:val="en-US"/>
        </w:rPr>
        <w:t>T</w:t>
      </w:r>
      <w:r w:rsidRPr="001C00EF">
        <w:t>/2 +2</w:t>
      </w:r>
      <w:r>
        <w:rPr>
          <w:lang w:val="en-US"/>
        </w:rPr>
        <w:t>T</w:t>
      </w:r>
      <w:r w:rsidRPr="001C00EF">
        <w:t>.</w:t>
      </w:r>
      <w:r w:rsidR="00F665AA">
        <w:t xml:space="preserve"> </w:t>
      </w:r>
      <w:proofErr w:type="gramStart"/>
      <w:r>
        <w:rPr>
          <w:lang w:val="en-US"/>
        </w:rPr>
        <w:t>E</w:t>
      </w:r>
      <w:proofErr w:type="spellStart"/>
      <w:r>
        <w:t>τσι</w:t>
      </w:r>
      <w:proofErr w:type="spellEnd"/>
      <w:r>
        <w:t xml:space="preserve"> το κύμα θ έχει διαδοθεί κατά 2,5λ.</w:t>
      </w:r>
      <w:proofErr w:type="gramEnd"/>
    </w:p>
    <w:p w:rsidR="00F665AA" w:rsidRDefault="003A6580" w:rsidP="00377025">
      <w:pPr>
        <w:ind w:left="453"/>
      </w:pPr>
      <w:r>
        <w:rPr>
          <w:lang w:val="en-US"/>
        </w:rPr>
        <w:t>H</w:t>
      </w:r>
      <w:r w:rsidRPr="00595180">
        <w:t xml:space="preserve"> </w:t>
      </w:r>
      <w:r>
        <w:t>εξίσωση της χορδής θα είναι</w:t>
      </w:r>
    </w:p>
    <w:p w:rsidR="00F665AA" w:rsidRPr="00595180" w:rsidRDefault="00F665AA" w:rsidP="00377025">
      <w:pPr>
        <w:jc w:val="center"/>
      </w:pPr>
      <w:r w:rsidRPr="00435669">
        <w:rPr>
          <w:rFonts w:ascii="Verdana" w:hAnsi="Verdana"/>
          <w:position w:val="-30"/>
          <w:sz w:val="20"/>
          <w:szCs w:val="20"/>
        </w:rPr>
        <w:object w:dxaOrig="3100" w:dyaOrig="720">
          <v:shape id="_x0000_i1029" type="#_x0000_t75" style="width:155.15pt;height:36pt" o:ole="">
            <v:imagedata r:id="rId15" o:title=""/>
          </v:shape>
          <o:OLEObject Type="Embed" ProgID="Equation.3" ShapeID="_x0000_i1029" DrawAspect="Content" ObjectID="_1448306436" r:id="rId16"/>
        </w:object>
      </w:r>
      <w:r>
        <w:rPr>
          <w:rFonts w:ascii="Verdana" w:hAnsi="Verdana"/>
          <w:sz w:val="20"/>
          <w:szCs w:val="20"/>
        </w:rPr>
        <w:t xml:space="preserve">  </w:t>
      </w:r>
      <w:r w:rsidRPr="00595180">
        <w:t>0</w:t>
      </w:r>
      <w:r>
        <w:t>≤</w:t>
      </w:r>
      <w:r>
        <w:rPr>
          <w:lang w:val="en-US"/>
        </w:rPr>
        <w:t>x</w:t>
      </w:r>
      <w:r w:rsidRPr="00595180">
        <w:t>≤0,5 (</w:t>
      </w:r>
      <w:r>
        <w:rPr>
          <w:lang w:val="en-US"/>
        </w:rPr>
        <w:t>SI</w:t>
      </w:r>
      <w:r w:rsidRPr="00595180">
        <w:t>)</w:t>
      </w:r>
    </w:p>
    <w:p w:rsidR="003A6580" w:rsidRDefault="003A6580" w:rsidP="00377025">
      <w:pPr>
        <w:ind w:left="567"/>
      </w:pPr>
      <w:proofErr w:type="spellStart"/>
      <w:r>
        <w:t>Ετσι</w:t>
      </w:r>
      <w:proofErr w:type="spellEnd"/>
      <w:r>
        <w:t xml:space="preserve"> η μορφή της χορδής θα είναι</w:t>
      </w:r>
    </w:p>
    <w:p w:rsidR="003A6580" w:rsidRDefault="00F665AA" w:rsidP="00F665AA">
      <w:pPr>
        <w:tabs>
          <w:tab w:val="left" w:pos="4695"/>
        </w:tabs>
        <w:jc w:val="center"/>
      </w:pPr>
      <w:r>
        <w:object w:dxaOrig="3887" w:dyaOrig="1716">
          <v:shape id="_x0000_i1030" type="#_x0000_t75" style="width:194.5pt;height:85.65pt" o:ole="" filled="t" fillcolor="#4f81bd [3204]">
            <v:fill color2="fill lighten(51)" angle="-135" focusposition=".5,.5" focussize="" method="linear sigma" type="gradient"/>
            <v:imagedata r:id="rId17" o:title=""/>
          </v:shape>
          <o:OLEObject Type="Embed" ProgID="Visio.Drawing.11" ShapeID="_x0000_i1030" DrawAspect="Content" ObjectID="_1448306437" r:id="rId18"/>
        </w:object>
      </w:r>
    </w:p>
    <w:p w:rsidR="003A6580" w:rsidRDefault="003A6580" w:rsidP="00DC427D">
      <w:pPr>
        <w:pStyle w:val="a5"/>
      </w:pPr>
      <w:r>
        <w:t xml:space="preserve">δ) </w:t>
      </w:r>
      <w:r w:rsidR="00DC427D">
        <w:t xml:space="preserve"> </w:t>
      </w:r>
      <w:proofErr w:type="spellStart"/>
      <w:r>
        <w:t>Παραγωγίζοντας</w:t>
      </w:r>
      <w:proofErr w:type="spellEnd"/>
      <w:r>
        <w:t xml:space="preserve"> την εξίσωση (1) θα βρούμε τη εξίσωση της ταχύτητας ταλάντωσης των διαφόρων σ</w:t>
      </w:r>
      <w:r>
        <w:t>η</w:t>
      </w:r>
      <w:r>
        <w:t>μείων της χορδής</w:t>
      </w:r>
    </w:p>
    <w:p w:rsidR="00DC427D" w:rsidRDefault="00DC427D" w:rsidP="00DC427D">
      <w:pPr>
        <w:jc w:val="center"/>
        <w:rPr>
          <w:rFonts w:ascii="Verdana" w:hAnsi="Verdana"/>
          <w:sz w:val="20"/>
          <w:szCs w:val="20"/>
        </w:rPr>
      </w:pPr>
      <w:proofErr w:type="spellStart"/>
      <w:r>
        <w:rPr>
          <w:rFonts w:ascii="Verdana" w:hAnsi="Verdana"/>
          <w:sz w:val="20"/>
          <w:szCs w:val="20"/>
        </w:rPr>
        <w:t>υ</w:t>
      </w:r>
      <w:r w:rsidR="003A6580" w:rsidRPr="00FA22B4">
        <w:rPr>
          <w:rFonts w:ascii="Verdana" w:hAnsi="Verdana"/>
          <w:sz w:val="20"/>
          <w:szCs w:val="20"/>
          <w:vertAlign w:val="subscript"/>
        </w:rPr>
        <w:t>ταλ</w:t>
      </w:r>
      <w:r w:rsidR="003A6580">
        <w:rPr>
          <w:rFonts w:ascii="Verdana" w:hAnsi="Verdana"/>
          <w:sz w:val="20"/>
          <w:szCs w:val="20"/>
        </w:rPr>
        <w:t>=συν</w:t>
      </w:r>
      <w:proofErr w:type="spellEnd"/>
      <w:r w:rsidR="003A6580">
        <w:rPr>
          <w:rFonts w:ascii="Verdana" w:hAnsi="Verdana"/>
          <w:sz w:val="20"/>
          <w:szCs w:val="20"/>
        </w:rPr>
        <w:t>{2π(5t/π –</w:t>
      </w:r>
      <w:r w:rsidR="003A6580">
        <w:rPr>
          <w:rFonts w:ascii="Verdana" w:hAnsi="Verdana"/>
          <w:sz w:val="20"/>
          <w:szCs w:val="20"/>
          <w:lang w:val="en-US"/>
        </w:rPr>
        <w:t>x</w:t>
      </w:r>
      <w:r w:rsidR="003A6580" w:rsidRPr="00017C21">
        <w:rPr>
          <w:rFonts w:ascii="Verdana" w:hAnsi="Verdana"/>
          <w:sz w:val="20"/>
          <w:szCs w:val="20"/>
        </w:rPr>
        <w:t>/0,2) +</w:t>
      </w:r>
      <w:r w:rsidR="003A6580">
        <w:rPr>
          <w:rFonts w:ascii="Verdana" w:hAnsi="Verdana"/>
          <w:sz w:val="20"/>
          <w:szCs w:val="20"/>
        </w:rPr>
        <w:t>π/2}  (</w:t>
      </w:r>
      <w:r w:rsidR="003A6580">
        <w:rPr>
          <w:rFonts w:ascii="Verdana" w:hAnsi="Verdana"/>
          <w:sz w:val="20"/>
          <w:szCs w:val="20"/>
          <w:lang w:val="en-US"/>
        </w:rPr>
        <w:t>S</w:t>
      </w:r>
      <w:r w:rsidR="003A6580" w:rsidRPr="00595180">
        <w:rPr>
          <w:rFonts w:ascii="Verdana" w:hAnsi="Verdana"/>
          <w:sz w:val="20"/>
          <w:szCs w:val="20"/>
        </w:rPr>
        <w:t>.</w:t>
      </w:r>
      <w:r w:rsidR="003A6580">
        <w:rPr>
          <w:rFonts w:ascii="Verdana" w:hAnsi="Verdana"/>
          <w:sz w:val="20"/>
          <w:szCs w:val="20"/>
          <w:lang w:val="en-US"/>
        </w:rPr>
        <w:t>I</w:t>
      </w:r>
      <w:r w:rsidR="003A6580" w:rsidRPr="00595180">
        <w:rPr>
          <w:rFonts w:ascii="Verdana" w:hAnsi="Verdana"/>
          <w:sz w:val="20"/>
          <w:szCs w:val="20"/>
        </w:rPr>
        <w:t>)</w:t>
      </w:r>
    </w:p>
    <w:p w:rsidR="003A6580" w:rsidRDefault="003A6580" w:rsidP="00377025">
      <w:pPr>
        <w:ind w:left="567"/>
      </w:pPr>
      <w:r>
        <w:t xml:space="preserve">και για την χρονική στιγμή 2,5Τ θα έχουμε </w:t>
      </w:r>
    </w:p>
    <w:p w:rsidR="00DC427D" w:rsidRDefault="00DC427D" w:rsidP="00DC427D">
      <w:pPr>
        <w:jc w:val="center"/>
        <w:rPr>
          <w:rFonts w:ascii="Verdana" w:hAnsi="Verdana"/>
          <w:sz w:val="20"/>
          <w:szCs w:val="20"/>
        </w:rPr>
      </w:pPr>
      <w:proofErr w:type="spellStart"/>
      <w:r>
        <w:rPr>
          <w:rFonts w:ascii="Verdana" w:hAnsi="Verdana"/>
          <w:sz w:val="20"/>
          <w:szCs w:val="20"/>
        </w:rPr>
        <w:t>υ</w:t>
      </w:r>
      <w:r w:rsidR="003A6580" w:rsidRPr="00FA22B4">
        <w:rPr>
          <w:rFonts w:ascii="Verdana" w:hAnsi="Verdana"/>
          <w:sz w:val="20"/>
          <w:szCs w:val="20"/>
          <w:vertAlign w:val="subscript"/>
        </w:rPr>
        <w:t>ταλ</w:t>
      </w:r>
      <w:r w:rsidR="003A6580">
        <w:rPr>
          <w:rFonts w:ascii="Verdana" w:hAnsi="Verdana"/>
          <w:sz w:val="20"/>
          <w:szCs w:val="20"/>
        </w:rPr>
        <w:t>=συν</w:t>
      </w:r>
      <w:proofErr w:type="spellEnd"/>
      <w:r w:rsidR="003A6580">
        <w:rPr>
          <w:rFonts w:ascii="Verdana" w:hAnsi="Verdana"/>
          <w:sz w:val="20"/>
          <w:szCs w:val="20"/>
        </w:rPr>
        <w:t>{2π(2,5 –</w:t>
      </w:r>
      <w:r w:rsidR="003A6580">
        <w:rPr>
          <w:rFonts w:ascii="Verdana" w:hAnsi="Verdana"/>
          <w:sz w:val="20"/>
          <w:szCs w:val="20"/>
          <w:lang w:val="en-US"/>
        </w:rPr>
        <w:t>x</w:t>
      </w:r>
      <w:r w:rsidR="003A6580" w:rsidRPr="00017C21">
        <w:rPr>
          <w:rFonts w:ascii="Verdana" w:hAnsi="Verdana"/>
          <w:sz w:val="20"/>
          <w:szCs w:val="20"/>
        </w:rPr>
        <w:t>/0,2) +</w:t>
      </w:r>
      <w:r w:rsidR="003A6580">
        <w:rPr>
          <w:rFonts w:ascii="Verdana" w:hAnsi="Verdana"/>
          <w:sz w:val="20"/>
          <w:szCs w:val="20"/>
        </w:rPr>
        <w:t xml:space="preserve">π/2} </w:t>
      </w:r>
      <w:r w:rsidR="003A6580" w:rsidRPr="00595180">
        <w:rPr>
          <w:rFonts w:ascii="Verdana" w:hAnsi="Verdana"/>
          <w:sz w:val="20"/>
          <w:szCs w:val="20"/>
        </w:rPr>
        <w:t>0</w:t>
      </w:r>
      <w:r w:rsidR="003A6580">
        <w:rPr>
          <w:rFonts w:ascii="Verdana" w:hAnsi="Verdana"/>
          <w:sz w:val="20"/>
          <w:szCs w:val="20"/>
        </w:rPr>
        <w:t>≤</w:t>
      </w:r>
      <w:r w:rsidR="003A6580">
        <w:rPr>
          <w:rFonts w:ascii="Verdana" w:hAnsi="Verdana"/>
          <w:sz w:val="20"/>
          <w:szCs w:val="20"/>
          <w:lang w:val="en-US"/>
        </w:rPr>
        <w:t>x</w:t>
      </w:r>
      <w:r w:rsidR="003A6580" w:rsidRPr="00595180">
        <w:rPr>
          <w:rFonts w:ascii="Verdana" w:hAnsi="Verdana"/>
          <w:sz w:val="20"/>
          <w:szCs w:val="20"/>
        </w:rPr>
        <w:t xml:space="preserve">≤0,5 </w:t>
      </w:r>
      <w:r w:rsidR="003A6580">
        <w:rPr>
          <w:rFonts w:ascii="Verdana" w:hAnsi="Verdana"/>
          <w:sz w:val="20"/>
          <w:szCs w:val="20"/>
        </w:rPr>
        <w:t>(</w:t>
      </w:r>
      <w:r w:rsidR="003A6580">
        <w:rPr>
          <w:rFonts w:ascii="Verdana" w:hAnsi="Verdana"/>
          <w:sz w:val="20"/>
          <w:szCs w:val="20"/>
          <w:lang w:val="en-US"/>
        </w:rPr>
        <w:t>SI</w:t>
      </w:r>
      <w:r w:rsidR="003A6580" w:rsidRPr="005A3083">
        <w:rPr>
          <w:rFonts w:ascii="Verdana" w:hAnsi="Verdana"/>
          <w:sz w:val="20"/>
          <w:szCs w:val="20"/>
        </w:rPr>
        <w:t>)</w:t>
      </w:r>
    </w:p>
    <w:p w:rsidR="003A6580" w:rsidRDefault="003A6580" w:rsidP="00377025">
      <w:pPr>
        <w:ind w:left="567"/>
      </w:pPr>
      <w:r>
        <w:t>άρα η γραφική παράσταση θα έχει μορφή</w:t>
      </w:r>
    </w:p>
    <w:p w:rsidR="003A6580" w:rsidRDefault="00887388" w:rsidP="00377025">
      <w:pPr>
        <w:jc w:val="center"/>
        <w:rPr>
          <w:rFonts w:ascii="Verdana" w:hAnsi="Verdana"/>
          <w:sz w:val="20"/>
          <w:szCs w:val="20"/>
        </w:rPr>
      </w:pPr>
      <w:r>
        <w:object w:dxaOrig="4577" w:dyaOrig="1769">
          <v:shape id="_x0000_i1031" type="#_x0000_t75" style="width:228.85pt;height:88.55pt" o:ole="" filled="t" fillcolor="#4f81bd [3204]">
            <v:fill color2="fill lighten(51)" angle="-45" focusposition=".5,.5" focussize="" method="linear sigma" focus="100%" type="gradient"/>
            <v:imagedata r:id="rId19" o:title=""/>
          </v:shape>
          <o:OLEObject Type="Embed" ProgID="Visio.Drawing.11" ShapeID="_x0000_i1031" DrawAspect="Content" ObjectID="_1448306438" r:id="rId20"/>
        </w:object>
      </w:r>
    </w:p>
    <w:p w:rsidR="003A6580" w:rsidRDefault="003A6580" w:rsidP="00887388">
      <w:proofErr w:type="gramStart"/>
      <w:r>
        <w:rPr>
          <w:lang w:val="en-US"/>
        </w:rPr>
        <w:t>A</w:t>
      </w:r>
      <w:proofErr w:type="spellStart"/>
      <w:r>
        <w:t>πο</w:t>
      </w:r>
      <w:proofErr w:type="spellEnd"/>
      <w:r>
        <w:t xml:space="preserve"> το παραπάνω διάγραμμα παρατηρώ ότι 10 σημεία της χορδής έχουν ταχύτητα ταλάντωσης με μέτρο το μισό της μέγιστης τιμής τους.</w:t>
      </w:r>
      <w:proofErr w:type="gramEnd"/>
    </w:p>
    <w:p w:rsidR="003A6580" w:rsidRDefault="003A6580" w:rsidP="003A6580">
      <w:pPr>
        <w:ind w:firstLine="720"/>
        <w:rPr>
          <w:rFonts w:ascii="Verdana" w:hAnsi="Verdana"/>
          <w:sz w:val="20"/>
          <w:szCs w:val="20"/>
        </w:rPr>
      </w:pPr>
    </w:p>
    <w:p w:rsidR="003A6580" w:rsidRPr="00887388" w:rsidRDefault="003A6580" w:rsidP="00887388">
      <w:pPr>
        <w:ind w:firstLine="720"/>
        <w:jc w:val="right"/>
        <w:rPr>
          <w:rFonts w:ascii="Verdana" w:hAnsi="Verdana"/>
          <w:b/>
          <w:i/>
          <w:color w:val="0070C0"/>
          <w:sz w:val="20"/>
          <w:szCs w:val="20"/>
          <w:lang w:val="en-US"/>
        </w:rPr>
      </w:pPr>
      <w:r w:rsidRPr="00887388">
        <w:rPr>
          <w:rFonts w:ascii="Verdana" w:hAnsi="Verdana"/>
          <w:b/>
          <w:i/>
          <w:color w:val="0070C0"/>
          <w:sz w:val="20"/>
          <w:szCs w:val="20"/>
        </w:rPr>
        <w:t xml:space="preserve">                                                                  </w:t>
      </w:r>
      <w:r w:rsidRPr="00887388">
        <w:rPr>
          <w:rFonts w:ascii="Verdana" w:hAnsi="Verdana"/>
          <w:b/>
          <w:i/>
          <w:color w:val="0070C0"/>
          <w:sz w:val="20"/>
          <w:szCs w:val="20"/>
          <w:lang w:val="en-US"/>
        </w:rPr>
        <w:t>xristoselef@gmail.com</w:t>
      </w:r>
    </w:p>
    <w:p w:rsidR="003A6580" w:rsidRPr="003A6580" w:rsidRDefault="003A6580" w:rsidP="003A6580"/>
    <w:sectPr w:rsidR="003A6580" w:rsidRPr="003A6580" w:rsidSect="00A4188F">
      <w:headerReference w:type="default" r:id="rId21"/>
      <w:footerReference w:type="default" r:id="rId22"/>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7CE" w:rsidRDefault="000F17CE" w:rsidP="004D5E27">
      <w:pPr>
        <w:spacing w:after="0" w:line="240" w:lineRule="auto"/>
      </w:pPr>
      <w:r>
        <w:separator/>
      </w:r>
    </w:p>
  </w:endnote>
  <w:endnote w:type="continuationSeparator" w:id="0">
    <w:p w:rsidR="000F17CE" w:rsidRDefault="000F17CE"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2F0B33"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543CDA">
      <w:rPr>
        <w:rStyle w:val="aa"/>
        <w:noProof/>
      </w:rPr>
      <w:t>3</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7CE" w:rsidRDefault="000F17CE" w:rsidP="004D5E27">
      <w:pPr>
        <w:spacing w:after="0" w:line="240" w:lineRule="auto"/>
      </w:pPr>
      <w:r>
        <w:separator/>
      </w:r>
    </w:p>
  </w:footnote>
  <w:footnote w:type="continuationSeparator" w:id="0">
    <w:p w:rsidR="000F17CE" w:rsidRDefault="000F17CE"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36B2A"/>
    <w:rsid w:val="00041D52"/>
    <w:rsid w:val="00042A29"/>
    <w:rsid w:val="00047166"/>
    <w:rsid w:val="000476FB"/>
    <w:rsid w:val="00050270"/>
    <w:rsid w:val="00052F70"/>
    <w:rsid w:val="00053BAE"/>
    <w:rsid w:val="00056536"/>
    <w:rsid w:val="00056999"/>
    <w:rsid w:val="00060580"/>
    <w:rsid w:val="000637C7"/>
    <w:rsid w:val="00063978"/>
    <w:rsid w:val="000645CB"/>
    <w:rsid w:val="00067799"/>
    <w:rsid w:val="00071317"/>
    <w:rsid w:val="00072C65"/>
    <w:rsid w:val="00076F23"/>
    <w:rsid w:val="00080E6E"/>
    <w:rsid w:val="0008301C"/>
    <w:rsid w:val="00087881"/>
    <w:rsid w:val="000900CA"/>
    <w:rsid w:val="000A1987"/>
    <w:rsid w:val="000A316D"/>
    <w:rsid w:val="000A3C78"/>
    <w:rsid w:val="000A64CA"/>
    <w:rsid w:val="000A79DE"/>
    <w:rsid w:val="000B3298"/>
    <w:rsid w:val="000B5EB0"/>
    <w:rsid w:val="000C1147"/>
    <w:rsid w:val="000C556C"/>
    <w:rsid w:val="000D2556"/>
    <w:rsid w:val="000D69CD"/>
    <w:rsid w:val="000D71E3"/>
    <w:rsid w:val="000E1B12"/>
    <w:rsid w:val="000E305A"/>
    <w:rsid w:val="000F17CE"/>
    <w:rsid w:val="000F538F"/>
    <w:rsid w:val="000F6ADE"/>
    <w:rsid w:val="001004DA"/>
    <w:rsid w:val="001019AE"/>
    <w:rsid w:val="001123C4"/>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7817"/>
    <w:rsid w:val="002801FF"/>
    <w:rsid w:val="00281B3A"/>
    <w:rsid w:val="00282124"/>
    <w:rsid w:val="002838AF"/>
    <w:rsid w:val="00297CD6"/>
    <w:rsid w:val="002A3BAC"/>
    <w:rsid w:val="002A432A"/>
    <w:rsid w:val="002A474F"/>
    <w:rsid w:val="002A48C3"/>
    <w:rsid w:val="002A51CE"/>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A60"/>
    <w:rsid w:val="002E72C1"/>
    <w:rsid w:val="002F0B33"/>
    <w:rsid w:val="002F5620"/>
    <w:rsid w:val="00303DA1"/>
    <w:rsid w:val="003052BF"/>
    <w:rsid w:val="00310DC2"/>
    <w:rsid w:val="00316126"/>
    <w:rsid w:val="003206AA"/>
    <w:rsid w:val="0032476C"/>
    <w:rsid w:val="00324995"/>
    <w:rsid w:val="00324FB3"/>
    <w:rsid w:val="00330432"/>
    <w:rsid w:val="0033058C"/>
    <w:rsid w:val="00331A5B"/>
    <w:rsid w:val="003400A3"/>
    <w:rsid w:val="00342E30"/>
    <w:rsid w:val="00347911"/>
    <w:rsid w:val="0035006B"/>
    <w:rsid w:val="003523E8"/>
    <w:rsid w:val="003532CD"/>
    <w:rsid w:val="003545AA"/>
    <w:rsid w:val="00354BEF"/>
    <w:rsid w:val="0036008B"/>
    <w:rsid w:val="00371666"/>
    <w:rsid w:val="00375AB0"/>
    <w:rsid w:val="00376220"/>
    <w:rsid w:val="00377025"/>
    <w:rsid w:val="00377808"/>
    <w:rsid w:val="0038338B"/>
    <w:rsid w:val="003847FC"/>
    <w:rsid w:val="00387298"/>
    <w:rsid w:val="00387FA7"/>
    <w:rsid w:val="00395F84"/>
    <w:rsid w:val="00397F5D"/>
    <w:rsid w:val="003A1692"/>
    <w:rsid w:val="003A202E"/>
    <w:rsid w:val="003A484B"/>
    <w:rsid w:val="003A6580"/>
    <w:rsid w:val="003A7AA5"/>
    <w:rsid w:val="003B2E81"/>
    <w:rsid w:val="003B3938"/>
    <w:rsid w:val="003B42B2"/>
    <w:rsid w:val="003B50E7"/>
    <w:rsid w:val="003B5F32"/>
    <w:rsid w:val="003C45F1"/>
    <w:rsid w:val="003C5F4E"/>
    <w:rsid w:val="003D21CD"/>
    <w:rsid w:val="003D4523"/>
    <w:rsid w:val="003D6FAB"/>
    <w:rsid w:val="003E0B6A"/>
    <w:rsid w:val="003E2908"/>
    <w:rsid w:val="003F5689"/>
    <w:rsid w:val="003F7451"/>
    <w:rsid w:val="0040036D"/>
    <w:rsid w:val="00400DEB"/>
    <w:rsid w:val="00404999"/>
    <w:rsid w:val="00410A85"/>
    <w:rsid w:val="00421C4D"/>
    <w:rsid w:val="004235CC"/>
    <w:rsid w:val="00424591"/>
    <w:rsid w:val="00425CD5"/>
    <w:rsid w:val="00425D02"/>
    <w:rsid w:val="00434153"/>
    <w:rsid w:val="00435669"/>
    <w:rsid w:val="004403F9"/>
    <w:rsid w:val="00440446"/>
    <w:rsid w:val="0044755D"/>
    <w:rsid w:val="00460DD0"/>
    <w:rsid w:val="0046101F"/>
    <w:rsid w:val="00466970"/>
    <w:rsid w:val="0047089E"/>
    <w:rsid w:val="00472E42"/>
    <w:rsid w:val="00475D63"/>
    <w:rsid w:val="00476233"/>
    <w:rsid w:val="00476409"/>
    <w:rsid w:val="00477D3E"/>
    <w:rsid w:val="00485992"/>
    <w:rsid w:val="00486000"/>
    <w:rsid w:val="0049194F"/>
    <w:rsid w:val="00492921"/>
    <w:rsid w:val="004944C7"/>
    <w:rsid w:val="00494687"/>
    <w:rsid w:val="004957D9"/>
    <w:rsid w:val="004A119B"/>
    <w:rsid w:val="004A4CAF"/>
    <w:rsid w:val="004A66AE"/>
    <w:rsid w:val="004B0A55"/>
    <w:rsid w:val="004B2076"/>
    <w:rsid w:val="004B253B"/>
    <w:rsid w:val="004C0055"/>
    <w:rsid w:val="004C0E4E"/>
    <w:rsid w:val="004C2FF7"/>
    <w:rsid w:val="004C6F5D"/>
    <w:rsid w:val="004D0FE0"/>
    <w:rsid w:val="004D1415"/>
    <w:rsid w:val="004D5E2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5D2C"/>
    <w:rsid w:val="005366AC"/>
    <w:rsid w:val="00537E42"/>
    <w:rsid w:val="005403CE"/>
    <w:rsid w:val="00543CDA"/>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524B"/>
    <w:rsid w:val="005C6595"/>
    <w:rsid w:val="005C7345"/>
    <w:rsid w:val="005D0C50"/>
    <w:rsid w:val="005D1B7A"/>
    <w:rsid w:val="005E0231"/>
    <w:rsid w:val="005E3708"/>
    <w:rsid w:val="005E618D"/>
    <w:rsid w:val="005E7E33"/>
    <w:rsid w:val="00600836"/>
    <w:rsid w:val="006010E9"/>
    <w:rsid w:val="00601210"/>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0C91"/>
    <w:rsid w:val="00697715"/>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301C4"/>
    <w:rsid w:val="0073198A"/>
    <w:rsid w:val="00731EAD"/>
    <w:rsid w:val="00732DF4"/>
    <w:rsid w:val="00733215"/>
    <w:rsid w:val="00741896"/>
    <w:rsid w:val="0074360B"/>
    <w:rsid w:val="00745320"/>
    <w:rsid w:val="007463D0"/>
    <w:rsid w:val="00746B8B"/>
    <w:rsid w:val="00747F96"/>
    <w:rsid w:val="007505BD"/>
    <w:rsid w:val="00753567"/>
    <w:rsid w:val="00771859"/>
    <w:rsid w:val="00774046"/>
    <w:rsid w:val="00774131"/>
    <w:rsid w:val="007806E4"/>
    <w:rsid w:val="00787B9D"/>
    <w:rsid w:val="0079098F"/>
    <w:rsid w:val="00791F41"/>
    <w:rsid w:val="00797409"/>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5163"/>
    <w:rsid w:val="007D65C4"/>
    <w:rsid w:val="007E30E7"/>
    <w:rsid w:val="007E35BF"/>
    <w:rsid w:val="007E7272"/>
    <w:rsid w:val="007F0420"/>
    <w:rsid w:val="007F4292"/>
    <w:rsid w:val="007F6D42"/>
    <w:rsid w:val="007F75A2"/>
    <w:rsid w:val="00803386"/>
    <w:rsid w:val="008063CC"/>
    <w:rsid w:val="0080667D"/>
    <w:rsid w:val="00806BD9"/>
    <w:rsid w:val="0080799A"/>
    <w:rsid w:val="00811C47"/>
    <w:rsid w:val="00812F1F"/>
    <w:rsid w:val="0081325E"/>
    <w:rsid w:val="00813D7A"/>
    <w:rsid w:val="008146CC"/>
    <w:rsid w:val="00832C91"/>
    <w:rsid w:val="00832D80"/>
    <w:rsid w:val="008333C9"/>
    <w:rsid w:val="00833D2A"/>
    <w:rsid w:val="008347E4"/>
    <w:rsid w:val="008372E5"/>
    <w:rsid w:val="008421D9"/>
    <w:rsid w:val="0084266F"/>
    <w:rsid w:val="00842D8C"/>
    <w:rsid w:val="00844D6E"/>
    <w:rsid w:val="008459EF"/>
    <w:rsid w:val="00851376"/>
    <w:rsid w:val="00852FED"/>
    <w:rsid w:val="00860781"/>
    <w:rsid w:val="00865749"/>
    <w:rsid w:val="00871796"/>
    <w:rsid w:val="00872C38"/>
    <w:rsid w:val="00873649"/>
    <w:rsid w:val="00874BC4"/>
    <w:rsid w:val="008767B8"/>
    <w:rsid w:val="00881517"/>
    <w:rsid w:val="00881AA2"/>
    <w:rsid w:val="008824FE"/>
    <w:rsid w:val="00885917"/>
    <w:rsid w:val="00887388"/>
    <w:rsid w:val="008931E6"/>
    <w:rsid w:val="008A0F6D"/>
    <w:rsid w:val="008A1B3F"/>
    <w:rsid w:val="008A20FC"/>
    <w:rsid w:val="008A2EBA"/>
    <w:rsid w:val="008B0D42"/>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07934"/>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41E9"/>
    <w:rsid w:val="009C1947"/>
    <w:rsid w:val="009C1973"/>
    <w:rsid w:val="009C51F8"/>
    <w:rsid w:val="009C58F4"/>
    <w:rsid w:val="009C637A"/>
    <w:rsid w:val="009C6723"/>
    <w:rsid w:val="009D33AE"/>
    <w:rsid w:val="009D3B8F"/>
    <w:rsid w:val="009D3BBE"/>
    <w:rsid w:val="009D477A"/>
    <w:rsid w:val="009E1D18"/>
    <w:rsid w:val="009E1DFD"/>
    <w:rsid w:val="009E4F08"/>
    <w:rsid w:val="009E6CD7"/>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7E4E"/>
    <w:rsid w:val="00A5250B"/>
    <w:rsid w:val="00A53DC8"/>
    <w:rsid w:val="00A5409F"/>
    <w:rsid w:val="00A605AC"/>
    <w:rsid w:val="00A63E02"/>
    <w:rsid w:val="00A66D83"/>
    <w:rsid w:val="00A71C71"/>
    <w:rsid w:val="00A727C1"/>
    <w:rsid w:val="00A81F34"/>
    <w:rsid w:val="00A8515C"/>
    <w:rsid w:val="00A94EDC"/>
    <w:rsid w:val="00A96022"/>
    <w:rsid w:val="00A97191"/>
    <w:rsid w:val="00A97F6E"/>
    <w:rsid w:val="00AA00A6"/>
    <w:rsid w:val="00AA0DC6"/>
    <w:rsid w:val="00AA5C43"/>
    <w:rsid w:val="00AA6675"/>
    <w:rsid w:val="00AB1701"/>
    <w:rsid w:val="00AB2780"/>
    <w:rsid w:val="00AB36F5"/>
    <w:rsid w:val="00AB412C"/>
    <w:rsid w:val="00AC0157"/>
    <w:rsid w:val="00AC1BF1"/>
    <w:rsid w:val="00AC48FF"/>
    <w:rsid w:val="00AC4C8A"/>
    <w:rsid w:val="00AC5A15"/>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461B"/>
    <w:rsid w:val="00B4647C"/>
    <w:rsid w:val="00B47033"/>
    <w:rsid w:val="00B51DB4"/>
    <w:rsid w:val="00B53761"/>
    <w:rsid w:val="00B702F4"/>
    <w:rsid w:val="00B72E0F"/>
    <w:rsid w:val="00B7688F"/>
    <w:rsid w:val="00B76D70"/>
    <w:rsid w:val="00B778B6"/>
    <w:rsid w:val="00B77EEC"/>
    <w:rsid w:val="00B8421E"/>
    <w:rsid w:val="00B84404"/>
    <w:rsid w:val="00B85415"/>
    <w:rsid w:val="00B85E71"/>
    <w:rsid w:val="00B91A65"/>
    <w:rsid w:val="00BA1789"/>
    <w:rsid w:val="00BA21F5"/>
    <w:rsid w:val="00BA23AF"/>
    <w:rsid w:val="00BA5D8A"/>
    <w:rsid w:val="00BA6345"/>
    <w:rsid w:val="00BB01E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1CB"/>
    <w:rsid w:val="00C841AE"/>
    <w:rsid w:val="00C91134"/>
    <w:rsid w:val="00C926A1"/>
    <w:rsid w:val="00C96206"/>
    <w:rsid w:val="00C97878"/>
    <w:rsid w:val="00CA0E14"/>
    <w:rsid w:val="00CA106C"/>
    <w:rsid w:val="00CA1A60"/>
    <w:rsid w:val="00CB1F38"/>
    <w:rsid w:val="00CB313E"/>
    <w:rsid w:val="00CB3425"/>
    <w:rsid w:val="00CB3496"/>
    <w:rsid w:val="00CB5CE5"/>
    <w:rsid w:val="00CB6794"/>
    <w:rsid w:val="00CB7247"/>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427D"/>
    <w:rsid w:val="00DC575D"/>
    <w:rsid w:val="00DC7AD6"/>
    <w:rsid w:val="00DD2192"/>
    <w:rsid w:val="00DD373D"/>
    <w:rsid w:val="00DD4BA9"/>
    <w:rsid w:val="00DE0483"/>
    <w:rsid w:val="00DE16B6"/>
    <w:rsid w:val="00DE3E7F"/>
    <w:rsid w:val="00DF2B40"/>
    <w:rsid w:val="00E0487E"/>
    <w:rsid w:val="00E2425A"/>
    <w:rsid w:val="00E2523B"/>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D2B1C"/>
    <w:rsid w:val="00EF1B8B"/>
    <w:rsid w:val="00EF438D"/>
    <w:rsid w:val="00F0070C"/>
    <w:rsid w:val="00F0084F"/>
    <w:rsid w:val="00F04581"/>
    <w:rsid w:val="00F066EC"/>
    <w:rsid w:val="00F15265"/>
    <w:rsid w:val="00F173A5"/>
    <w:rsid w:val="00F20DDA"/>
    <w:rsid w:val="00F2361C"/>
    <w:rsid w:val="00F24E64"/>
    <w:rsid w:val="00F30005"/>
    <w:rsid w:val="00F32F84"/>
    <w:rsid w:val="00F34D86"/>
    <w:rsid w:val="00F34DEB"/>
    <w:rsid w:val="00F35BBE"/>
    <w:rsid w:val="00F42142"/>
    <w:rsid w:val="00F42696"/>
    <w:rsid w:val="00F43B78"/>
    <w:rsid w:val="00F46A65"/>
    <w:rsid w:val="00F57230"/>
    <w:rsid w:val="00F60D8D"/>
    <w:rsid w:val="00F64427"/>
    <w:rsid w:val="00F665AA"/>
    <w:rsid w:val="00F737A9"/>
    <w:rsid w:val="00F76347"/>
    <w:rsid w:val="00F806C7"/>
    <w:rsid w:val="00F8400C"/>
    <w:rsid w:val="00F923D4"/>
    <w:rsid w:val="00F93392"/>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435669"/>
    <w:pPr>
      <w:spacing w:before="240" w:after="0"/>
      <w:ind w:left="453" w:hanging="340"/>
    </w:pPr>
    <w:rPr>
      <w:rFonts w:eastAsia="Times New Roman" w:cs="Times New Roman"/>
      <w:color w:val="000000" w:themeColor="text1"/>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435669"/>
    <w:rPr>
      <w:rFonts w:ascii="Times New Roman" w:eastAsia="Times New Roman" w:hAnsi="Times New Roman" w:cs="Times New Roman"/>
      <w:color w:val="000000" w:themeColor="text1"/>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2474</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2013-11-28T08:44:00Z</cp:lastPrinted>
  <dcterms:created xsi:type="dcterms:W3CDTF">2013-12-11T20:30:00Z</dcterms:created>
  <dcterms:modified xsi:type="dcterms:W3CDTF">2013-12-11T20:30:00Z</dcterms:modified>
</cp:coreProperties>
</file>