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ACD" w:rsidRDefault="00721824" w:rsidP="00F5647F">
      <w:pPr>
        <w:jc w:val="center"/>
        <w:rPr>
          <w:shd w:val="clear" w:color="auto" w:fill="FFFFFF"/>
        </w:rPr>
      </w:pPr>
      <w:r w:rsidRPr="00721824">
        <w:rPr>
          <w:shd w:val="clear" w:color="auto" w:fill="FFFFFF"/>
        </w:rPr>
        <w:drawing>
          <wp:inline distT="0" distB="0" distL="0" distR="0">
            <wp:extent cx="2707005" cy="1688465"/>
            <wp:effectExtent l="19050" t="0" r="0" b="0"/>
            <wp:docPr id="17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1824" w:rsidRDefault="00721824" w:rsidP="0051501D">
      <w:pPr>
        <w:rPr>
          <w:shd w:val="clear" w:color="auto" w:fill="FFFFFF"/>
        </w:rPr>
      </w:pPr>
      <w:r>
        <w:rPr>
          <w:shd w:val="clear" w:color="auto" w:fill="FFFFFF"/>
        </w:rPr>
        <w:t xml:space="preserve">Τα παραπάνω ελατήρια είναι συσπειρωμένα κατά </w:t>
      </w:r>
      <w:proofErr w:type="spellStart"/>
      <w:r>
        <w:rPr>
          <w:shd w:val="clear" w:color="auto" w:fill="FFFFFF"/>
        </w:rPr>
        <w:t>Δℓ</w:t>
      </w:r>
      <w:proofErr w:type="spellEnd"/>
      <w:r>
        <w:rPr>
          <w:shd w:val="clear" w:color="auto" w:fill="FFFFFF"/>
        </w:rPr>
        <w:t>, έχοντας συμπιεστεί από τα σώματα, με τα οποία βρίσκονται σε επαφή, χωρίς να είναι δεμένα σε αυτά.</w:t>
      </w:r>
    </w:p>
    <w:p w:rsidR="0046401C" w:rsidRDefault="00721824" w:rsidP="0051501D">
      <w:pPr>
        <w:rPr>
          <w:shd w:val="clear" w:color="auto" w:fill="FFFFFF"/>
        </w:rPr>
      </w:pPr>
      <w:r>
        <w:rPr>
          <w:shd w:val="clear" w:color="auto" w:fill="FFFFFF"/>
        </w:rPr>
        <w:t xml:space="preserve">Αφήνω το πάνω σώμα ελεύθερο και θέλω </w:t>
      </w:r>
      <w:r w:rsidR="0046401C">
        <w:rPr>
          <w:shd w:val="clear" w:color="auto" w:fill="FFFFFF"/>
        </w:rPr>
        <w:t>να βρω τη μέγιστη συσπείρωση του δεξιού ελατηρίου.</w:t>
      </w:r>
    </w:p>
    <w:p w:rsidR="00721824" w:rsidRDefault="00721824" w:rsidP="0051501D">
      <w:pPr>
        <w:rPr>
          <w:shd w:val="clear" w:color="auto" w:fill="FFFFFF"/>
        </w:rPr>
      </w:pPr>
      <w:r>
        <w:rPr>
          <w:shd w:val="clear" w:color="auto" w:fill="FFFFFF"/>
        </w:rPr>
        <w:t xml:space="preserve">Κάνω αυτά που υποστηρίζεις Θρασύβουλε. </w:t>
      </w:r>
      <w:r w:rsidR="00A37BDF">
        <w:rPr>
          <w:shd w:val="clear" w:color="auto" w:fill="FFFFFF"/>
        </w:rPr>
        <w:t>Παίρνω έναν ακίνητο παρατηρητή ως προς τα δύο συστήματα, ορίζω το οριζόντιο επίπεδο που περνά από το cm του σώματος ως επίπεδο μηδενικής ενέργειας και ο</w:t>
      </w:r>
      <w:r>
        <w:rPr>
          <w:shd w:val="clear" w:color="auto" w:fill="FFFFFF"/>
        </w:rPr>
        <w:t xml:space="preserve">ρίζω </w:t>
      </w:r>
      <w:r w:rsidR="00A37BDF">
        <w:rPr>
          <w:shd w:val="clear" w:color="auto" w:fill="FFFFFF"/>
        </w:rPr>
        <w:t xml:space="preserve">επίσης </w:t>
      </w:r>
      <w:r w:rsidR="00131A72">
        <w:rPr>
          <w:shd w:val="clear" w:color="auto" w:fill="FFFFFF"/>
        </w:rPr>
        <w:t>ως σημείο μηδενικής</w:t>
      </w:r>
      <w:r w:rsidR="00A37BDF">
        <w:rPr>
          <w:shd w:val="clear" w:color="auto" w:fill="FFFFFF"/>
        </w:rPr>
        <w:t xml:space="preserve"> ελαστικής</w:t>
      </w:r>
      <w:r w:rsidR="00131A72">
        <w:rPr>
          <w:shd w:val="clear" w:color="auto" w:fill="FFFFFF"/>
        </w:rPr>
        <w:t xml:space="preserve"> δυναμικής ενέργειας</w:t>
      </w:r>
      <w:r w:rsidR="00A37BDF">
        <w:rPr>
          <w:shd w:val="clear" w:color="auto" w:fill="FFFFFF"/>
        </w:rPr>
        <w:t xml:space="preserve"> </w:t>
      </w:r>
      <w:r w:rsidR="00131A72">
        <w:rPr>
          <w:shd w:val="clear" w:color="auto" w:fill="FFFFFF"/>
        </w:rPr>
        <w:t>, την αρχική  θέση  του σώματος κα</w:t>
      </w:r>
      <w:r w:rsidR="00CC51A7">
        <w:rPr>
          <w:shd w:val="clear" w:color="auto" w:fill="FFFFFF"/>
        </w:rPr>
        <w:t>ι λέω, ότι έχω συντηρητικά</w:t>
      </w:r>
      <w:r w:rsidR="00131A72">
        <w:rPr>
          <w:shd w:val="clear" w:color="auto" w:fill="FFFFFF"/>
        </w:rPr>
        <w:t xml:space="preserve"> πεδί</w:t>
      </w:r>
      <w:r w:rsidR="00CC51A7">
        <w:rPr>
          <w:shd w:val="clear" w:color="auto" w:fill="FFFFFF"/>
        </w:rPr>
        <w:t>α</w:t>
      </w:r>
      <w:r w:rsidR="00131A72">
        <w:rPr>
          <w:shd w:val="clear" w:color="auto" w:fill="FFFFFF"/>
        </w:rPr>
        <w:t xml:space="preserve"> δ</w:t>
      </w:r>
      <w:r w:rsidR="00CC51A7">
        <w:rPr>
          <w:shd w:val="clear" w:color="auto" w:fill="FFFFFF"/>
        </w:rPr>
        <w:t>υνάμεων</w:t>
      </w:r>
      <w:r w:rsidR="00131A72">
        <w:rPr>
          <w:shd w:val="clear" w:color="auto" w:fill="FFFFFF"/>
        </w:rPr>
        <w:t>, οπότε η μηχανική ενέργεια διατηρείται:</w:t>
      </w:r>
    </w:p>
    <w:p w:rsidR="00131A72" w:rsidRDefault="00131A72" w:rsidP="00E018D8">
      <w:pPr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Κ</w:t>
      </w:r>
      <w:r>
        <w:rPr>
          <w:shd w:val="clear" w:color="auto" w:fill="FFFFFF"/>
          <w:vertAlign w:val="subscript"/>
        </w:rPr>
        <w:t>αρχ</w:t>
      </w:r>
      <w:r>
        <w:rPr>
          <w:shd w:val="clear" w:color="auto" w:fill="FFFFFF"/>
        </w:rPr>
        <w:t>+U</w:t>
      </w:r>
      <w:r>
        <w:rPr>
          <w:shd w:val="clear" w:color="auto" w:fill="FFFFFF"/>
          <w:vertAlign w:val="subscript"/>
        </w:rPr>
        <w:t>αρχ</w:t>
      </w:r>
      <w:r>
        <w:rPr>
          <w:shd w:val="clear" w:color="auto" w:fill="FFFFFF"/>
        </w:rPr>
        <w:t>=Κ</w:t>
      </w:r>
      <w:r>
        <w:rPr>
          <w:shd w:val="clear" w:color="auto" w:fill="FFFFFF"/>
          <w:vertAlign w:val="subscript"/>
        </w:rPr>
        <w:t>τελ</w:t>
      </w:r>
      <w:r>
        <w:rPr>
          <w:shd w:val="clear" w:color="auto" w:fill="FFFFFF"/>
        </w:rPr>
        <w:t>+U</w:t>
      </w:r>
      <w:r>
        <w:rPr>
          <w:shd w:val="clear" w:color="auto" w:fill="FFFFFF"/>
          <w:vertAlign w:val="subscript"/>
        </w:rPr>
        <w:t>τελ</w:t>
      </w:r>
      <w:proofErr w:type="spellEnd"/>
    </w:p>
    <w:p w:rsidR="00131A72" w:rsidRDefault="00131A72" w:rsidP="0051501D">
      <w:pPr>
        <w:rPr>
          <w:shd w:val="clear" w:color="auto" w:fill="FFFFFF"/>
        </w:rPr>
      </w:pPr>
      <w:r>
        <w:rPr>
          <w:shd w:val="clear" w:color="auto" w:fill="FFFFFF"/>
        </w:rPr>
        <w:t>Αλλά U</w:t>
      </w:r>
      <w:r>
        <w:rPr>
          <w:shd w:val="clear" w:color="auto" w:fill="FFFFFF"/>
          <w:vertAlign w:val="subscript"/>
        </w:rPr>
        <w:t>αρχ</w:t>
      </w:r>
      <w:r>
        <w:rPr>
          <w:shd w:val="clear" w:color="auto" w:fill="FFFFFF"/>
        </w:rPr>
        <w:t>=0, αφού έχω ορίσει εκεί την αυθαίρετη τιμή</w:t>
      </w:r>
      <w:r w:rsidR="008D5676">
        <w:rPr>
          <w:shd w:val="clear" w:color="auto" w:fill="FFFFFF"/>
        </w:rPr>
        <w:t xml:space="preserve"> μηδενισμού</w:t>
      </w:r>
      <w:r>
        <w:rPr>
          <w:shd w:val="clear" w:color="auto" w:fill="FFFFFF"/>
        </w:rPr>
        <w:t xml:space="preserve"> που δικαιούμαι. Το ελατήριο</w:t>
      </w:r>
      <w:r w:rsidR="00F5647F">
        <w:rPr>
          <w:shd w:val="clear" w:color="auto" w:fill="FFFFFF"/>
        </w:rPr>
        <w:t xml:space="preserve"> δεξιά</w:t>
      </w:r>
      <w:r>
        <w:rPr>
          <w:shd w:val="clear" w:color="auto" w:fill="FFFFFF"/>
        </w:rPr>
        <w:t xml:space="preserve"> είναι φάντασμα, άρα δεν παίζει</w:t>
      </w:r>
      <w:r w:rsidR="00F5647F">
        <w:rPr>
          <w:shd w:val="clear" w:color="auto" w:fill="FFFFFF"/>
        </w:rPr>
        <w:t xml:space="preserve"> κανένα ρόλο και δεν μπορεί να έχει ενέργεια</w:t>
      </w:r>
      <w:r w:rsidR="00E018D8">
        <w:rPr>
          <w:shd w:val="clear" w:color="auto" w:fill="FFFFFF"/>
        </w:rPr>
        <w:t xml:space="preserve">. </w:t>
      </w:r>
      <w:r w:rsidR="00557338">
        <w:rPr>
          <w:shd w:val="clear" w:color="auto" w:fill="FFFFFF"/>
        </w:rPr>
        <w:t>Κ</w:t>
      </w:r>
      <w:r w:rsidR="00557338">
        <w:rPr>
          <w:shd w:val="clear" w:color="auto" w:fill="FFFFFF"/>
          <w:vertAlign w:val="subscript"/>
        </w:rPr>
        <w:t>αρχ</w:t>
      </w:r>
      <w:r w:rsidR="00557338">
        <w:rPr>
          <w:shd w:val="clear" w:color="auto" w:fill="FFFFFF"/>
        </w:rPr>
        <w:t>=Κ</w:t>
      </w:r>
      <w:r w:rsidR="00557338">
        <w:rPr>
          <w:shd w:val="clear" w:color="auto" w:fill="FFFFFF"/>
          <w:vertAlign w:val="subscript"/>
        </w:rPr>
        <w:t>τελ</w:t>
      </w:r>
      <w:r w:rsidR="00557338">
        <w:rPr>
          <w:shd w:val="clear" w:color="auto" w:fill="FFFFFF"/>
        </w:rPr>
        <w:t>=0</w:t>
      </w:r>
      <w:r w:rsidR="00E018D8">
        <w:rPr>
          <w:shd w:val="clear" w:color="auto" w:fill="FFFFFF"/>
        </w:rPr>
        <w:t>, το σώμα ξεκίνησε από την ηρεμία</w:t>
      </w:r>
      <w:r w:rsidR="00557338">
        <w:rPr>
          <w:shd w:val="clear" w:color="auto" w:fill="FFFFFF"/>
        </w:rPr>
        <w:t xml:space="preserve"> και σταμάτησε ξανά</w:t>
      </w:r>
      <w:r w:rsidR="00E018D8">
        <w:rPr>
          <w:shd w:val="clear" w:color="auto" w:fill="FFFFFF"/>
        </w:rPr>
        <w:t xml:space="preserve">. </w:t>
      </w:r>
      <w:proofErr w:type="spellStart"/>
      <w:r w:rsidR="00E018D8">
        <w:rPr>
          <w:shd w:val="clear" w:color="auto" w:fill="FFFFFF"/>
        </w:rPr>
        <w:t>U</w:t>
      </w:r>
      <w:r w:rsidR="00E018D8">
        <w:rPr>
          <w:shd w:val="clear" w:color="auto" w:fill="FFFFFF"/>
          <w:vertAlign w:val="subscript"/>
        </w:rPr>
        <w:t>τελ</w:t>
      </w:r>
      <w:proofErr w:type="spellEnd"/>
      <w:r w:rsidR="00E018D8">
        <w:rPr>
          <w:shd w:val="clear" w:color="auto" w:fill="FFFFFF"/>
        </w:rPr>
        <w:t>=</w:t>
      </w:r>
      <w:r w:rsidR="0046401C">
        <w:rPr>
          <w:shd w:val="clear" w:color="auto" w:fill="FFFFFF"/>
        </w:rPr>
        <w:t xml:space="preserve">½ </w:t>
      </w:r>
      <w:proofErr w:type="spellStart"/>
      <w:r w:rsidR="0046401C">
        <w:rPr>
          <w:shd w:val="clear" w:color="auto" w:fill="FFFFFF"/>
        </w:rPr>
        <w:t>k∙</w:t>
      </w:r>
      <w:proofErr w:type="spellEnd"/>
      <w:r w:rsidR="0046401C">
        <w:rPr>
          <w:shd w:val="clear" w:color="auto" w:fill="FFFFFF"/>
        </w:rPr>
        <w:t>(</w:t>
      </w:r>
      <w:proofErr w:type="spellStart"/>
      <w:r w:rsidR="0046401C">
        <w:rPr>
          <w:shd w:val="clear" w:color="auto" w:fill="FFFFFF"/>
        </w:rPr>
        <w:t>Δℓ</w:t>
      </w:r>
      <w:r w:rsidR="0046401C">
        <w:rPr>
          <w:shd w:val="clear" w:color="auto" w:fill="FFFFFF"/>
          <w:vertAlign w:val="subscript"/>
        </w:rPr>
        <w:t>1</w:t>
      </w:r>
      <w:proofErr w:type="spellEnd"/>
      <w:r w:rsidR="0046401C">
        <w:rPr>
          <w:shd w:val="clear" w:color="auto" w:fill="FFFFFF"/>
        </w:rPr>
        <w:t>)</w:t>
      </w:r>
      <w:r w:rsidR="0046401C">
        <w:rPr>
          <w:shd w:val="clear" w:color="auto" w:fill="FFFFFF"/>
          <w:vertAlign w:val="superscript"/>
        </w:rPr>
        <w:t>2</w:t>
      </w:r>
      <w:r w:rsidR="0046401C">
        <w:rPr>
          <w:shd w:val="clear" w:color="auto" w:fill="FFFFFF"/>
        </w:rPr>
        <w:t>- ½ k(2d)</w:t>
      </w:r>
      <w:r w:rsidR="0046401C">
        <w:rPr>
          <w:shd w:val="clear" w:color="auto" w:fill="FFFFFF"/>
          <w:vertAlign w:val="superscript"/>
        </w:rPr>
        <w:t>2</w:t>
      </w:r>
      <w:r w:rsidR="0046401C">
        <w:rPr>
          <w:shd w:val="clear" w:color="auto" w:fill="FFFFFF"/>
        </w:rPr>
        <w:t xml:space="preserve"> </w:t>
      </w:r>
      <w:r w:rsidR="00E018D8">
        <w:rPr>
          <w:shd w:val="clear" w:color="auto" w:fill="FFFFFF"/>
        </w:rPr>
        <w:t>, αφού το</w:t>
      </w:r>
      <w:r w:rsidR="0046401C">
        <w:rPr>
          <w:shd w:val="clear" w:color="auto" w:fill="FFFFFF"/>
        </w:rPr>
        <w:t xml:space="preserve"> αριστερό ελατήριο έχει μετατραπεί </w:t>
      </w:r>
      <w:r w:rsidR="00F5647F">
        <w:rPr>
          <w:shd w:val="clear" w:color="auto" w:fill="FFFFFF"/>
        </w:rPr>
        <w:t xml:space="preserve"> πλέον </w:t>
      </w:r>
      <w:r w:rsidR="0046401C">
        <w:rPr>
          <w:shd w:val="clear" w:color="auto" w:fill="FFFFFF"/>
        </w:rPr>
        <w:t>σε φάντασμα</w:t>
      </w:r>
      <w:r w:rsidR="00557338">
        <w:rPr>
          <w:shd w:val="clear" w:color="auto" w:fill="FFFFFF"/>
        </w:rPr>
        <w:t xml:space="preserve">, οπότε </w:t>
      </w:r>
      <w:r w:rsidR="0046401C">
        <w:rPr>
          <w:shd w:val="clear" w:color="auto" w:fill="FFFFFF"/>
        </w:rPr>
        <w:t>δεν υπάρχει</w:t>
      </w:r>
      <w:r w:rsidR="00E018D8">
        <w:rPr>
          <w:shd w:val="clear" w:color="auto" w:fill="FFFFFF"/>
        </w:rPr>
        <w:t>. Αντικαθιστώ και παίρνω:</w:t>
      </w:r>
    </w:p>
    <w:p w:rsidR="00E018D8" w:rsidRDefault="00E018D8" w:rsidP="00E018D8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0+0=</w:t>
      </w:r>
      <w:r w:rsidR="0046401C">
        <w:rPr>
          <w:shd w:val="clear" w:color="auto" w:fill="FFFFFF"/>
        </w:rPr>
        <w:t>0</w:t>
      </w:r>
      <w:r>
        <w:rPr>
          <w:shd w:val="clear" w:color="auto" w:fill="FFFFFF"/>
        </w:rPr>
        <w:t>+</w:t>
      </w:r>
      <w:r w:rsidR="0046401C">
        <w:rPr>
          <w:shd w:val="clear" w:color="auto" w:fill="FFFFFF"/>
        </w:rPr>
        <w:t xml:space="preserve">½ </w:t>
      </w:r>
      <w:proofErr w:type="spellStart"/>
      <w:r w:rsidR="0046401C">
        <w:rPr>
          <w:shd w:val="clear" w:color="auto" w:fill="FFFFFF"/>
        </w:rPr>
        <w:t>k∙</w:t>
      </w:r>
      <w:proofErr w:type="spellEnd"/>
      <w:r w:rsidR="0046401C">
        <w:rPr>
          <w:shd w:val="clear" w:color="auto" w:fill="FFFFFF"/>
        </w:rPr>
        <w:t>(</w:t>
      </w:r>
      <w:proofErr w:type="spellStart"/>
      <w:r w:rsidR="0046401C">
        <w:rPr>
          <w:shd w:val="clear" w:color="auto" w:fill="FFFFFF"/>
        </w:rPr>
        <w:t>Δℓ</w:t>
      </w:r>
      <w:r w:rsidR="0046401C">
        <w:rPr>
          <w:shd w:val="clear" w:color="auto" w:fill="FFFFFF"/>
          <w:vertAlign w:val="subscript"/>
        </w:rPr>
        <w:t>1</w:t>
      </w:r>
      <w:proofErr w:type="spellEnd"/>
      <w:r w:rsidR="0046401C">
        <w:rPr>
          <w:shd w:val="clear" w:color="auto" w:fill="FFFFFF"/>
        </w:rPr>
        <w:t>)</w:t>
      </w:r>
      <w:r w:rsidR="0046401C">
        <w:rPr>
          <w:shd w:val="clear" w:color="auto" w:fill="FFFFFF"/>
          <w:vertAlign w:val="superscript"/>
        </w:rPr>
        <w:t>2</w:t>
      </w:r>
      <w:r w:rsidR="0046401C">
        <w:rPr>
          <w:shd w:val="clear" w:color="auto" w:fill="FFFFFF"/>
        </w:rPr>
        <w:t>- ½ k(2d)</w:t>
      </w:r>
      <w:r w:rsidR="0046401C">
        <w:rPr>
          <w:shd w:val="clear" w:color="auto" w:fill="FFFFFF"/>
          <w:vertAlign w:val="superscript"/>
        </w:rPr>
        <w:t>2</w:t>
      </w:r>
      <w:r w:rsidR="0046401C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→</w:t>
      </w:r>
    </w:p>
    <w:p w:rsidR="00E018D8" w:rsidRPr="0046401C" w:rsidRDefault="0046401C" w:rsidP="00E018D8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Δℓ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>=2d</w:t>
      </w:r>
    </w:p>
    <w:p w:rsidR="00E018D8" w:rsidRDefault="00E018D8" w:rsidP="0051501D">
      <w:pPr>
        <w:rPr>
          <w:shd w:val="clear" w:color="auto" w:fill="FFFFFF"/>
        </w:rPr>
      </w:pPr>
      <w:r>
        <w:rPr>
          <w:shd w:val="clear" w:color="auto" w:fill="FFFFFF"/>
        </w:rPr>
        <w:t>Κάνω λάθος; Πού;</w:t>
      </w:r>
    </w:p>
    <w:p w:rsidR="008D5676" w:rsidRDefault="008D5676" w:rsidP="0051501D">
      <w:pPr>
        <w:rPr>
          <w:shd w:val="clear" w:color="auto" w:fill="FFFFFF"/>
        </w:rPr>
      </w:pPr>
      <w:r>
        <w:rPr>
          <w:shd w:val="clear" w:color="auto" w:fill="FFFFFF"/>
        </w:rPr>
        <w:t>Αφήνω το 2</w:t>
      </w:r>
      <w:r w:rsidRPr="008D5676">
        <w:rPr>
          <w:shd w:val="clear" w:color="auto" w:fill="FFFFFF"/>
          <w:vertAlign w:val="superscript"/>
        </w:rPr>
        <w:t>ο</w:t>
      </w:r>
      <w:r>
        <w:rPr>
          <w:shd w:val="clear" w:color="auto" w:fill="FFFFFF"/>
        </w:rPr>
        <w:t xml:space="preserve"> σώμα ελεύθερο και θέλω να βρω τη μέγιστη συσπείρωση του δεξιού ελατηρίου, έχοντας ορίσει ξανά το ίδιο σημείο μηδενικής δυναμικής ενέργειας, την αρχική θέση.</w:t>
      </w:r>
    </w:p>
    <w:p w:rsidR="008D5676" w:rsidRDefault="008D5676" w:rsidP="008D5676">
      <w:pPr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Κ</w:t>
      </w:r>
      <w:r>
        <w:rPr>
          <w:shd w:val="clear" w:color="auto" w:fill="FFFFFF"/>
          <w:vertAlign w:val="subscript"/>
        </w:rPr>
        <w:t>αρχ</w:t>
      </w:r>
      <w:r>
        <w:rPr>
          <w:shd w:val="clear" w:color="auto" w:fill="FFFFFF"/>
        </w:rPr>
        <w:t>+U</w:t>
      </w:r>
      <w:r>
        <w:rPr>
          <w:shd w:val="clear" w:color="auto" w:fill="FFFFFF"/>
          <w:vertAlign w:val="subscript"/>
        </w:rPr>
        <w:t>αρχ</w:t>
      </w:r>
      <w:r>
        <w:rPr>
          <w:shd w:val="clear" w:color="auto" w:fill="FFFFFF"/>
        </w:rPr>
        <w:t>=Κ</w:t>
      </w:r>
      <w:r>
        <w:rPr>
          <w:shd w:val="clear" w:color="auto" w:fill="FFFFFF"/>
          <w:vertAlign w:val="subscript"/>
        </w:rPr>
        <w:t>τελ</w:t>
      </w:r>
      <w:r>
        <w:rPr>
          <w:shd w:val="clear" w:color="auto" w:fill="FFFFFF"/>
        </w:rPr>
        <w:t>+U</w:t>
      </w:r>
      <w:r>
        <w:rPr>
          <w:shd w:val="clear" w:color="auto" w:fill="FFFFFF"/>
          <w:vertAlign w:val="subscript"/>
        </w:rPr>
        <w:t>τελ</w:t>
      </w:r>
      <w:proofErr w:type="spellEnd"/>
    </w:p>
    <w:p w:rsidR="008D5676" w:rsidRDefault="008D5676" w:rsidP="0051501D">
      <w:pPr>
        <w:rPr>
          <w:shd w:val="clear" w:color="auto" w:fill="FFFFFF"/>
        </w:rPr>
      </w:pPr>
      <w:r>
        <w:rPr>
          <w:shd w:val="clear" w:color="auto" w:fill="FFFFFF"/>
        </w:rPr>
        <w:t>Κ</w:t>
      </w:r>
      <w:r>
        <w:rPr>
          <w:shd w:val="clear" w:color="auto" w:fill="FFFFFF"/>
          <w:vertAlign w:val="subscript"/>
        </w:rPr>
        <w:t>αρχ</w:t>
      </w:r>
      <w:r>
        <w:rPr>
          <w:shd w:val="clear" w:color="auto" w:fill="FFFFFF"/>
        </w:rPr>
        <w:t>=Κ</w:t>
      </w:r>
      <w:r>
        <w:rPr>
          <w:shd w:val="clear" w:color="auto" w:fill="FFFFFF"/>
          <w:vertAlign w:val="subscript"/>
        </w:rPr>
        <w:t>τελ</w:t>
      </w:r>
      <w:r>
        <w:rPr>
          <w:shd w:val="clear" w:color="auto" w:fill="FFFFFF"/>
        </w:rPr>
        <w:t>=0, στο τέλος το σώμα θα βρίσκεται στο πεδίο δύναμης του δεξιού ελατηρίου, η ενέργεια του οποίου θα υπολογιστεί με βάση το σημείο αναφοράς μας:</w:t>
      </w:r>
    </w:p>
    <w:p w:rsidR="008D5676" w:rsidRDefault="00E83C5F" w:rsidP="00E83C5F">
      <w:pPr>
        <w:jc w:val="center"/>
        <w:rPr>
          <w:shd w:val="clear" w:color="auto" w:fill="FFFFFF"/>
        </w:rPr>
      </w:pPr>
      <w:proofErr w:type="spellStart"/>
      <w:r>
        <w:rPr>
          <w:shd w:val="clear" w:color="auto" w:fill="FFFFFF"/>
        </w:rPr>
        <w:t>U</w:t>
      </w:r>
      <w:r>
        <w:rPr>
          <w:shd w:val="clear" w:color="auto" w:fill="FFFFFF"/>
          <w:vertAlign w:val="subscript"/>
        </w:rPr>
        <w:t>τελ</w:t>
      </w:r>
      <w:proofErr w:type="spellEnd"/>
      <w:r>
        <w:rPr>
          <w:shd w:val="clear" w:color="auto" w:fill="FFFFFF"/>
        </w:rPr>
        <w:t xml:space="preserve">= ½ </w:t>
      </w:r>
      <w:proofErr w:type="spellStart"/>
      <w:r>
        <w:rPr>
          <w:shd w:val="clear" w:color="auto" w:fill="FFFFFF"/>
        </w:rPr>
        <w:t>k∙</w:t>
      </w:r>
      <w:proofErr w:type="spellEnd"/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Δℓ</w:t>
      </w:r>
      <w:r>
        <w:rPr>
          <w:shd w:val="clear" w:color="auto" w:fill="FFFFFF"/>
          <w:vertAlign w:val="subscript"/>
        </w:rPr>
        <w:t>1</w:t>
      </w:r>
      <w:proofErr w:type="spellEnd"/>
      <w:r>
        <w:rPr>
          <w:shd w:val="clear" w:color="auto" w:fill="FFFFFF"/>
        </w:rPr>
        <w:t>)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- ½ kd</w:t>
      </w:r>
      <w:r>
        <w:rPr>
          <w:shd w:val="clear" w:color="auto" w:fill="FFFFFF"/>
          <w:vertAlign w:val="superscript"/>
        </w:rPr>
        <w:t>2</w:t>
      </w:r>
    </w:p>
    <w:p w:rsidR="00E83C5F" w:rsidRDefault="00E83C5F" w:rsidP="0051501D">
      <w:pPr>
        <w:rPr>
          <w:shd w:val="clear" w:color="auto" w:fill="FFFFFF"/>
        </w:rPr>
      </w:pPr>
      <w:r>
        <w:rPr>
          <w:shd w:val="clear" w:color="auto" w:fill="FFFFFF"/>
        </w:rPr>
        <w:t>Και με αντικατάσταση:</w:t>
      </w:r>
    </w:p>
    <w:p w:rsidR="00E83C5F" w:rsidRDefault="00E83C5F" w:rsidP="00E83C5F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 xml:space="preserve">0+0=0+½ </w:t>
      </w:r>
      <w:proofErr w:type="spellStart"/>
      <w:r>
        <w:rPr>
          <w:shd w:val="clear" w:color="auto" w:fill="FFFFFF"/>
        </w:rPr>
        <w:t>k∙</w:t>
      </w:r>
      <w:proofErr w:type="spellEnd"/>
      <w:r>
        <w:rPr>
          <w:shd w:val="clear" w:color="auto" w:fill="FFFFFF"/>
        </w:rPr>
        <w:t>(</w:t>
      </w:r>
      <w:proofErr w:type="spellStart"/>
      <w:r>
        <w:rPr>
          <w:shd w:val="clear" w:color="auto" w:fill="FFFFFF"/>
        </w:rPr>
        <w:t>Δℓ</w:t>
      </w:r>
      <w:r>
        <w:rPr>
          <w:shd w:val="clear" w:color="auto" w:fill="FFFFFF"/>
          <w:vertAlign w:val="subscript"/>
        </w:rPr>
        <w:t>1</w:t>
      </w:r>
      <w:proofErr w:type="spellEnd"/>
      <w:r>
        <w:rPr>
          <w:shd w:val="clear" w:color="auto" w:fill="FFFFFF"/>
        </w:rPr>
        <w:t>)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>- ½ kd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→</w:t>
      </w:r>
    </w:p>
    <w:p w:rsidR="00E83C5F" w:rsidRDefault="00E83C5F" w:rsidP="00E83C5F">
      <w:pPr>
        <w:jc w:val="center"/>
        <w:rPr>
          <w:shd w:val="clear" w:color="auto" w:fill="FFFFFF"/>
        </w:rPr>
      </w:pPr>
      <w:r>
        <w:rPr>
          <w:shd w:val="clear" w:color="auto" w:fill="FFFFFF"/>
        </w:rPr>
        <w:t>Δℓ</w:t>
      </w:r>
      <w:r>
        <w:rPr>
          <w:shd w:val="clear" w:color="auto" w:fill="FFFFFF"/>
          <w:vertAlign w:val="subscript"/>
        </w:rPr>
        <w:t>1</w:t>
      </w:r>
      <w:r>
        <w:rPr>
          <w:shd w:val="clear" w:color="auto" w:fill="FFFFFF"/>
        </w:rPr>
        <w:t>=d.</w:t>
      </w:r>
    </w:p>
    <w:p w:rsidR="00E83C5F" w:rsidRDefault="00E83C5F" w:rsidP="0051501D">
      <w:pPr>
        <w:rPr>
          <w:shd w:val="clear" w:color="auto" w:fill="FFFFFF"/>
        </w:rPr>
      </w:pPr>
      <w:r>
        <w:rPr>
          <w:shd w:val="clear" w:color="auto" w:fill="FFFFFF"/>
        </w:rPr>
        <w:t>Κάνω λάθος; Πού;</w:t>
      </w:r>
    </w:p>
    <w:p w:rsidR="00E83C5F" w:rsidRDefault="00E83C5F" w:rsidP="0051501D">
      <w:pPr>
        <w:rPr>
          <w:shd w:val="clear" w:color="auto" w:fill="FFFFFF"/>
        </w:rPr>
      </w:pPr>
    </w:p>
    <w:p w:rsidR="00134BDA" w:rsidRDefault="00134BDA" w:rsidP="0051501D">
      <w:pPr>
        <w:rPr>
          <w:shd w:val="clear" w:color="auto" w:fill="FFFFFF"/>
        </w:rPr>
      </w:pPr>
      <w:r>
        <w:rPr>
          <w:shd w:val="clear" w:color="auto" w:fill="FFFFFF"/>
        </w:rPr>
        <w:t>Υπάρχει κάποια αντίφαση στις δύο περιπτώσεις</w:t>
      </w:r>
      <w:r w:rsidR="00557338">
        <w:rPr>
          <w:shd w:val="clear" w:color="auto" w:fill="FFFFFF"/>
        </w:rPr>
        <w:t>;</w:t>
      </w:r>
    </w:p>
    <w:p w:rsidR="00134BDA" w:rsidRPr="00E83C5F" w:rsidRDefault="00134BDA" w:rsidP="0051501D">
      <w:pPr>
        <w:rPr>
          <w:shd w:val="clear" w:color="auto" w:fill="FFFFFF"/>
        </w:rPr>
      </w:pPr>
      <w:r>
        <w:rPr>
          <w:shd w:val="clear" w:color="auto" w:fill="FFFFFF"/>
        </w:rPr>
        <w:t>Είναι φυσική όλα αυτά;</w:t>
      </w:r>
    </w:p>
    <w:p w:rsidR="00E018D8" w:rsidRPr="00E018D8" w:rsidRDefault="00E018D8" w:rsidP="0051501D">
      <w:pPr>
        <w:rPr>
          <w:shd w:val="clear" w:color="auto" w:fill="FFFFFF"/>
        </w:rPr>
      </w:pPr>
    </w:p>
    <w:sectPr w:rsidR="00E018D8" w:rsidRPr="00E018D8" w:rsidSect="00DE126D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EC319D"/>
    <w:rsid w:val="000A2F96"/>
    <w:rsid w:val="000E7C18"/>
    <w:rsid w:val="001054E9"/>
    <w:rsid w:val="001201BF"/>
    <w:rsid w:val="00131500"/>
    <w:rsid w:val="00131A72"/>
    <w:rsid w:val="00134BDA"/>
    <w:rsid w:val="00173E9C"/>
    <w:rsid w:val="00176582"/>
    <w:rsid w:val="001C4A36"/>
    <w:rsid w:val="001D4235"/>
    <w:rsid w:val="001E6424"/>
    <w:rsid w:val="002509B6"/>
    <w:rsid w:val="002620C3"/>
    <w:rsid w:val="002A011E"/>
    <w:rsid w:val="002C572A"/>
    <w:rsid w:val="002D08EE"/>
    <w:rsid w:val="002F77C7"/>
    <w:rsid w:val="00311ACD"/>
    <w:rsid w:val="00341904"/>
    <w:rsid w:val="00354C19"/>
    <w:rsid w:val="00354F39"/>
    <w:rsid w:val="00366B16"/>
    <w:rsid w:val="003A1C74"/>
    <w:rsid w:val="00400EFB"/>
    <w:rsid w:val="00440024"/>
    <w:rsid w:val="0046401C"/>
    <w:rsid w:val="004737A3"/>
    <w:rsid w:val="00480F8B"/>
    <w:rsid w:val="0049341B"/>
    <w:rsid w:val="004A3EDF"/>
    <w:rsid w:val="004A4728"/>
    <w:rsid w:val="004C47E2"/>
    <w:rsid w:val="004E71F0"/>
    <w:rsid w:val="0051501D"/>
    <w:rsid w:val="00526FC0"/>
    <w:rsid w:val="00533652"/>
    <w:rsid w:val="005457AB"/>
    <w:rsid w:val="005461DD"/>
    <w:rsid w:val="005469A8"/>
    <w:rsid w:val="005547B4"/>
    <w:rsid w:val="00557338"/>
    <w:rsid w:val="005651C0"/>
    <w:rsid w:val="00566B6A"/>
    <w:rsid w:val="00586034"/>
    <w:rsid w:val="005E679C"/>
    <w:rsid w:val="006005C2"/>
    <w:rsid w:val="00660124"/>
    <w:rsid w:val="006873A9"/>
    <w:rsid w:val="006C6E7F"/>
    <w:rsid w:val="00706C93"/>
    <w:rsid w:val="007171B8"/>
    <w:rsid w:val="00721824"/>
    <w:rsid w:val="00735624"/>
    <w:rsid w:val="00736799"/>
    <w:rsid w:val="00784759"/>
    <w:rsid w:val="007E2DD8"/>
    <w:rsid w:val="007E7975"/>
    <w:rsid w:val="00864A42"/>
    <w:rsid w:val="00881546"/>
    <w:rsid w:val="008C130F"/>
    <w:rsid w:val="008D5676"/>
    <w:rsid w:val="00907F46"/>
    <w:rsid w:val="00910F60"/>
    <w:rsid w:val="0091575F"/>
    <w:rsid w:val="00932F74"/>
    <w:rsid w:val="00942A00"/>
    <w:rsid w:val="00977470"/>
    <w:rsid w:val="009D2B72"/>
    <w:rsid w:val="009E3871"/>
    <w:rsid w:val="00A00627"/>
    <w:rsid w:val="00A13541"/>
    <w:rsid w:val="00A3099D"/>
    <w:rsid w:val="00A37BDF"/>
    <w:rsid w:val="00A974A0"/>
    <w:rsid w:val="00AA16CA"/>
    <w:rsid w:val="00AD7A65"/>
    <w:rsid w:val="00B4607C"/>
    <w:rsid w:val="00B53BF1"/>
    <w:rsid w:val="00B563D8"/>
    <w:rsid w:val="00B66C2A"/>
    <w:rsid w:val="00C43688"/>
    <w:rsid w:val="00C6615D"/>
    <w:rsid w:val="00CB248D"/>
    <w:rsid w:val="00CC00DA"/>
    <w:rsid w:val="00CC51A7"/>
    <w:rsid w:val="00CC5F61"/>
    <w:rsid w:val="00CF09F3"/>
    <w:rsid w:val="00D01EA7"/>
    <w:rsid w:val="00D04551"/>
    <w:rsid w:val="00D50E46"/>
    <w:rsid w:val="00D51391"/>
    <w:rsid w:val="00D71B01"/>
    <w:rsid w:val="00D95FD6"/>
    <w:rsid w:val="00DA0E27"/>
    <w:rsid w:val="00DB64E9"/>
    <w:rsid w:val="00DC2C89"/>
    <w:rsid w:val="00DE126D"/>
    <w:rsid w:val="00DF08FC"/>
    <w:rsid w:val="00DF37FB"/>
    <w:rsid w:val="00E018D8"/>
    <w:rsid w:val="00E27DD4"/>
    <w:rsid w:val="00E357EA"/>
    <w:rsid w:val="00E42B70"/>
    <w:rsid w:val="00E542B6"/>
    <w:rsid w:val="00E83C5F"/>
    <w:rsid w:val="00E95AC7"/>
    <w:rsid w:val="00EA132C"/>
    <w:rsid w:val="00EC134E"/>
    <w:rsid w:val="00EC319D"/>
    <w:rsid w:val="00EF4044"/>
    <w:rsid w:val="00F0093D"/>
    <w:rsid w:val="00F04410"/>
    <w:rsid w:val="00F26692"/>
    <w:rsid w:val="00F5647F"/>
    <w:rsid w:val="00F73C50"/>
    <w:rsid w:val="00F74EEF"/>
    <w:rsid w:val="00F8348E"/>
    <w:rsid w:val="00F83DA4"/>
    <w:rsid w:val="00F94E28"/>
    <w:rsid w:val="00FB078B"/>
    <w:rsid w:val="00FB52DE"/>
    <w:rsid w:val="00FB79BA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078B"/>
    <w:pPr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D95FD6"/>
    <w:pPr>
      <w:widowControl w:val="0"/>
      <w:numPr>
        <w:numId w:val="16"/>
      </w:numPr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Web">
    <w:name w:val="Normal (Web)"/>
    <w:basedOn w:val="a0"/>
    <w:uiPriority w:val="99"/>
    <w:unhideWhenUsed/>
    <w:rsid w:val="00EC319D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EC319D"/>
  </w:style>
  <w:style w:type="paragraph" w:styleId="a6">
    <w:name w:val="Balloon Text"/>
    <w:basedOn w:val="a0"/>
    <w:link w:val="Char0"/>
    <w:uiPriority w:val="99"/>
    <w:semiHidden/>
    <w:unhideWhenUsed/>
    <w:rsid w:val="00566B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6"/>
    <w:uiPriority w:val="99"/>
    <w:semiHidden/>
    <w:rsid w:val="00566B6A"/>
    <w:rPr>
      <w:rFonts w:ascii="Tahoma" w:hAnsi="Tahoma" w:cs="Tahoma"/>
      <w:sz w:val="16"/>
      <w:szCs w:val="16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5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26</cp:revision>
  <dcterms:created xsi:type="dcterms:W3CDTF">2013-10-28T09:29:00Z</dcterms:created>
  <dcterms:modified xsi:type="dcterms:W3CDTF">2013-10-28T21:12:00Z</dcterms:modified>
</cp:coreProperties>
</file>