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4B8" w:rsidRPr="008F44B8" w:rsidRDefault="008F44B8" w:rsidP="008F44B8">
      <w:pPr>
        <w:pStyle w:val="10"/>
      </w:pPr>
      <w:r>
        <w:t xml:space="preserve">Απάντηση σε </w:t>
      </w:r>
      <w:proofErr w:type="spellStart"/>
      <w:r>
        <w:t>Κορφιάτη</w:t>
      </w:r>
      <w:proofErr w:type="spellEnd"/>
      <w:r>
        <w:t xml:space="preserve"> στο διάγραμμα</w:t>
      </w:r>
    </w:p>
    <w:p w:rsidR="008F44B8" w:rsidRDefault="008F44B8" w:rsidP="008F44B8">
      <w:r>
        <w:rPr>
          <w:noProof/>
        </w:rPr>
        <w:drawing>
          <wp:inline distT="0" distB="0" distL="0" distR="0">
            <wp:extent cx="3413382" cy="2009775"/>
            <wp:effectExtent l="19050" t="0" r="0" b="0"/>
            <wp:docPr id="1" name="Εικόνα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382" cy="200977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4B8" w:rsidRDefault="008F44B8" w:rsidP="008F44B8">
      <w:r>
        <w:t>Βαγγέλη επανέρχομαι στο θέμα που έβαλες σε προηγούμενο σχόλιο.</w:t>
      </w:r>
    </w:p>
    <w:p w:rsidR="008F44B8" w:rsidRDefault="008F44B8" w:rsidP="008F44B8">
      <w:r>
        <w:t>Ένα σώμα το οποίο μπορεί να βρεθεί σε ένα πεδίο δύναμης που η δυναμική του ενέργεια μεταβάλλεται όπως στο διάγραμμα που δίνεις, έχει δυο θέσεις ισορροπίας, τις θέσεις x</w:t>
      </w:r>
      <w:r>
        <w:rPr>
          <w:vertAlign w:val="subscript"/>
        </w:rPr>
        <w:t>1</w:t>
      </w:r>
      <w:r>
        <w:t xml:space="preserve"> και x</w:t>
      </w:r>
      <w:r>
        <w:rPr>
          <w:vertAlign w:val="subscript"/>
        </w:rPr>
        <w:t>3</w:t>
      </w:r>
      <w:r>
        <w:t>, που αν αφεθεί, δεν θα κάνει τ</w:t>
      </w:r>
      <w:r>
        <w:t>α</w:t>
      </w:r>
      <w:r>
        <w:t>λάντωση, οπότε και η ενέργεια ταλάντωσής του θα είναι μηδενική, ενώ θα έχει δυναμική ενέργεια. Πόση; Δίνοντας τη παραπάνω γραφική παράσταση, προφανώς έχει επιλέξει ένα σημείο αναφοράς όπου θεώρησες ότι U=0, οπότε αν μείνεις συνεπής θα πρέπει να πεις ότι θα έχει δυναμική ενέργεια –Ε</w:t>
      </w:r>
      <w:r>
        <w:rPr>
          <w:vertAlign w:val="subscript"/>
        </w:rPr>
        <w:t>1</w:t>
      </w:r>
      <w:r>
        <w:t xml:space="preserve"> και Ε</w:t>
      </w:r>
      <w:r>
        <w:rPr>
          <w:vertAlign w:val="subscript"/>
        </w:rPr>
        <w:t>3</w:t>
      </w:r>
      <w:r>
        <w:t xml:space="preserve"> αντίστοιχα.</w:t>
      </w:r>
    </w:p>
    <w:p w:rsidR="008F44B8" w:rsidRDefault="008F44B8" w:rsidP="008F44B8">
      <w:r>
        <w:t>Αν ισορροπεί στη θέση x</w:t>
      </w:r>
      <w:r>
        <w:rPr>
          <w:vertAlign w:val="subscript"/>
        </w:rPr>
        <w:t>3</w:t>
      </w:r>
      <w:r>
        <w:t xml:space="preserve"> και κάποια στιγμή του προσφέρουμε ενέργεια μέσω έργου, Ε</w:t>
      </w:r>
      <w:r>
        <w:rPr>
          <w:vertAlign w:val="subscript"/>
        </w:rPr>
        <w:t>τ/3</w:t>
      </w:r>
      <w:r>
        <w:t>&lt; Ε</w:t>
      </w:r>
      <w:r>
        <w:rPr>
          <w:vertAlign w:val="subscript"/>
        </w:rPr>
        <w:t>2</w:t>
      </w:r>
      <w:r>
        <w:t>-Ε</w:t>
      </w:r>
      <w:r>
        <w:rPr>
          <w:vertAlign w:val="subscript"/>
        </w:rPr>
        <w:t>3</w:t>
      </w:r>
      <w:r>
        <w:t xml:space="preserve"> και αφεθεί θα εκτελέσει ταλάντωση, όχι αρμονική, αλλά ταλάντωση, στη διάρκεια της οποίας θα εμφανίσει μέγιστη κινητική ενέργεια Κ</w:t>
      </w:r>
      <w:r>
        <w:rPr>
          <w:vertAlign w:val="subscript"/>
        </w:rPr>
        <w:t>max</w:t>
      </w:r>
      <w:r>
        <w:t>=Ε</w:t>
      </w:r>
      <w:r>
        <w:rPr>
          <w:vertAlign w:val="subscript"/>
        </w:rPr>
        <w:t>τ/3</w:t>
      </w:r>
      <w:r>
        <w:t>, ενώ δεν θα ξεφύγει ποτέ από μια περιοχή δεξιά και αριστερά της θέσης x</w:t>
      </w:r>
      <w:r>
        <w:rPr>
          <w:vertAlign w:val="subscript"/>
        </w:rPr>
        <w:t>3</w:t>
      </w:r>
      <w:r>
        <w:t xml:space="preserve"> για την οποία U=Ε</w:t>
      </w:r>
      <w:r>
        <w:rPr>
          <w:vertAlign w:val="subscript"/>
        </w:rPr>
        <w:t>3</w:t>
      </w:r>
      <w:r>
        <w:t>+Ε</w:t>
      </w:r>
      <w:r>
        <w:rPr>
          <w:vertAlign w:val="subscript"/>
        </w:rPr>
        <w:t>τ/3</w:t>
      </w:r>
      <w:r>
        <w:t>.</w:t>
      </w:r>
    </w:p>
    <w:p w:rsidR="008F44B8" w:rsidRDefault="008F44B8" w:rsidP="008F44B8">
      <w:r>
        <w:t>Στην περίπτωση αυτή, θα μου ήταν πολύ βολικό να μετακινήσω τους άξονες και να πάρω το παρακάτω σχ</w:t>
      </w:r>
      <w:r>
        <w:t>ή</w:t>
      </w:r>
      <w:r>
        <w:t>μα και θεωρώντας Ε</w:t>
      </w:r>
      <w:r>
        <w:rPr>
          <w:vertAlign w:val="subscript"/>
        </w:rPr>
        <w:t>3</w:t>
      </w:r>
      <w:r>
        <w:t>=0 να μιλάω για την ενέργεια ταλάντωσης του σώματος, που στις ακραίες θέσεις θα εμφανίζεται μόνο ως δυναμική και με τιμή U=Ε</w:t>
      </w:r>
      <w:r>
        <w:rPr>
          <w:vertAlign w:val="subscript"/>
        </w:rPr>
        <w:t>τ/3</w:t>
      </w:r>
      <w:r>
        <w:t xml:space="preserve"> ενώ στη θέση ισορροπίας μόνο ως κινητική με τιμή Κ</w:t>
      </w:r>
      <w:r>
        <w:rPr>
          <w:vertAlign w:val="subscript"/>
        </w:rPr>
        <w:t>3</w:t>
      </w:r>
      <w:r>
        <w:t>=Ε</w:t>
      </w:r>
      <w:r>
        <w:rPr>
          <w:vertAlign w:val="subscript"/>
        </w:rPr>
        <w:t>τ/3</w:t>
      </w:r>
      <w:r>
        <w:t>.</w:t>
      </w:r>
    </w:p>
    <w:p w:rsidR="008F44B8" w:rsidRDefault="008F44B8" w:rsidP="008F44B8">
      <w:r>
        <w:t>Δες τώρα ένα αριθμητικό παράδειγμα:</w:t>
      </w:r>
    </w:p>
    <w:p w:rsidR="008F44B8" w:rsidRDefault="008F44B8" w:rsidP="008F44B8">
      <w:r>
        <w:t>Ε</w:t>
      </w:r>
      <w:r>
        <w:rPr>
          <w:vertAlign w:val="subscript"/>
        </w:rPr>
        <w:t>1</w:t>
      </w:r>
      <w:r>
        <w:t>=-100J, Ε</w:t>
      </w:r>
      <w:r>
        <w:rPr>
          <w:vertAlign w:val="subscript"/>
        </w:rPr>
        <w:t>2</w:t>
      </w:r>
      <w:r>
        <w:t>=+60J και Ε</w:t>
      </w:r>
      <w:r>
        <w:rPr>
          <w:vertAlign w:val="subscript"/>
        </w:rPr>
        <w:t>3</w:t>
      </w:r>
      <w:r>
        <w:t>=0J (με βάση το παραπάνω διάγραμμα).</w:t>
      </w:r>
    </w:p>
    <w:p w:rsidR="008F44B8" w:rsidRDefault="008F44B8" w:rsidP="008F44B8">
      <w:r>
        <w:t>Προσφέροντας στο σώμα ενέργεια μέσω έργου, αυξάνουμε τη δυναμική του ενέργεια κατά 50J, φέρνοντάς το σε σημείο δεξιά της θέσης x</w:t>
      </w:r>
      <w:r>
        <w:rPr>
          <w:vertAlign w:val="subscript"/>
        </w:rPr>
        <w:t>3</w:t>
      </w:r>
      <w:r>
        <w:t>, έστω x</w:t>
      </w:r>
      <w:r>
        <w:rPr>
          <w:vertAlign w:val="subscript"/>
        </w:rPr>
        <w:t>4</w:t>
      </w:r>
      <w:r>
        <w:t>, όπου U</w:t>
      </w:r>
      <w:r>
        <w:rPr>
          <w:vertAlign w:val="subscript"/>
        </w:rPr>
        <w:t>4</w:t>
      </w:r>
      <w:r>
        <w:t>=50J και το αφήνουμε να ταλαντωθεί με Ε</w:t>
      </w:r>
      <w:r>
        <w:rPr>
          <w:vertAlign w:val="subscript"/>
        </w:rPr>
        <w:t>τ/3</w:t>
      </w:r>
      <w:r>
        <w:t>=50J και για όσο χρόνο πραγματοποιεί την ταλάντωση αυτή η ενέργειά του θα διατηρείται και θα μπορώ να χρησιμοποιώ την «διατήρησης ενέργειας στην ταλάντωση» και να γράφω για την τυχαία θέση:</w:t>
      </w:r>
    </w:p>
    <w:p w:rsidR="008F44B8" w:rsidRDefault="008F44B8" w:rsidP="008F44B8">
      <w:pPr>
        <w:jc w:val="center"/>
      </w:pPr>
      <w:r>
        <w:t>Κ+U=Ε</w:t>
      </w:r>
      <w:r>
        <w:rPr>
          <w:vertAlign w:val="subscript"/>
        </w:rPr>
        <w:t>τ/3</w:t>
      </w:r>
      <w:r>
        <w:t>.</w:t>
      </w:r>
    </w:p>
    <w:p w:rsidR="008F44B8" w:rsidRDefault="008F44B8" w:rsidP="008F44B8">
      <w:r>
        <w:t>Σε μια στιγμή, το σώμα δέχεται μια «στιγμιαία ώθηση», (τι αντίφαση!) με αποτέλεσμα να κερδίσει κινητική ενέργεια 12J. Τότε η ενέργεια ταλάντωσής του θα πάρει τιμή Ε΄</w:t>
      </w:r>
      <w:r>
        <w:rPr>
          <w:vertAlign w:val="subscript"/>
        </w:rPr>
        <w:t>τ/3</w:t>
      </w:r>
      <w:r>
        <w:t>=50J+12J=62J.</w:t>
      </w:r>
    </w:p>
    <w:p w:rsidR="008F44B8" w:rsidRDefault="008F44B8" w:rsidP="008F44B8">
      <w:r>
        <w:lastRenderedPageBreak/>
        <w:t>Αλλά τότε φτάνοντας στη θέση x</w:t>
      </w:r>
      <w:r>
        <w:rPr>
          <w:vertAlign w:val="subscript"/>
        </w:rPr>
        <w:t>2</w:t>
      </w:r>
      <w:r>
        <w:t xml:space="preserve"> θα έχει κινητική ενέργεια και θα καταστραφεί η παραπάνω ταλάντωση, ξεκινώντας μια νέα, γύρω από την νέα θέση ισορροπίας του x</w:t>
      </w:r>
      <w:r>
        <w:rPr>
          <w:vertAlign w:val="subscript"/>
        </w:rPr>
        <w:t>1</w:t>
      </w:r>
      <w:r>
        <w:t xml:space="preserve"> και με ενέργεια ταλάντωσης:</w:t>
      </w:r>
    </w:p>
    <w:p w:rsidR="008F44B8" w:rsidRDefault="008F44B8" w:rsidP="008F44B8">
      <w:r>
        <w:t>Ε</w:t>
      </w:r>
      <w:r>
        <w:rPr>
          <w:vertAlign w:val="subscript"/>
        </w:rPr>
        <w:t>τ/1</w:t>
      </w:r>
      <w:r>
        <w:t>=Ε΄</w:t>
      </w:r>
      <w:r>
        <w:rPr>
          <w:vertAlign w:val="subscript"/>
        </w:rPr>
        <w:t>τ/3</w:t>
      </w:r>
      <w:r>
        <w:t>+100J=162J.</w:t>
      </w:r>
    </w:p>
    <w:p w:rsidR="008F44B8" w:rsidRDefault="008F44B8" w:rsidP="008F44B8">
      <w:r>
        <w:t>Προφανώς θα πρέπει να προσέχουμε να μην συγκρίνουμε τις δύο παραπάνω ταλαντώσεις και να μην ψ</w:t>
      </w:r>
      <w:r>
        <w:t>ά</w:t>
      </w:r>
      <w:r>
        <w:t>χνουμε να δούμε πού πήγε η ενέργεια της πρώτης ταλάντωσης και ποια σχέση τη συνδέει με την ενέργεια της δεύτερης ταλάντωσης.</w:t>
      </w:r>
    </w:p>
    <w:p w:rsidR="008F44B8" w:rsidRDefault="008F44B8" w:rsidP="008F44B8">
      <w:r>
        <w:t>Αν θέλουμε να αναζητήσουμε την διατήρηση της ενέργειας, πρέπει να επιστρέψουμε στη μηχανική ενέργεια και όχι στην «ενέργεια ταλάντωσης».</w:t>
      </w:r>
    </w:p>
    <w:p w:rsidR="008F44B8" w:rsidRDefault="008F44B8" w:rsidP="008F44B8">
      <w:r>
        <w:t>Βέβαια, ξέρω την απάντησή σου. Με αυτόν τον τρόπο όμως, τι να την κάνω αυτήν την «ενέργεια ταλάντ</w:t>
      </w:r>
      <w:r>
        <w:t>ω</w:t>
      </w:r>
      <w:r>
        <w:t>σης» και γιατί να την ορίσω. Δεν μου χρειάζεται, θα κρατήσω την μηχανική ενέργεια και με αυτή θα δουλ</w:t>
      </w:r>
      <w:r>
        <w:t>έ</w:t>
      </w:r>
      <w:r>
        <w:t>ψω.</w:t>
      </w:r>
    </w:p>
    <w:p w:rsidR="008F44B8" w:rsidRDefault="008F44B8" w:rsidP="008F44B8">
      <w:r>
        <w:t>Η απάντησή μου είναι, ότι αν επιλέξουμε το διάγραμμα που προτείνω, μπορώ να μελετήσω τέλεια και εύκ</w:t>
      </w:r>
      <w:r>
        <w:t>ο</w:t>
      </w:r>
      <w:r>
        <w:t>λα, οποιοδήποτε πρόβλημα έχει να κάνει με την ταλάντωση γύρω από τη θέση x</w:t>
      </w:r>
      <w:r>
        <w:rPr>
          <w:vertAlign w:val="subscript"/>
        </w:rPr>
        <w:t>3</w:t>
      </w:r>
      <w:r>
        <w:t>, όπου θα ισχύουν τα γν</w:t>
      </w:r>
      <w:r>
        <w:t>ω</w:t>
      </w:r>
      <w:r>
        <w:t xml:space="preserve">στά που διδάσκουμε κάνοντας ταλαντώσεις… Δεν μένει παρά να ορίσουμε την «ενέργεια ταλάντωσης» και τα βιβλία που έχουμε στο σχολείο, τόσο στη Β Λυκείου, όσο και στη </w:t>
      </w:r>
      <w:proofErr w:type="spellStart"/>
      <w:r>
        <w:t>Γ΄Λυκείου</w:t>
      </w:r>
      <w:proofErr w:type="spellEnd"/>
      <w:r>
        <w:t>, την έχουν ορίσει.</w:t>
      </w:r>
    </w:p>
    <w:p w:rsidR="008F44B8" w:rsidRDefault="008F44B8" w:rsidP="008F44B8">
      <w:r>
        <w:t>Τον ορισμό τον έχουμε, αν τον αποδεχόμαστε ή όχι είναι μια άλλη ιστορία, αλλά όταν εγώ τον χρησιμοποιώ, δεν αυθαιρετώ, ούτε παραβιάζω και προσβάλω την επιστήμη μας.</w:t>
      </w:r>
    </w:p>
    <w:p w:rsidR="008F44B8" w:rsidRDefault="008F44B8" w:rsidP="008F44B8">
      <w:r>
        <w:t xml:space="preserve">Τελειώνοντας μεταφέρω μια θέση του Βαγγέλη </w:t>
      </w:r>
      <w:proofErr w:type="spellStart"/>
      <w:r>
        <w:t>Κουντούρη</w:t>
      </w:r>
      <w:proofErr w:type="spellEnd"/>
      <w:r>
        <w:t>, εκφρασμένη σε άλλη θέση:</w:t>
      </w:r>
    </w:p>
    <w:p w:rsidR="008F44B8" w:rsidRDefault="008F44B8" w:rsidP="008F44B8">
      <w:r>
        <w:t>• ο ορισμός είναι αυθαίρετος (επιλογής δηλαδή του ορίζοντος βάσει κάποιου σκεπτικού)</w:t>
      </w:r>
    </w:p>
    <w:p w:rsidR="008F44B8" w:rsidRDefault="008F44B8" w:rsidP="008F44B8">
      <w:r>
        <w:t>• ο ορισμός είναι πρωταρχική έννοια (και επομένως δεν αποδεικνύεται ούτε προκύπτει από άλλες έννοιες).</w:t>
      </w:r>
    </w:p>
    <w:p w:rsidR="009D3B8F" w:rsidRPr="008F44B8" w:rsidRDefault="009D3B8F" w:rsidP="008F44B8"/>
    <w:sectPr w:rsidR="009D3B8F" w:rsidRPr="008F44B8" w:rsidSect="00A4188F">
      <w:headerReference w:type="default" r:id="rId8"/>
      <w:footerReference w:type="default" r:id="rId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7E2" w:rsidRDefault="003877E2" w:rsidP="004D5E27">
      <w:pPr>
        <w:spacing w:after="0" w:line="240" w:lineRule="auto"/>
      </w:pPr>
      <w:r>
        <w:separator/>
      </w:r>
    </w:p>
  </w:endnote>
  <w:endnote w:type="continuationSeparator" w:id="0">
    <w:p w:rsidR="003877E2" w:rsidRDefault="003877E2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085F00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F44B8">
      <w:rPr>
        <w:rStyle w:val="aa"/>
        <w:noProof/>
      </w:rPr>
      <w:t>1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7E2" w:rsidRDefault="003877E2" w:rsidP="004D5E27">
      <w:pPr>
        <w:spacing w:after="0" w:line="240" w:lineRule="auto"/>
      </w:pPr>
      <w:r>
        <w:separator/>
      </w:r>
    </w:p>
  </w:footnote>
  <w:footnote w:type="continuationSeparator" w:id="0">
    <w:p w:rsidR="003877E2" w:rsidRDefault="003877E2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85F00"/>
    <w:rsid w:val="000900CA"/>
    <w:rsid w:val="000A1987"/>
    <w:rsid w:val="000A316D"/>
    <w:rsid w:val="000A64CA"/>
    <w:rsid w:val="000B5EB0"/>
    <w:rsid w:val="000C1147"/>
    <w:rsid w:val="000C556C"/>
    <w:rsid w:val="000D2556"/>
    <w:rsid w:val="000D69CD"/>
    <w:rsid w:val="000D71E3"/>
    <w:rsid w:val="000E1B12"/>
    <w:rsid w:val="000E305A"/>
    <w:rsid w:val="000F6ADE"/>
    <w:rsid w:val="001004DA"/>
    <w:rsid w:val="001019AE"/>
    <w:rsid w:val="0011740B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5875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520CF"/>
    <w:rsid w:val="002530A1"/>
    <w:rsid w:val="00260BAB"/>
    <w:rsid w:val="00270E5A"/>
    <w:rsid w:val="002713A7"/>
    <w:rsid w:val="002801FF"/>
    <w:rsid w:val="00281B3A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3058C"/>
    <w:rsid w:val="00331A5B"/>
    <w:rsid w:val="003400A3"/>
    <w:rsid w:val="00342E30"/>
    <w:rsid w:val="00347911"/>
    <w:rsid w:val="0035006B"/>
    <w:rsid w:val="003532CD"/>
    <w:rsid w:val="003545AA"/>
    <w:rsid w:val="00371666"/>
    <w:rsid w:val="00375AB0"/>
    <w:rsid w:val="00376220"/>
    <w:rsid w:val="00377808"/>
    <w:rsid w:val="0038338B"/>
    <w:rsid w:val="003847FC"/>
    <w:rsid w:val="00387298"/>
    <w:rsid w:val="003877E2"/>
    <w:rsid w:val="00387FA7"/>
    <w:rsid w:val="00395F84"/>
    <w:rsid w:val="003A1692"/>
    <w:rsid w:val="003A202E"/>
    <w:rsid w:val="003B2E81"/>
    <w:rsid w:val="003B42B2"/>
    <w:rsid w:val="003B50E7"/>
    <w:rsid w:val="003B5F32"/>
    <w:rsid w:val="003C45F1"/>
    <w:rsid w:val="003C5F4E"/>
    <w:rsid w:val="003D4523"/>
    <w:rsid w:val="003D6FAB"/>
    <w:rsid w:val="003E2908"/>
    <w:rsid w:val="003F5689"/>
    <w:rsid w:val="003F7451"/>
    <w:rsid w:val="00400DEB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6233"/>
    <w:rsid w:val="00476409"/>
    <w:rsid w:val="00477D3E"/>
    <w:rsid w:val="00486000"/>
    <w:rsid w:val="0049194F"/>
    <w:rsid w:val="004944C7"/>
    <w:rsid w:val="004957D9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66AC"/>
    <w:rsid w:val="00537E42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10E9"/>
    <w:rsid w:val="00601210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700BF8"/>
    <w:rsid w:val="007021C5"/>
    <w:rsid w:val="00703314"/>
    <w:rsid w:val="00704304"/>
    <w:rsid w:val="00706A59"/>
    <w:rsid w:val="00707B8D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35BF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44B8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97F6E"/>
    <w:rsid w:val="00AA00A6"/>
    <w:rsid w:val="00AA0DC6"/>
    <w:rsid w:val="00AA5C43"/>
    <w:rsid w:val="00AA6675"/>
    <w:rsid w:val="00AB36F5"/>
    <w:rsid w:val="00AB412C"/>
    <w:rsid w:val="00AC0157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4647C"/>
    <w:rsid w:val="00B47033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201F"/>
    <w:rsid w:val="00C53B52"/>
    <w:rsid w:val="00C546DE"/>
    <w:rsid w:val="00C57C78"/>
    <w:rsid w:val="00C841AE"/>
    <w:rsid w:val="00C91134"/>
    <w:rsid w:val="00C926A1"/>
    <w:rsid w:val="00C96206"/>
    <w:rsid w:val="00CA0E14"/>
    <w:rsid w:val="00CA1A60"/>
    <w:rsid w:val="00CB313E"/>
    <w:rsid w:val="00CB3425"/>
    <w:rsid w:val="00CB3496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6B45"/>
    <w:rsid w:val="00D84402"/>
    <w:rsid w:val="00D851E5"/>
    <w:rsid w:val="00D93E2E"/>
    <w:rsid w:val="00D945B9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2425A"/>
    <w:rsid w:val="00E2523B"/>
    <w:rsid w:val="00E34826"/>
    <w:rsid w:val="00E45E3F"/>
    <w:rsid w:val="00E50D19"/>
    <w:rsid w:val="00E52161"/>
    <w:rsid w:val="00E52A07"/>
    <w:rsid w:val="00E53AC7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20DDA"/>
    <w:rsid w:val="00F2361C"/>
    <w:rsid w:val="00F42696"/>
    <w:rsid w:val="00F60D8D"/>
    <w:rsid w:val="00F64427"/>
    <w:rsid w:val="00F76347"/>
    <w:rsid w:val="00F8400C"/>
    <w:rsid w:val="00F923D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cp:lastPrinted>2013-07-21T06:02:00Z</cp:lastPrinted>
  <dcterms:created xsi:type="dcterms:W3CDTF">2013-11-05T06:36:00Z</dcterms:created>
  <dcterms:modified xsi:type="dcterms:W3CDTF">2013-11-05T06:37:00Z</dcterms:modified>
</cp:coreProperties>
</file>