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40" w:rsidRDefault="00441933" w:rsidP="00441933">
      <w:pPr>
        <w:pStyle w:val="10"/>
      </w:pPr>
      <w:r>
        <w:t>Η  μεταβολή της ταχύτητας και η ισχύς.</w:t>
      </w:r>
    </w:p>
    <w:p w:rsidR="00441933" w:rsidRDefault="000F35FA" w:rsidP="00441933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2009140" cy="1617980"/>
            <wp:effectExtent l="19050" t="0" r="0" b="0"/>
            <wp:wrapSquare wrapText="bothSides"/>
            <wp:docPr id="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6179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1933">
        <w:rPr>
          <w:lang w:eastAsia="el-GR"/>
        </w:rPr>
        <w:t>Από</w:t>
      </w:r>
      <w:r w:rsidR="00132A67">
        <w:rPr>
          <w:lang w:eastAsia="el-GR"/>
        </w:rPr>
        <w:t xml:space="preserve"> ένα σημείο Ο σ</w:t>
      </w:r>
      <w:r w:rsidR="00441933">
        <w:rPr>
          <w:lang w:eastAsia="el-GR"/>
        </w:rPr>
        <w:t>την ταράτσα ενός ψηλού κτηρίου σε ύψος Η=80m</w:t>
      </w:r>
      <w:r w:rsidR="00132A67">
        <w:rPr>
          <w:lang w:eastAsia="el-GR"/>
        </w:rPr>
        <w:t>,</w:t>
      </w:r>
      <w:r w:rsidR="00441933">
        <w:rPr>
          <w:lang w:eastAsia="el-GR"/>
        </w:rPr>
        <w:t xml:space="preserve"> εκτοξεύεται οριζόντια ένα σώμα μ</w:t>
      </w:r>
      <w:r w:rsidR="00441933">
        <w:rPr>
          <w:lang w:eastAsia="el-GR"/>
        </w:rPr>
        <w:t>ά</w:t>
      </w:r>
      <w:r w:rsidR="00441933">
        <w:rPr>
          <w:lang w:eastAsia="el-GR"/>
        </w:rPr>
        <w:t>ζας m=0,2kg με αρχική ταχύτητα υ</w:t>
      </w:r>
      <w:r w:rsidR="00441933">
        <w:rPr>
          <w:vertAlign w:val="subscript"/>
          <w:lang w:eastAsia="el-GR"/>
        </w:rPr>
        <w:t>0</w:t>
      </w:r>
      <w:r w:rsidR="00441933">
        <w:rPr>
          <w:lang w:eastAsia="el-GR"/>
        </w:rPr>
        <w:t>=20m/s τη στιγμή t</w:t>
      </w:r>
      <w:r w:rsidR="00441933">
        <w:rPr>
          <w:vertAlign w:val="subscript"/>
          <w:lang w:eastAsia="el-GR"/>
        </w:rPr>
        <w:t>0</w:t>
      </w:r>
      <w:r w:rsidR="00441933">
        <w:rPr>
          <w:lang w:eastAsia="el-GR"/>
        </w:rPr>
        <w:t xml:space="preserve">=0. </w:t>
      </w:r>
      <w:r w:rsidR="00970252">
        <w:rPr>
          <w:lang w:eastAsia="el-GR"/>
        </w:rPr>
        <w:t>Η αντίσταση του αέρα θεωρείται αμελητέα ενώ g=10m/s</w:t>
      </w:r>
      <w:r w:rsidR="00970252">
        <w:rPr>
          <w:vertAlign w:val="superscript"/>
          <w:lang w:eastAsia="el-GR"/>
        </w:rPr>
        <w:t>2</w:t>
      </w:r>
      <w:r w:rsidR="00970252">
        <w:rPr>
          <w:lang w:eastAsia="el-GR"/>
        </w:rPr>
        <w:t>.</w:t>
      </w:r>
    </w:p>
    <w:p w:rsidR="00970252" w:rsidRDefault="00970252" w:rsidP="00EE22A0">
      <w:pPr>
        <w:ind w:left="567" w:hanging="340"/>
        <w:rPr>
          <w:lang w:eastAsia="el-GR"/>
        </w:rPr>
      </w:pPr>
      <w:r>
        <w:rPr>
          <w:lang w:eastAsia="el-GR"/>
        </w:rPr>
        <w:t xml:space="preserve">i) Ποια χρονική στιγμή το σώμα </w:t>
      </w:r>
      <w:r w:rsidR="00132A67">
        <w:rPr>
          <w:lang w:eastAsia="el-GR"/>
        </w:rPr>
        <w:t>περνάει από ένα σημείο Α που βρίσκεται</w:t>
      </w:r>
      <w:r>
        <w:rPr>
          <w:lang w:eastAsia="el-GR"/>
        </w:rPr>
        <w:t xml:space="preserve"> σε ύψος h=</w:t>
      </w:r>
      <w:r w:rsidR="00132A67">
        <w:rPr>
          <w:lang w:eastAsia="el-GR"/>
        </w:rPr>
        <w:t>60m από το έδαφος;</w:t>
      </w:r>
    </w:p>
    <w:p w:rsidR="00132A67" w:rsidRDefault="00132A67" w:rsidP="00EE22A0">
      <w:pPr>
        <w:ind w:left="567" w:hanging="340"/>
        <w:rPr>
          <w:lang w:eastAsia="el-GR"/>
        </w:rPr>
      </w:pPr>
      <w:r>
        <w:rPr>
          <w:lang w:eastAsia="el-GR"/>
        </w:rPr>
        <w:t>ii) Να βρεθεί η ταχύτητα του σώματος στη θέση Α.</w:t>
      </w:r>
    </w:p>
    <w:p w:rsidR="00132A67" w:rsidRDefault="00132A67" w:rsidP="00EE22A0">
      <w:pPr>
        <w:ind w:left="567" w:hanging="340"/>
        <w:rPr>
          <w:lang w:eastAsia="el-GR"/>
        </w:rPr>
      </w:pPr>
      <w:r>
        <w:rPr>
          <w:lang w:eastAsia="el-GR"/>
        </w:rPr>
        <w:t>iii) Να υπολογιστεί η μεταβολή της ταχύτητας του σώματος μεταξύ των σημείων Ο και Α.</w:t>
      </w:r>
    </w:p>
    <w:p w:rsidR="00132A67" w:rsidRDefault="00132A67" w:rsidP="00EE22A0">
      <w:pPr>
        <w:ind w:left="567" w:hanging="340"/>
        <w:rPr>
          <w:lang w:eastAsia="el-GR"/>
        </w:rPr>
      </w:pPr>
      <w:r>
        <w:rPr>
          <w:lang w:eastAsia="el-GR"/>
        </w:rPr>
        <w:t>iv) Ποιος ο ρυθμός μεταβολής της ταχύτητας στη</w:t>
      </w:r>
      <w:r w:rsidR="00554A7A">
        <w:rPr>
          <w:lang w:eastAsia="el-GR"/>
        </w:rPr>
        <w:t xml:space="preserve"> θέση Α;</w:t>
      </w:r>
    </w:p>
    <w:p w:rsidR="00554A7A" w:rsidRDefault="00554A7A" w:rsidP="00EE22A0">
      <w:pPr>
        <w:ind w:left="567" w:hanging="340"/>
        <w:rPr>
          <w:lang w:eastAsia="el-GR"/>
        </w:rPr>
      </w:pPr>
      <w:r>
        <w:rPr>
          <w:lang w:eastAsia="el-GR"/>
        </w:rPr>
        <w:t>v) Να βρεθεί η ισχύς του βάρους στην παραπάνω θέση.</w:t>
      </w:r>
    </w:p>
    <w:p w:rsidR="00554A7A" w:rsidRPr="00D60D84" w:rsidRDefault="00554A7A" w:rsidP="00441933">
      <w:pPr>
        <w:rPr>
          <w:b/>
          <w:i/>
          <w:color w:val="0070C0"/>
          <w:lang w:eastAsia="el-GR"/>
        </w:rPr>
      </w:pPr>
      <w:r w:rsidRPr="00D60D84">
        <w:rPr>
          <w:b/>
          <w:i/>
          <w:color w:val="0070C0"/>
          <w:lang w:eastAsia="el-GR"/>
        </w:rPr>
        <w:t>Απάντηση:</w:t>
      </w:r>
    </w:p>
    <w:p w:rsidR="00426D6F" w:rsidRDefault="00BD7006" w:rsidP="00037E6E">
      <w:pPr>
        <w:rPr>
          <w:lang w:eastAsia="el-GR"/>
        </w:rPr>
      </w:pPr>
      <w:r>
        <w:rPr>
          <w:lang w:eastAsia="el-GR"/>
        </w:rPr>
        <w:t xml:space="preserve">Παίρνουμε </w:t>
      </w:r>
      <w:r w:rsidR="00426D6F">
        <w:rPr>
          <w:lang w:eastAsia="el-GR"/>
        </w:rPr>
        <w:t>ένα</w:t>
      </w:r>
      <w:r>
        <w:rPr>
          <w:lang w:eastAsia="el-GR"/>
        </w:rPr>
        <w:t xml:space="preserve"> σύστημα αξόνων </w:t>
      </w:r>
      <w:proofErr w:type="spellStart"/>
      <w:r>
        <w:rPr>
          <w:lang w:eastAsia="el-GR"/>
        </w:rPr>
        <w:t>x,y</w:t>
      </w:r>
      <w:proofErr w:type="spellEnd"/>
      <w:r>
        <w:rPr>
          <w:lang w:eastAsia="el-GR"/>
        </w:rPr>
        <w:t xml:space="preserve"> και με τον προσανατολισμό όπως στο </w:t>
      </w:r>
      <w:r w:rsidR="00426D6F">
        <w:rPr>
          <w:lang w:eastAsia="el-GR"/>
        </w:rPr>
        <w:t>παρακάτω</w:t>
      </w:r>
      <w:r>
        <w:rPr>
          <w:lang w:eastAsia="el-GR"/>
        </w:rPr>
        <w:t xml:space="preserve"> σχήμα. </w:t>
      </w:r>
    </w:p>
    <w:p w:rsidR="00426D6F" w:rsidRDefault="00426D6F" w:rsidP="00426D6F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2560320" cy="2072640"/>
            <wp:effectExtent l="19050" t="0" r="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E6E" w:rsidRPr="00970252" w:rsidRDefault="00BD7006" w:rsidP="00037E6E">
      <w:pPr>
        <w:rPr>
          <w:lang w:eastAsia="el-GR"/>
        </w:rPr>
      </w:pPr>
      <w:r>
        <w:rPr>
          <w:lang w:eastAsia="el-GR"/>
        </w:rPr>
        <w:t>Θεωρώντας την κίνηση του σώματος σ</w:t>
      </w:r>
      <w:r w:rsidR="00783EFB">
        <w:rPr>
          <w:lang w:eastAsia="el-GR"/>
        </w:rPr>
        <w:t>ύνθετη, μια ευθύγραμμη ομαλ</w:t>
      </w:r>
      <w:r w:rsidR="00426D6F">
        <w:rPr>
          <w:lang w:eastAsia="el-GR"/>
        </w:rPr>
        <w:t>ή</w:t>
      </w:r>
      <w:r w:rsidR="00783EFB">
        <w:rPr>
          <w:lang w:eastAsia="el-GR"/>
        </w:rPr>
        <w:t xml:space="preserve"> κατά την οριζόντια διεύθυνση και μια ελεύθερη πτώση (ευθύγραμμη ομαλά επιταχυνόμενη) στην κατακόρυφη διεύθυνση, έχουμε:</w:t>
      </w:r>
    </w:p>
    <w:p w:rsidR="00EF375B" w:rsidRDefault="00104C4C" w:rsidP="00DB5975">
      <w:pPr>
        <w:jc w:val="center"/>
        <w:rPr>
          <w:lang w:eastAsia="el-GR"/>
        </w:rPr>
      </w:pPr>
      <w:r>
        <w:rPr>
          <w:lang w:eastAsia="el-GR"/>
        </w:rPr>
      </w:r>
      <w:r>
        <w:rPr>
          <w:lang w:eastAsia="el-GR"/>
        </w:rPr>
        <w:pict>
          <v:group id="_x0000_s1035" editas="canvas" style="width:397.65pt;height:37.65pt;mso-position-horizontal-relative:char;mso-position-vertical-relative:line" coordorigin="1828,11030" coordsize="7953,75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828;top:11030;width:7953;height:753" o:preferrelative="f" filled="t" fillcolor="#c6d9f1 [671]">
              <v:fill color2="fill darken(220)" rotate="t" o:detectmouseclick="t" method="linear sigma" focus="100%" type="gradien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1828;top:11038;width:7953;height:745" filled="f" stroked="f">
              <v:textbox inset="0,0,0,0">
                <w:txbxContent>
                  <w:p w:rsidR="00212511" w:rsidRPr="00212511" w:rsidRDefault="00DB5975" w:rsidP="004F4598">
                    <w:pPr>
                      <w:spacing w:before="200"/>
                    </w:pPr>
                    <w:r>
                      <w:rPr>
                        <w:lang w:eastAsia="el-GR"/>
                      </w:rPr>
                      <w:t>ά</w:t>
                    </w:r>
                    <w:r w:rsidR="00212511">
                      <w:rPr>
                        <w:lang w:eastAsia="el-GR"/>
                      </w:rPr>
                      <w:t>ξονας x:</w:t>
                    </w:r>
                    <w:r w:rsidR="00212511">
                      <w:rPr>
                        <w:lang w:eastAsia="el-GR"/>
                      </w:rPr>
                      <w:tab/>
                    </w:r>
                    <w:r w:rsidR="00212511">
                      <w:rPr>
                        <w:lang w:eastAsia="el-GR"/>
                      </w:rPr>
                      <w:tab/>
                    </w:r>
                    <w:r w:rsidR="00212511">
                      <w:rPr>
                        <w:lang w:eastAsia="el-GR"/>
                      </w:rPr>
                      <w:tab/>
                    </w:r>
                    <w:r w:rsidR="00212511">
                      <w:rPr>
                        <w:lang w:eastAsia="el-GR"/>
                      </w:rPr>
                      <w:tab/>
                    </w:r>
                    <w:r w:rsidR="00212511">
                      <w:rPr>
                        <w:lang w:eastAsia="el-GR"/>
                      </w:rPr>
                      <w:tab/>
                      <w:t>άξονας y:</w:t>
                    </w:r>
                  </w:p>
                </w:txbxContent>
              </v:textbox>
            </v:shape>
            <v:shape id="_x0000_s1039" type="#_x0000_t202" style="position:absolute;left:3153;top:11038;width:2079;height:743" filled="f" stroked="f">
              <v:textbox inset="0,0,0,0">
                <w:txbxContent>
                  <w:p w:rsidR="00212511" w:rsidRDefault="00212511">
                    <w:proofErr w:type="spellStart"/>
                    <w:r>
                      <w:t>υ</w:t>
                    </w:r>
                    <w:r>
                      <w:rPr>
                        <w:vertAlign w:val="subscript"/>
                      </w:rPr>
                      <w:t>x</w:t>
                    </w:r>
                    <w:r>
                      <w:t>=υ</w:t>
                    </w:r>
                    <w:r>
                      <w:rPr>
                        <w:vertAlign w:val="subscript"/>
                      </w:rPr>
                      <w:t>ο</w:t>
                    </w:r>
                    <w:proofErr w:type="spellEnd"/>
                    <w:r>
                      <w:t xml:space="preserve">  </w:t>
                    </w:r>
                    <w:r w:rsidR="004A5F3C">
                      <w:t xml:space="preserve">   </w:t>
                    </w:r>
                    <w:r>
                      <w:t>(1)</w:t>
                    </w:r>
                  </w:p>
                  <w:p w:rsidR="00212511" w:rsidRPr="005661CF" w:rsidRDefault="00212511">
                    <w:r>
                      <w:t>x=υ</w:t>
                    </w:r>
                    <w:r>
                      <w:rPr>
                        <w:vertAlign w:val="subscript"/>
                      </w:rPr>
                      <w:t>0</w:t>
                    </w:r>
                    <w:r>
                      <w:t>∙t   (2)</w:t>
                    </w:r>
                  </w:p>
                </w:txbxContent>
              </v:textbox>
            </v:shape>
            <v:shape id="_x0000_s1040" type="#_x0000_t202" style="position:absolute;left:7334;top:11038;width:2068;height:745" filled="f" stroked="f">
              <v:textbox inset="0,0,0,0">
                <w:txbxContent>
                  <w:p w:rsidR="00212511" w:rsidRDefault="00212511">
                    <w:proofErr w:type="spellStart"/>
                    <w:r>
                      <w:t>υ</w:t>
                    </w:r>
                    <w:r>
                      <w:rPr>
                        <w:vertAlign w:val="subscript"/>
                      </w:rPr>
                      <w:t>y</w:t>
                    </w:r>
                    <w:r>
                      <w:t>=gt</w:t>
                    </w:r>
                    <w:proofErr w:type="spellEnd"/>
                    <w:r>
                      <w:t xml:space="preserve">   </w:t>
                    </w:r>
                    <w:r w:rsidR="004A5F3C">
                      <w:t xml:space="preserve">     </w:t>
                    </w:r>
                    <w:r>
                      <w:t>(3)</w:t>
                    </w:r>
                  </w:p>
                  <w:p w:rsidR="00212511" w:rsidRPr="005661CF" w:rsidRDefault="00212511">
                    <w:r>
                      <w:t>y= ½ g t</w:t>
                    </w:r>
                    <w:r>
                      <w:rPr>
                        <w:vertAlign w:val="superscript"/>
                      </w:rPr>
                      <w:t>2</w:t>
                    </w:r>
                    <w:r w:rsidR="004A5F3C">
                      <w:t xml:space="preserve">   (4</w:t>
                    </w:r>
                    <w:r>
                      <w:t>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68" type="#_x0000_t87" style="position:absolute;left:2932;top:11038;width:165;height:623"/>
            <v:shape id="_x0000_s1069" type="#_x0000_t87" style="position:absolute;left:7114;top:11038;width:143;height:623"/>
            <w10:wrap type="none"/>
            <w10:anchorlock/>
          </v:group>
        </w:pict>
      </w:r>
    </w:p>
    <w:p w:rsidR="00212511" w:rsidRDefault="004A5F3C" w:rsidP="004A5F3C">
      <w:pPr>
        <w:pStyle w:val="1"/>
      </w:pPr>
      <w:r>
        <w:t>Στη θέση Α το σώμα βρίσκεται σε ύψος h=60m, άρα έχει μετατοπισθεί στην κατακόρυφη διεύθυνση κατά y=Η-h=80m-60m=20m, οπότε από την εξίσωση  (4) παίρνουμε:</w:t>
      </w:r>
    </w:p>
    <w:p w:rsidR="004A5F3C" w:rsidRDefault="004A5F3C" w:rsidP="004A5F3C">
      <w:pPr>
        <w:jc w:val="center"/>
      </w:pPr>
      <w:r>
        <w:t>y= ½ g t</w:t>
      </w:r>
      <w:r>
        <w:rPr>
          <w:vertAlign w:val="superscript"/>
        </w:rPr>
        <w:t>2</w:t>
      </w:r>
      <w:r>
        <w:t xml:space="preserve">   → 2y=gt</w:t>
      </w:r>
      <w:r>
        <w:rPr>
          <w:vertAlign w:val="superscript"/>
        </w:rPr>
        <w:t>2</w:t>
      </w:r>
      <w:r>
        <w:t xml:space="preserve"> → </w:t>
      </w:r>
      <w:r w:rsidRPr="004A5F3C">
        <w:rPr>
          <w:position w:val="-30"/>
        </w:rPr>
        <w:object w:dxaOrig="820" w:dyaOrig="680">
          <v:shape id="_x0000_i1027" type="#_x0000_t75" style="width:40.95pt;height:33.95pt" o:ole="">
            <v:imagedata r:id="rId10" o:title=""/>
          </v:shape>
          <o:OLEObject Type="Embed" ProgID="Equation.3" ShapeID="_x0000_i1027" DrawAspect="Content" ObjectID="_1441523391" r:id="rId11"/>
        </w:object>
      </w:r>
      <w:r>
        <w:t>→</w:t>
      </w:r>
    </w:p>
    <w:p w:rsidR="004A5F3C" w:rsidRDefault="00A3204C" w:rsidP="004A5F3C">
      <w:pPr>
        <w:jc w:val="center"/>
      </w:pPr>
      <w:r w:rsidRPr="004A5F3C">
        <w:rPr>
          <w:position w:val="-32"/>
        </w:rPr>
        <w:object w:dxaOrig="3340" w:dyaOrig="760">
          <v:shape id="_x0000_i1028" type="#_x0000_t75" style="width:167.15pt;height:38.05pt" o:ole="">
            <v:imagedata r:id="rId12" o:title=""/>
          </v:shape>
          <o:OLEObject Type="Embed" ProgID="Equation.3" ShapeID="_x0000_i1028" DrawAspect="Content" ObjectID="_1441523392" r:id="rId13"/>
        </w:object>
      </w:r>
    </w:p>
    <w:p w:rsidR="004A5F3C" w:rsidRDefault="00A3204C" w:rsidP="00A3204C">
      <w:pPr>
        <w:pStyle w:val="1"/>
      </w:pPr>
      <w:r>
        <w:t>Από την εξίσωση (3) βρίσκουμε υ</w:t>
      </w:r>
      <w:r>
        <w:rPr>
          <w:vertAlign w:val="subscript"/>
        </w:rPr>
        <w:t>y</w:t>
      </w:r>
      <w:r>
        <w:t>=gt=10∙2m/s=20m/s, οπότε από το Π.Θ. για την ταχύτητα υ στο σ</w:t>
      </w:r>
      <w:r>
        <w:t>η</w:t>
      </w:r>
      <w:r>
        <w:t xml:space="preserve">μείο Α παίρνουμε </w:t>
      </w:r>
      <w:r w:rsidR="00433E39" w:rsidRPr="00A3204C">
        <w:rPr>
          <w:position w:val="-16"/>
        </w:rPr>
        <w:object w:dxaOrig="4280" w:dyaOrig="480">
          <v:shape id="_x0000_i1029" type="#_x0000_t75" style="width:213.95pt;height:24pt" o:ole="">
            <v:imagedata r:id="rId14" o:title=""/>
          </v:shape>
          <o:OLEObject Type="Embed" ProgID="Equation.3" ShapeID="_x0000_i1029" DrawAspect="Content" ObjectID="_1441523393" r:id="rId15"/>
        </w:object>
      </w:r>
      <w:r>
        <w:t xml:space="preserve"> ενώ για την κατεύθυνσή της έχουμε ότι το σχηματιζόμενο παραλληλόγραμμο είναι τετράγωνο, συνεπώς η διαγώνιος διχοτομεί τη γωνία</w:t>
      </w:r>
      <w:r w:rsidR="00433E39">
        <w:t xml:space="preserve">, </w:t>
      </w:r>
      <w:r w:rsidR="00433E39">
        <w:lastRenderedPageBreak/>
        <w:t>πράγμα που σημαίνει ότι η ταχύτητα σχηματίζει γωνία 45° με την οριζόντια διεύθυνση ή αν θέλετε σχηματίζει γωνία φ=45° με την κατακόρυφη διεύθυνση!!!</w:t>
      </w:r>
    </w:p>
    <w:p w:rsidR="00433E39" w:rsidRDefault="00433E39" w:rsidP="00A3204C">
      <w:pPr>
        <w:pStyle w:val="1"/>
      </w:pPr>
      <w:r>
        <w:t>Η ταχύτητα δεν μεταβάλλεται στην οριζόντια διεύθυνση, συνεπώς η μεταβολή της θα οφείλεται στην κίνηση του σώματος στην κατακόρυφη διεύθυνση:</w:t>
      </w:r>
    </w:p>
    <w:p w:rsidR="0008144C" w:rsidRPr="00FE7371" w:rsidRDefault="00433E39" w:rsidP="0008144C">
      <w:pPr>
        <w:ind w:left="425"/>
        <w:jc w:val="center"/>
        <w:rPr>
          <w:lang w:val="en-US"/>
        </w:rPr>
      </w:pPr>
      <w:proofErr w:type="spellStart"/>
      <w:r>
        <w:t>Δυ</w:t>
      </w:r>
      <w:proofErr w:type="spellEnd"/>
      <w:r w:rsidRPr="00FE7371">
        <w:rPr>
          <w:lang w:val="en-US"/>
        </w:rPr>
        <w:t>=</w:t>
      </w:r>
      <w:r>
        <w:t>υ</w:t>
      </w:r>
      <w:r w:rsidRPr="00433E39">
        <w:rPr>
          <w:vertAlign w:val="subscript"/>
          <w:lang w:val="en-US"/>
        </w:rPr>
        <w:t>y</w:t>
      </w:r>
      <w:r>
        <w:rPr>
          <w:vertAlign w:val="subscript"/>
        </w:rPr>
        <w:t>Α</w:t>
      </w:r>
      <w:r w:rsidRPr="00FE7371">
        <w:rPr>
          <w:lang w:val="en-US"/>
        </w:rPr>
        <w:t>-</w:t>
      </w:r>
      <w:r>
        <w:t>υ</w:t>
      </w:r>
      <w:r w:rsidRPr="00433E39">
        <w:rPr>
          <w:vertAlign w:val="subscript"/>
          <w:lang w:val="en-US"/>
        </w:rPr>
        <w:t>y</w:t>
      </w:r>
      <w:r>
        <w:rPr>
          <w:vertAlign w:val="subscript"/>
        </w:rPr>
        <w:t>Ο</w:t>
      </w:r>
      <w:r w:rsidRPr="00FE7371">
        <w:rPr>
          <w:lang w:val="en-US"/>
        </w:rPr>
        <w:t>=20</w:t>
      </w:r>
      <w:r w:rsidRPr="00433E39">
        <w:rPr>
          <w:lang w:val="en-US"/>
        </w:rPr>
        <w:t>m</w:t>
      </w:r>
      <w:r w:rsidRPr="00FE7371">
        <w:rPr>
          <w:lang w:val="en-US"/>
        </w:rPr>
        <w:t>/</w:t>
      </w:r>
      <w:r w:rsidRPr="00433E39">
        <w:rPr>
          <w:lang w:val="en-US"/>
        </w:rPr>
        <w:t>s</w:t>
      </w:r>
      <w:r w:rsidRPr="00FE7371">
        <w:rPr>
          <w:lang w:val="en-US"/>
        </w:rPr>
        <w:t>-0=20</w:t>
      </w:r>
      <w:r w:rsidRPr="00433E39">
        <w:rPr>
          <w:lang w:val="en-US"/>
        </w:rPr>
        <w:t>m</w:t>
      </w:r>
      <w:r w:rsidRPr="00FE7371">
        <w:rPr>
          <w:lang w:val="en-US"/>
        </w:rPr>
        <w:t>/</w:t>
      </w:r>
      <w:r w:rsidRPr="00433E39">
        <w:rPr>
          <w:lang w:val="en-US"/>
        </w:rPr>
        <w:t>s</w:t>
      </w:r>
    </w:p>
    <w:p w:rsidR="00CA3212" w:rsidRDefault="00433E39" w:rsidP="0008144C">
      <w:pPr>
        <w:ind w:left="425"/>
      </w:pPr>
      <w:r>
        <w:t>με</w:t>
      </w:r>
      <w:r w:rsidR="0008144C">
        <w:t xml:space="preserve"> κατακόρυφη διεύθυνση και φορά προς τα κάτω.</w:t>
      </w:r>
      <w:r w:rsidR="00D344E7">
        <w:t xml:space="preserve"> </w:t>
      </w:r>
    </w:p>
    <w:p w:rsidR="00A54C15" w:rsidRDefault="00A54C15" w:rsidP="0008144C">
      <w:pPr>
        <w:ind w:left="425"/>
      </w:pPr>
      <w:r>
        <w:t>Βέβαια</w:t>
      </w:r>
      <w:r w:rsidR="00132BAE">
        <w:t>,</w:t>
      </w:r>
      <w:r>
        <w:t xml:space="preserve"> θα μπορούσαμε να στηριχτούμε στον ορισμό της επιτάχυνσης:</w:t>
      </w:r>
    </w:p>
    <w:p w:rsidR="00A54C15" w:rsidRDefault="00A54C15" w:rsidP="00A54C15">
      <w:pPr>
        <w:ind w:left="425"/>
        <w:jc w:val="center"/>
      </w:pPr>
      <w:r w:rsidRPr="00A54C15">
        <w:rPr>
          <w:position w:val="-24"/>
        </w:rPr>
        <w:object w:dxaOrig="2200" w:dyaOrig="620">
          <v:shape id="_x0000_i1030" type="#_x0000_t75" style="width:110.05pt;height:31.05pt" o:ole="">
            <v:imagedata r:id="rId16" o:title=""/>
          </v:shape>
          <o:OLEObject Type="Embed" ProgID="Equation.3" ShapeID="_x0000_i1030" DrawAspect="Content" ObjectID="_1441523394" r:id="rId17"/>
        </w:object>
      </w:r>
    </w:p>
    <w:p w:rsidR="00A54C15" w:rsidRDefault="00A54C15" w:rsidP="0008144C">
      <w:pPr>
        <w:ind w:left="425"/>
      </w:pPr>
      <w:r>
        <w:t>Η παραπάνω εξίσωση μας λέει ότι η μεταβολή της ταχύτητας είναι ένα διάνυσμα με κατεύθυνση αυτή της επιτάχυνσης της βαρύτητας (κατακόρυφη με φορά προς τα κάτω) και τιμή:</w:t>
      </w:r>
    </w:p>
    <w:p w:rsidR="00A54C15" w:rsidRDefault="002A6B01" w:rsidP="00A54C15">
      <w:pPr>
        <w:ind w:left="425"/>
        <w:jc w:val="center"/>
      </w:pPr>
      <w:r w:rsidRPr="00A54C15">
        <w:rPr>
          <w:position w:val="-10"/>
        </w:rPr>
        <w:object w:dxaOrig="3140" w:dyaOrig="320">
          <v:shape id="_x0000_i1031" type="#_x0000_t75" style="width:156.85pt;height:16.15pt" o:ole="">
            <v:imagedata r:id="rId18" o:title=""/>
          </v:shape>
          <o:OLEObject Type="Embed" ProgID="Equation.3" ShapeID="_x0000_i1031" DrawAspect="Content" ObjectID="_1441523395" r:id="rId19"/>
        </w:object>
      </w:r>
    </w:p>
    <w:p w:rsidR="00433E39" w:rsidRDefault="009D6259" w:rsidP="0008144C">
      <w:pPr>
        <w:ind w:left="425"/>
      </w:pPr>
      <w:r>
        <w:t>Ή ακόμη και</w:t>
      </w:r>
      <w:r w:rsidR="00D344E7">
        <w:t>:</w:t>
      </w:r>
    </w:p>
    <w:p w:rsidR="00BF1DB3" w:rsidRDefault="00104C4C" w:rsidP="00BF1DB3">
      <w:pPr>
        <w:ind w:left="425"/>
        <w:jc w:val="center"/>
      </w:pPr>
      <w:r>
        <w:pict>
          <v:group id="_x0000_s1050" editas="canvas" style="width:264.35pt;height:38.3pt;mso-position-horizontal-relative:char;mso-position-vertical-relative:line" coordorigin="3642,2701" coordsize="8534,1237">
            <o:lock v:ext="edit" aspectratio="t"/>
            <v:shape id="_x0000_s1051" type="#_x0000_t75" style="position:absolute;left:3642;top:2701;width:8534;height:1237" o:preferrelative="f" filled="t" fillcolor="#c6d9f1 [671]">
              <v:fill color2="fill darken(220)" rotate="t" o:detectmouseclick="t" method="linear sigma" focus="100%" type="gradient"/>
              <v:path o:extrusionok="t" o:connecttype="none"/>
              <o:lock v:ext="edit" text="t"/>
            </v:shape>
            <v:shape id="_x0000_s1052" type="#_x0000_t87" style="position:absolute;left:6231;top:2714;width:307;height:1117"/>
            <v:shape id="_x0000_s1053" type="#_x0000_t202" style="position:absolute;left:6701;top:2714;width:5475;height:1224" filled="f" stroked="f">
              <v:textbox inset="0,0,0,0">
                <w:txbxContent>
                  <w:p w:rsidR="00BF1DB3" w:rsidRDefault="005453BF" w:rsidP="00BF1DB3">
                    <w:r>
                      <w:t>Δ</w:t>
                    </w:r>
                    <w:r w:rsidR="00BF1DB3">
                      <w:t>υ</w:t>
                    </w:r>
                    <w:r w:rsidR="00BF1DB3">
                      <w:rPr>
                        <w:vertAlign w:val="subscript"/>
                      </w:rPr>
                      <w:t>x</w:t>
                    </w:r>
                    <w:r w:rsidR="00BF1DB3">
                      <w:t>=υ</w:t>
                    </w:r>
                    <w:r w:rsidR="00BF1DB3">
                      <w:rPr>
                        <w:vertAlign w:val="subscript"/>
                      </w:rPr>
                      <w:t>xΑ</w:t>
                    </w:r>
                    <w:r w:rsidR="00BF1DB3">
                      <w:t>-υ</w:t>
                    </w:r>
                    <w:r w:rsidR="00BF1DB3">
                      <w:rPr>
                        <w:vertAlign w:val="subscript"/>
                      </w:rPr>
                      <w:t>xο</w:t>
                    </w:r>
                    <w:r w:rsidR="00BF1DB3">
                      <w:t>=0</w:t>
                    </w:r>
                  </w:p>
                  <w:p w:rsidR="00BF1DB3" w:rsidRPr="009B61FB" w:rsidRDefault="00BF1DB3" w:rsidP="00BF1DB3">
                    <w:pPr>
                      <w:rPr>
                        <w:lang w:val="en-US"/>
                      </w:rPr>
                    </w:pPr>
                    <w:proofErr w:type="spellStart"/>
                    <w:r>
                      <w:t>Δυ</w:t>
                    </w:r>
                    <w:proofErr w:type="spellEnd"/>
                    <w:r w:rsidRPr="00813518">
                      <w:rPr>
                        <w:vertAlign w:val="subscript"/>
                        <w:lang w:val="en-US"/>
                      </w:rPr>
                      <w:t>y</w:t>
                    </w:r>
                    <w:r w:rsidRPr="00813518">
                      <w:rPr>
                        <w:lang w:val="en-US"/>
                      </w:rPr>
                      <w:t>=</w:t>
                    </w:r>
                    <w:r>
                      <w:t>υ</w:t>
                    </w:r>
                    <w:r w:rsidRPr="00813518">
                      <w:rPr>
                        <w:vertAlign w:val="subscript"/>
                        <w:lang w:val="en-US"/>
                      </w:rPr>
                      <w:t>y</w:t>
                    </w:r>
                    <w:r>
                      <w:rPr>
                        <w:vertAlign w:val="subscript"/>
                      </w:rPr>
                      <w:t>Α</w:t>
                    </w:r>
                    <w:r w:rsidRPr="00813518">
                      <w:rPr>
                        <w:lang w:val="en-US"/>
                      </w:rPr>
                      <w:t>-</w:t>
                    </w:r>
                    <w:r>
                      <w:t>υ</w:t>
                    </w:r>
                    <w:r w:rsidRPr="00813518">
                      <w:rPr>
                        <w:vertAlign w:val="subscript"/>
                        <w:lang w:val="en-US"/>
                      </w:rPr>
                      <w:t>y</w:t>
                    </w:r>
                    <w:r>
                      <w:rPr>
                        <w:vertAlign w:val="subscript"/>
                      </w:rPr>
                      <w:t>ο</w:t>
                    </w:r>
                    <w:r w:rsidRPr="00813518">
                      <w:rPr>
                        <w:lang w:val="en-US"/>
                      </w:rPr>
                      <w:t>=gt-0=</w:t>
                    </w:r>
                    <w:proofErr w:type="spellStart"/>
                    <w:r w:rsidRPr="00813518">
                      <w:rPr>
                        <w:lang w:val="en-US"/>
                      </w:rPr>
                      <w:t>gt</w:t>
                    </w:r>
                    <w:proofErr w:type="spellEnd"/>
                    <w:r w:rsidRPr="00813518">
                      <w:rPr>
                        <w:lang w:val="en-US"/>
                      </w:rPr>
                      <w:t>=20m/s</w:t>
                    </w:r>
                  </w:p>
                </w:txbxContent>
              </v:textbox>
            </v:shape>
            <v:shape id="_x0000_s1054" type="#_x0000_t202" style="position:absolute;left:3642;top:2714;width:2589;height:1224" filled="f" stroked="f">
              <v:textbox inset="0,0,0,0">
                <w:txbxContent>
                  <w:p w:rsidR="00BF1DB3" w:rsidRPr="00BF1DB3" w:rsidRDefault="00BF1DB3" w:rsidP="00BF1DB3">
                    <w:pPr>
                      <w:spacing w:before="200"/>
                    </w:pPr>
                    <w:r w:rsidRPr="00263D7A">
                      <w:rPr>
                        <w:position w:val="-12"/>
                      </w:rPr>
                      <w:object w:dxaOrig="1300" w:dyaOrig="360">
                        <v:shape id="_x0000_i1039" type="#_x0000_t75" style="width:64.95pt;height:18.2pt" o:ole="">
                          <v:imagedata r:id="rId20" o:title=""/>
                        </v:shape>
                        <o:OLEObject Type="Embed" ProgID="Equation.3" ShapeID="_x0000_i1039" DrawAspect="Content" ObjectID="_1441523403" r:id="rId21"/>
                      </w:object>
                    </w:r>
                    <w:r>
                      <w:t xml:space="preserve"> </w:t>
                    </w:r>
                    <w:r>
                      <w:t>→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44E7" w:rsidRDefault="00F807B4" w:rsidP="00F807B4">
      <w:pPr>
        <w:pStyle w:val="1"/>
      </w:pPr>
      <w:r>
        <w:t xml:space="preserve"> Ο ρυθμός μεταβολής της ταχύτητας </w:t>
      </w:r>
      <w:r w:rsidRPr="00F807B4">
        <w:rPr>
          <w:b/>
        </w:rPr>
        <w:t>εξ ορισμού</w:t>
      </w:r>
      <w:r>
        <w:t xml:space="preserve"> είναι ίσος με την επιτάχυνση του σώματος:</w:t>
      </w:r>
    </w:p>
    <w:p w:rsidR="00660FBB" w:rsidRDefault="00660FBB" w:rsidP="00F807B4">
      <w:pPr>
        <w:jc w:val="center"/>
      </w:pPr>
      <w:r w:rsidRPr="00A54C15">
        <w:rPr>
          <w:position w:val="-24"/>
        </w:rPr>
        <w:object w:dxaOrig="800" w:dyaOrig="620">
          <v:shape id="_x0000_i1038" type="#_x0000_t75" style="width:40.15pt;height:31.05pt" o:ole="">
            <v:imagedata r:id="rId22" o:title=""/>
          </v:shape>
          <o:OLEObject Type="Embed" ProgID="Equation.3" ShapeID="_x0000_i1038" DrawAspect="Content" ObjectID="_1441523396" r:id="rId23"/>
        </w:object>
      </w:r>
      <w:r>
        <w:t>→</w:t>
      </w:r>
    </w:p>
    <w:p w:rsidR="00F807B4" w:rsidRDefault="009B61FB" w:rsidP="00F807B4">
      <w:pPr>
        <w:jc w:val="center"/>
      </w:pPr>
      <w:r w:rsidRPr="00F807B4">
        <w:rPr>
          <w:position w:val="-24"/>
        </w:rPr>
        <w:object w:dxaOrig="2260" w:dyaOrig="620">
          <v:shape id="_x0000_i1032" type="#_x0000_t75" style="width:112.95pt;height:31.05pt" o:ole="">
            <v:imagedata r:id="rId24" o:title=""/>
          </v:shape>
          <o:OLEObject Type="Embed" ProgID="Equation.3" ShapeID="_x0000_i1032" DrawAspect="Content" ObjectID="_1441523397" r:id="rId25"/>
        </w:object>
      </w:r>
    </w:p>
    <w:p w:rsidR="00F807B4" w:rsidRDefault="00F807B4" w:rsidP="00F807B4">
      <w:pPr>
        <w:ind w:left="425"/>
      </w:pPr>
      <w:r>
        <w:t>Και προφανώς είναι ένα διάνυσμα κατακόρυφο με φορά προς τα κάτω.</w:t>
      </w:r>
    </w:p>
    <w:p w:rsidR="006C101D" w:rsidRDefault="006C101D" w:rsidP="006C101D">
      <w:pPr>
        <w:pStyle w:val="1"/>
      </w:pPr>
      <w:r>
        <w:t>Η (στιγμιαία) ισχύς μιας δύναμης, είναι ίση με το ρυθμό με τον οποίο η δύναμη παράγει έργο την στι</w:t>
      </w:r>
      <w:r>
        <w:t>γ</w:t>
      </w:r>
      <w:r>
        <w:t>μή αυτή:</w:t>
      </w:r>
    </w:p>
    <w:p w:rsidR="006C101D" w:rsidRDefault="00B3653F" w:rsidP="00B3653F">
      <w:pPr>
        <w:jc w:val="center"/>
      </w:pPr>
      <w:r w:rsidRPr="006C101D">
        <w:rPr>
          <w:position w:val="-24"/>
        </w:rPr>
        <w:object w:dxaOrig="4980" w:dyaOrig="639">
          <v:shape id="_x0000_i1033" type="#_x0000_t75" style="width:249.1pt;height:31.85pt" o:ole="">
            <v:imagedata r:id="rId26" o:title=""/>
          </v:shape>
          <o:OLEObject Type="Embed" ProgID="Equation.3" ShapeID="_x0000_i1033" DrawAspect="Content" ObjectID="_1441523398" r:id="rId27"/>
        </w:object>
      </w:r>
      <w:r>
        <w:t>→</w:t>
      </w:r>
    </w:p>
    <w:p w:rsidR="00B3653F" w:rsidRDefault="00B3653F" w:rsidP="00B3653F">
      <w:pPr>
        <w:jc w:val="center"/>
      </w:pPr>
      <w:r w:rsidRPr="00B3653F">
        <w:rPr>
          <w:position w:val="-14"/>
        </w:rPr>
        <w:object w:dxaOrig="3739" w:dyaOrig="380">
          <v:shape id="_x0000_i1034" type="#_x0000_t75" style="width:187.05pt;height:19.05pt" o:ole="">
            <v:imagedata r:id="rId28" o:title=""/>
          </v:shape>
          <o:OLEObject Type="Embed" ProgID="Equation.3" ShapeID="_x0000_i1034" DrawAspect="Content" ObjectID="_1441523399" r:id="rId29"/>
        </w:object>
      </w:r>
    </w:p>
    <w:p w:rsidR="00F807B4" w:rsidRPr="0034226E" w:rsidRDefault="006D0306" w:rsidP="00F807B4">
      <w:pPr>
        <w:rPr>
          <w:b/>
          <w:color w:val="FF0000"/>
        </w:rPr>
      </w:pPr>
      <w:r w:rsidRPr="0034226E">
        <w:rPr>
          <w:b/>
          <w:color w:val="FF0000"/>
        </w:rPr>
        <w:t>Σχόλια:</w:t>
      </w:r>
    </w:p>
    <w:p w:rsidR="006D0306" w:rsidRDefault="006D0306" w:rsidP="006D0306">
      <w:pPr>
        <w:pStyle w:val="a"/>
      </w:pPr>
      <w:r>
        <w:t>Για την εύρεση της κατεύθυνσης της ταχύτητας στην θέση Α, θα μπορούσαμε να δουλέψουμε στηριζ</w:t>
      </w:r>
      <w:r>
        <w:t>ό</w:t>
      </w:r>
      <w:r>
        <w:t>μενοι στην Τριγωνομετρία</w:t>
      </w:r>
      <w:r w:rsidR="00EA3E29">
        <w:t>, υπολογίζοντας</w:t>
      </w:r>
      <w:r w:rsidR="00660FBB">
        <w:t xml:space="preserve">  την γωνία ω η γωνία που σχηματίζει η ταχύτητα με τον άξ</w:t>
      </w:r>
      <w:r w:rsidR="00660FBB">
        <w:t>ο</w:t>
      </w:r>
      <w:r w:rsidR="00660FBB">
        <w:t>να x. Έχουμε ότι</w:t>
      </w:r>
      <w:r w:rsidR="00EA3E29">
        <w:t xml:space="preserve"> </w:t>
      </w:r>
      <w:r>
        <w:t xml:space="preserve"> </w:t>
      </w:r>
      <w:proofErr w:type="spellStart"/>
      <w:r>
        <w:t>εφω</w:t>
      </w:r>
      <w:proofErr w:type="spellEnd"/>
      <w:r>
        <w:t>=</w:t>
      </w:r>
      <w:r w:rsidR="00EA3E29" w:rsidRPr="006D0306">
        <w:rPr>
          <w:position w:val="-30"/>
        </w:rPr>
        <w:object w:dxaOrig="1620" w:dyaOrig="720">
          <v:shape id="_x0000_i1035" type="#_x0000_t75" style="width:81.1pt;height:36pt" o:ole="">
            <v:imagedata r:id="rId30" o:title=""/>
          </v:shape>
          <o:OLEObject Type="Embed" ProgID="Equation.3" ShapeID="_x0000_i1035" DrawAspect="Content" ObjectID="_1441523400" r:id="rId31"/>
        </w:object>
      </w:r>
      <w:r>
        <w:t xml:space="preserve"> </w:t>
      </w:r>
      <w:r w:rsidR="00660FBB">
        <w:t>Αλλά  αφού</w:t>
      </w:r>
      <w:r w:rsidR="00EA3E29">
        <w:t xml:space="preserve"> εφω=1 τότε ω=45°. Αλλά η λύση αυτή δεν είναι ούτε καλύτερη, ούτε χειρότερη για τη Φυσική, από αυτήν που επιλέχθηκε και η οποία στηριζόταν στην Γεωμετρ</w:t>
      </w:r>
      <w:r w:rsidR="00EA3E29">
        <w:t>ί</w:t>
      </w:r>
      <w:r w:rsidR="00EA3E29">
        <w:t>α!</w:t>
      </w:r>
    </w:p>
    <w:p w:rsidR="00EA3E29" w:rsidRDefault="00EA3E29" w:rsidP="006D0306">
      <w:pPr>
        <w:pStyle w:val="a"/>
      </w:pPr>
      <w:r>
        <w:lastRenderedPageBreak/>
        <w:t xml:space="preserve">Στην προηγούμενη τάξη μάθαμε για την ισχύ μιας δύναμης την εξίσωση </w:t>
      </w:r>
      <w:proofErr w:type="spellStart"/>
      <w:r>
        <w:t>Ρ=F∙υ</w:t>
      </w:r>
      <w:proofErr w:type="spellEnd"/>
      <w:r>
        <w:t xml:space="preserve">. Στην πραγματικότητα την ίδια εξίσωση χρησιμοποιήσαμε. </w:t>
      </w:r>
      <w:r w:rsidR="001316EA">
        <w:t xml:space="preserve">Το βάρος δεν παράγει έργο εξαιτίας της κίνησης στον άξονα x, </w:t>
      </w:r>
      <w:r w:rsidR="001316EA">
        <w:t>α</w:t>
      </w:r>
      <w:r w:rsidR="001316EA">
        <w:t>φού η δύναμ</w:t>
      </w:r>
      <w:r w:rsidR="00A328ED">
        <w:t>η είναι κάθετη στη μετατόπιση (w</w:t>
      </w:r>
      <w:r w:rsidR="002321C8" w:rsidRPr="002321C8">
        <w:rPr>
          <w:position w:val="-6"/>
          <w:sz w:val="20"/>
        </w:rPr>
        <w:t>┴</w:t>
      </w:r>
      <w:proofErr w:type="spellStart"/>
      <w:r w:rsidR="001316EA">
        <w:t>υ</w:t>
      </w:r>
      <w:r w:rsidR="001316EA">
        <w:rPr>
          <w:vertAlign w:val="subscript"/>
        </w:rPr>
        <w:t>x</w:t>
      </w:r>
      <w:proofErr w:type="spellEnd"/>
      <w:r w:rsidR="001316EA">
        <w:t xml:space="preserve">), συνεπώς η ισχύς του θα είναι </w:t>
      </w:r>
      <w:proofErr w:type="spellStart"/>
      <w:r w:rsidR="001316EA">
        <w:t>Ρ=w∙υ</w:t>
      </w:r>
      <w:r w:rsidR="001316EA">
        <w:rPr>
          <w:vertAlign w:val="subscript"/>
        </w:rPr>
        <w:t>y</w:t>
      </w:r>
      <w:r w:rsidR="001316EA">
        <w:t>=mg∙υ</w:t>
      </w:r>
      <w:r w:rsidR="001316EA">
        <w:rPr>
          <w:vertAlign w:val="subscript"/>
        </w:rPr>
        <w:t>y</w:t>
      </w:r>
      <w:proofErr w:type="spellEnd"/>
      <w:r w:rsidR="001316EA">
        <w:t>.</w:t>
      </w:r>
    </w:p>
    <w:p w:rsidR="001316EA" w:rsidRDefault="001316EA" w:rsidP="006D0306">
      <w:pPr>
        <w:pStyle w:val="a"/>
      </w:pPr>
      <w:r>
        <w:t xml:space="preserve">Η παραπάνω ισχύς εκφράζει το ρυθμό με τον οποίο </w:t>
      </w:r>
      <w:r w:rsidRPr="009A117F">
        <w:rPr>
          <w:b/>
        </w:rPr>
        <w:t>μειώνεται</w:t>
      </w:r>
      <w:r>
        <w:t xml:space="preserve"> η δυναμική ενέργεια ( το σώμα κατέρχ</w:t>
      </w:r>
      <w:r>
        <w:t>ε</w:t>
      </w:r>
      <w:r>
        <w:t xml:space="preserve">ται και η δυναμική ενέργεια </w:t>
      </w:r>
      <w:proofErr w:type="spellStart"/>
      <w:r>
        <w:t>mgh</w:t>
      </w:r>
      <w:proofErr w:type="spellEnd"/>
      <w:r>
        <w:t xml:space="preserve"> μειώνεται)</w:t>
      </w:r>
      <w:r w:rsidR="009A117F">
        <w:t xml:space="preserve"> αλλά επίσης και το ρυθμό με τον οποίο </w:t>
      </w:r>
      <w:r w:rsidR="009A117F" w:rsidRPr="009A117F">
        <w:rPr>
          <w:b/>
        </w:rPr>
        <w:t>αυξάνεται</w:t>
      </w:r>
      <w:r w:rsidR="009A117F">
        <w:t xml:space="preserve"> η κιν</w:t>
      </w:r>
      <w:r w:rsidR="009A117F">
        <w:t>η</w:t>
      </w:r>
      <w:r w:rsidR="009A117F">
        <w:t>τική ενέργεια του σώματος. Ισχύουν δηλαδή:</w:t>
      </w:r>
    </w:p>
    <w:p w:rsidR="009A117F" w:rsidRPr="00F807B4" w:rsidRDefault="0034226E" w:rsidP="009A117F">
      <w:pPr>
        <w:jc w:val="center"/>
      </w:pPr>
      <w:r w:rsidRPr="009A117F">
        <w:rPr>
          <w:position w:val="-24"/>
        </w:rPr>
        <w:object w:dxaOrig="1480" w:dyaOrig="620">
          <v:shape id="_x0000_i1036" type="#_x0000_t75" style="width:74.05pt;height:31.05pt" o:ole="">
            <v:imagedata r:id="rId32" o:title=""/>
          </v:shape>
          <o:OLEObject Type="Embed" ProgID="Equation.3" ShapeID="_x0000_i1036" DrawAspect="Content" ObjectID="_1441523401" r:id="rId33"/>
        </w:object>
      </w:r>
      <w:r w:rsidR="009A117F">
        <w:t xml:space="preserve">  και </w:t>
      </w:r>
      <w:r w:rsidRPr="009A117F">
        <w:rPr>
          <w:position w:val="-24"/>
        </w:rPr>
        <w:object w:dxaOrig="1460" w:dyaOrig="620">
          <v:shape id="_x0000_i1037" type="#_x0000_t75" style="width:72.85pt;height:31.05pt" o:ole="">
            <v:imagedata r:id="rId34" o:title=""/>
          </v:shape>
          <o:OLEObject Type="Embed" ProgID="Equation.3" ShapeID="_x0000_i1037" DrawAspect="Content" ObjectID="_1441523402" r:id="rId35"/>
        </w:object>
      </w:r>
    </w:p>
    <w:p w:rsidR="002A6B01" w:rsidRPr="00433AFC" w:rsidRDefault="006C101D" w:rsidP="00F22555">
      <w:pPr>
        <w:jc w:val="right"/>
        <w:rPr>
          <w:b/>
          <w:color w:val="0000FF"/>
        </w:rPr>
      </w:pPr>
      <w:r>
        <w:rPr>
          <w:lang w:eastAsia="el-GR"/>
        </w:rPr>
        <w:t xml:space="preserve"> </w:t>
      </w:r>
      <w:r w:rsidR="002A6B01" w:rsidRPr="00433AFC">
        <w:rPr>
          <w:b/>
          <w:color w:val="0000FF"/>
        </w:rPr>
        <w:t>dmargaris@sch.gr</w:t>
      </w:r>
    </w:p>
    <w:p w:rsidR="00554A7A" w:rsidRPr="00F807B4" w:rsidRDefault="00554A7A" w:rsidP="002A6B01">
      <w:pPr>
        <w:jc w:val="right"/>
        <w:rPr>
          <w:lang w:eastAsia="el-GR"/>
        </w:rPr>
      </w:pPr>
    </w:p>
    <w:sectPr w:rsidR="00554A7A" w:rsidRPr="00F807B4" w:rsidSect="00DE126D">
      <w:headerReference w:type="default" r:id="rId36"/>
      <w:footerReference w:type="default" r:id="rId3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C19" w:rsidRDefault="00174C19" w:rsidP="00AE4FC3">
      <w:pPr>
        <w:spacing w:line="240" w:lineRule="auto"/>
      </w:pPr>
      <w:r>
        <w:separator/>
      </w:r>
    </w:p>
  </w:endnote>
  <w:endnote w:type="continuationSeparator" w:id="0">
    <w:p w:rsidR="00174C19" w:rsidRDefault="00174C19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104C4C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60FBB">
      <w:rPr>
        <w:rStyle w:val="a8"/>
        <w:noProof/>
      </w:rPr>
      <w:t>2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C19" w:rsidRDefault="00174C19" w:rsidP="00AE4FC3">
      <w:pPr>
        <w:spacing w:line="240" w:lineRule="auto"/>
      </w:pPr>
      <w:r>
        <w:separator/>
      </w:r>
    </w:p>
  </w:footnote>
  <w:footnote w:type="continuationSeparator" w:id="0">
    <w:p w:rsidR="00174C19" w:rsidRDefault="00174C19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B73B55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37E6E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4A28"/>
    <w:rsid w:val="00077176"/>
    <w:rsid w:val="0008144C"/>
    <w:rsid w:val="00083EB6"/>
    <w:rsid w:val="000854E0"/>
    <w:rsid w:val="00086C88"/>
    <w:rsid w:val="0009255A"/>
    <w:rsid w:val="00094886"/>
    <w:rsid w:val="000A15AE"/>
    <w:rsid w:val="000A37DC"/>
    <w:rsid w:val="000C143F"/>
    <w:rsid w:val="000C38F5"/>
    <w:rsid w:val="000D0D6C"/>
    <w:rsid w:val="000E0692"/>
    <w:rsid w:val="000E16DD"/>
    <w:rsid w:val="000E2B57"/>
    <w:rsid w:val="000E7C18"/>
    <w:rsid w:val="000F35FA"/>
    <w:rsid w:val="000F3F5C"/>
    <w:rsid w:val="000F73F6"/>
    <w:rsid w:val="00101418"/>
    <w:rsid w:val="00104C4C"/>
    <w:rsid w:val="00105EBF"/>
    <w:rsid w:val="0011554D"/>
    <w:rsid w:val="001201BF"/>
    <w:rsid w:val="001316EA"/>
    <w:rsid w:val="00132A67"/>
    <w:rsid w:val="00132BAE"/>
    <w:rsid w:val="001563C3"/>
    <w:rsid w:val="00157291"/>
    <w:rsid w:val="0017048D"/>
    <w:rsid w:val="00172FBB"/>
    <w:rsid w:val="00174C19"/>
    <w:rsid w:val="00176582"/>
    <w:rsid w:val="00194290"/>
    <w:rsid w:val="001C4A36"/>
    <w:rsid w:val="001C4DD0"/>
    <w:rsid w:val="001E1A73"/>
    <w:rsid w:val="001F0A5C"/>
    <w:rsid w:val="002000D3"/>
    <w:rsid w:val="00203218"/>
    <w:rsid w:val="0021245B"/>
    <w:rsid w:val="00212511"/>
    <w:rsid w:val="002321C8"/>
    <w:rsid w:val="00246577"/>
    <w:rsid w:val="002620C3"/>
    <w:rsid w:val="00263D7A"/>
    <w:rsid w:val="00270A68"/>
    <w:rsid w:val="00274EC7"/>
    <w:rsid w:val="002849D0"/>
    <w:rsid w:val="00291BF3"/>
    <w:rsid w:val="002932F8"/>
    <w:rsid w:val="002A6B01"/>
    <w:rsid w:val="002B18DD"/>
    <w:rsid w:val="002B59B2"/>
    <w:rsid w:val="002C36A6"/>
    <w:rsid w:val="002D318F"/>
    <w:rsid w:val="002D64DD"/>
    <w:rsid w:val="002E4441"/>
    <w:rsid w:val="002F77C7"/>
    <w:rsid w:val="00301281"/>
    <w:rsid w:val="00323589"/>
    <w:rsid w:val="003254B5"/>
    <w:rsid w:val="003274AD"/>
    <w:rsid w:val="00332311"/>
    <w:rsid w:val="00341904"/>
    <w:rsid w:val="0034226E"/>
    <w:rsid w:val="00343AE0"/>
    <w:rsid w:val="00354C19"/>
    <w:rsid w:val="00354F39"/>
    <w:rsid w:val="00360249"/>
    <w:rsid w:val="00380F95"/>
    <w:rsid w:val="00381FE0"/>
    <w:rsid w:val="00387A7B"/>
    <w:rsid w:val="0039048B"/>
    <w:rsid w:val="00393F9C"/>
    <w:rsid w:val="00394837"/>
    <w:rsid w:val="003A7A10"/>
    <w:rsid w:val="003B5435"/>
    <w:rsid w:val="003B755D"/>
    <w:rsid w:val="003C468B"/>
    <w:rsid w:val="003D7B21"/>
    <w:rsid w:val="003E1E45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26D6F"/>
    <w:rsid w:val="00433E39"/>
    <w:rsid w:val="004347CF"/>
    <w:rsid w:val="00440024"/>
    <w:rsid w:val="004400C8"/>
    <w:rsid w:val="00441933"/>
    <w:rsid w:val="00456416"/>
    <w:rsid w:val="004621F8"/>
    <w:rsid w:val="004665F5"/>
    <w:rsid w:val="004737A3"/>
    <w:rsid w:val="004873C4"/>
    <w:rsid w:val="00494A3C"/>
    <w:rsid w:val="00495BFD"/>
    <w:rsid w:val="004A12E6"/>
    <w:rsid w:val="004A3EDF"/>
    <w:rsid w:val="004A5F3C"/>
    <w:rsid w:val="004B62BD"/>
    <w:rsid w:val="004C2BC9"/>
    <w:rsid w:val="004C47E2"/>
    <w:rsid w:val="004D1408"/>
    <w:rsid w:val="004D27A9"/>
    <w:rsid w:val="004F4598"/>
    <w:rsid w:val="004F6068"/>
    <w:rsid w:val="0050468F"/>
    <w:rsid w:val="00505FA4"/>
    <w:rsid w:val="00524705"/>
    <w:rsid w:val="005453BF"/>
    <w:rsid w:val="005457AB"/>
    <w:rsid w:val="005469A8"/>
    <w:rsid w:val="005540F0"/>
    <w:rsid w:val="005547B4"/>
    <w:rsid w:val="00554A7A"/>
    <w:rsid w:val="005651C0"/>
    <w:rsid w:val="005661CF"/>
    <w:rsid w:val="00580C22"/>
    <w:rsid w:val="00580FBA"/>
    <w:rsid w:val="005834AB"/>
    <w:rsid w:val="00586A5A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421E"/>
    <w:rsid w:val="00637912"/>
    <w:rsid w:val="0064038E"/>
    <w:rsid w:val="0064107D"/>
    <w:rsid w:val="00642BD2"/>
    <w:rsid w:val="00644FDB"/>
    <w:rsid w:val="00650AB6"/>
    <w:rsid w:val="00660124"/>
    <w:rsid w:val="00660FBB"/>
    <w:rsid w:val="00660FE0"/>
    <w:rsid w:val="0066123A"/>
    <w:rsid w:val="00664AE6"/>
    <w:rsid w:val="00665D6F"/>
    <w:rsid w:val="006814CA"/>
    <w:rsid w:val="00686626"/>
    <w:rsid w:val="0069417D"/>
    <w:rsid w:val="006A7E24"/>
    <w:rsid w:val="006B0685"/>
    <w:rsid w:val="006B5498"/>
    <w:rsid w:val="006C101D"/>
    <w:rsid w:val="006C5216"/>
    <w:rsid w:val="006C5B41"/>
    <w:rsid w:val="006C6E7F"/>
    <w:rsid w:val="006D0306"/>
    <w:rsid w:val="006D263C"/>
    <w:rsid w:val="006E1D78"/>
    <w:rsid w:val="006E6A2E"/>
    <w:rsid w:val="006F28CC"/>
    <w:rsid w:val="006F772B"/>
    <w:rsid w:val="007000CA"/>
    <w:rsid w:val="00706C93"/>
    <w:rsid w:val="00706FB7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32C8"/>
    <w:rsid w:val="00765649"/>
    <w:rsid w:val="007805AB"/>
    <w:rsid w:val="0078226B"/>
    <w:rsid w:val="00783EF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13518"/>
    <w:rsid w:val="00836AAE"/>
    <w:rsid w:val="00844EF0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C665F"/>
    <w:rsid w:val="008E1579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0252"/>
    <w:rsid w:val="009715B3"/>
    <w:rsid w:val="009729B0"/>
    <w:rsid w:val="00984750"/>
    <w:rsid w:val="00987AD4"/>
    <w:rsid w:val="009A117F"/>
    <w:rsid w:val="009A2BB9"/>
    <w:rsid w:val="009A560A"/>
    <w:rsid w:val="009B428D"/>
    <w:rsid w:val="009B61FB"/>
    <w:rsid w:val="009B7E4E"/>
    <w:rsid w:val="009D2B72"/>
    <w:rsid w:val="009D36ED"/>
    <w:rsid w:val="009D6049"/>
    <w:rsid w:val="009D625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3204C"/>
    <w:rsid w:val="00A328ED"/>
    <w:rsid w:val="00A42F7D"/>
    <w:rsid w:val="00A46F02"/>
    <w:rsid w:val="00A47B4B"/>
    <w:rsid w:val="00A51DF4"/>
    <w:rsid w:val="00A543A3"/>
    <w:rsid w:val="00A54C15"/>
    <w:rsid w:val="00A56B3B"/>
    <w:rsid w:val="00A571FA"/>
    <w:rsid w:val="00A57BC5"/>
    <w:rsid w:val="00A606D7"/>
    <w:rsid w:val="00A618B7"/>
    <w:rsid w:val="00A706C9"/>
    <w:rsid w:val="00A823AB"/>
    <w:rsid w:val="00A87A9F"/>
    <w:rsid w:val="00A974A0"/>
    <w:rsid w:val="00AA2926"/>
    <w:rsid w:val="00AA7D02"/>
    <w:rsid w:val="00AC05F2"/>
    <w:rsid w:val="00AC0CEE"/>
    <w:rsid w:val="00AC1229"/>
    <w:rsid w:val="00AD7C1C"/>
    <w:rsid w:val="00AE4FC3"/>
    <w:rsid w:val="00AE562D"/>
    <w:rsid w:val="00B00565"/>
    <w:rsid w:val="00B11259"/>
    <w:rsid w:val="00B25A71"/>
    <w:rsid w:val="00B30404"/>
    <w:rsid w:val="00B3653F"/>
    <w:rsid w:val="00B37F20"/>
    <w:rsid w:val="00B41D17"/>
    <w:rsid w:val="00B563D8"/>
    <w:rsid w:val="00B56D10"/>
    <w:rsid w:val="00B64027"/>
    <w:rsid w:val="00B73B55"/>
    <w:rsid w:val="00B83F4E"/>
    <w:rsid w:val="00BD633D"/>
    <w:rsid w:val="00BD6917"/>
    <w:rsid w:val="00BD7006"/>
    <w:rsid w:val="00BF1DB3"/>
    <w:rsid w:val="00C1253E"/>
    <w:rsid w:val="00C128B2"/>
    <w:rsid w:val="00C171A5"/>
    <w:rsid w:val="00C24A07"/>
    <w:rsid w:val="00C325DD"/>
    <w:rsid w:val="00C43688"/>
    <w:rsid w:val="00C44B19"/>
    <w:rsid w:val="00C50D07"/>
    <w:rsid w:val="00C57D0A"/>
    <w:rsid w:val="00C65A33"/>
    <w:rsid w:val="00C66840"/>
    <w:rsid w:val="00C86C9D"/>
    <w:rsid w:val="00C937A3"/>
    <w:rsid w:val="00C95E21"/>
    <w:rsid w:val="00CA3212"/>
    <w:rsid w:val="00CA7CEA"/>
    <w:rsid w:val="00CB476B"/>
    <w:rsid w:val="00CB494F"/>
    <w:rsid w:val="00CC00DA"/>
    <w:rsid w:val="00CC0D29"/>
    <w:rsid w:val="00CD0531"/>
    <w:rsid w:val="00CD0F70"/>
    <w:rsid w:val="00CE07B4"/>
    <w:rsid w:val="00CE7BB0"/>
    <w:rsid w:val="00CF09F3"/>
    <w:rsid w:val="00CF393D"/>
    <w:rsid w:val="00D04551"/>
    <w:rsid w:val="00D12F80"/>
    <w:rsid w:val="00D12FEC"/>
    <w:rsid w:val="00D15882"/>
    <w:rsid w:val="00D23ED0"/>
    <w:rsid w:val="00D3017F"/>
    <w:rsid w:val="00D344E7"/>
    <w:rsid w:val="00D35FEE"/>
    <w:rsid w:val="00D47DC1"/>
    <w:rsid w:val="00D51391"/>
    <w:rsid w:val="00D56C5B"/>
    <w:rsid w:val="00D60D84"/>
    <w:rsid w:val="00D61EC7"/>
    <w:rsid w:val="00D65DDF"/>
    <w:rsid w:val="00D6605F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B5975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A3E29"/>
    <w:rsid w:val="00EB53AA"/>
    <w:rsid w:val="00EC1397"/>
    <w:rsid w:val="00EC45E1"/>
    <w:rsid w:val="00EC493D"/>
    <w:rsid w:val="00EC52A9"/>
    <w:rsid w:val="00ED4F36"/>
    <w:rsid w:val="00ED5FE2"/>
    <w:rsid w:val="00EE22A0"/>
    <w:rsid w:val="00EE43F6"/>
    <w:rsid w:val="00EF375B"/>
    <w:rsid w:val="00EF6111"/>
    <w:rsid w:val="00F00AD2"/>
    <w:rsid w:val="00F0421E"/>
    <w:rsid w:val="00F0428C"/>
    <w:rsid w:val="00F06DAB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07B4"/>
    <w:rsid w:val="00F8348E"/>
    <w:rsid w:val="00F85BAC"/>
    <w:rsid w:val="00F9178C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3F1B"/>
    <w:rsid w:val="00FE5EBB"/>
    <w:rsid w:val="00FE737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table" w:styleId="ab">
    <w:name w:val="Table Grid"/>
    <w:basedOn w:val="a2"/>
    <w:uiPriority w:val="59"/>
    <w:rsid w:val="00D34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1"/>
    <w:uiPriority w:val="99"/>
    <w:semiHidden/>
    <w:unhideWhenUsed/>
    <w:rsid w:val="00263D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81480-C1C7-48F1-AB93-7DA37F12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2013-09-18T16:02:00Z</cp:lastPrinted>
  <dcterms:created xsi:type="dcterms:W3CDTF">2013-09-24T07:23:00Z</dcterms:created>
  <dcterms:modified xsi:type="dcterms:W3CDTF">2013-09-24T07:23:00Z</dcterms:modified>
</cp:coreProperties>
</file>