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6C" w:rsidRPr="005E3C5F" w:rsidRDefault="00B602C9" w:rsidP="005E3C5F">
      <w:pPr>
        <w:pStyle w:val="10"/>
      </w:pPr>
      <w:r>
        <w:t>Μια δυσκολότερη συνέχεια….</w:t>
      </w:r>
      <w:r w:rsidR="00D03E22">
        <w:t>.</w:t>
      </w:r>
    </w:p>
    <w:p w:rsidR="00716A91" w:rsidRPr="00071A6F" w:rsidRDefault="00BC3705" w:rsidP="0010386C">
      <w:r>
        <w:rPr>
          <w:noProof/>
        </w:rPr>
        <w:pict>
          <v:group id="_x0000_s1030" editas="canvas" style="position:absolute;left:0;text-align:left;margin-left:330.4pt;margin-top:8.15pt;width:146.85pt;height:102.8pt;z-index:-251658240" coordorigin="4540,1212" coordsize="2194,15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4540;top:1212;width:2194;height:1536" o:preferrelative="f">
              <v:fill o:detectmouseclick="t"/>
              <v:path o:extrusionok="t" o:connecttype="none"/>
              <o:lock v:ext="edit" text="t"/>
            </v:shape>
            <v:rect id="_x0000_s1031" style="position:absolute;left:5281;top:2070;width:377;height:347" filled="f" stroked="f"/>
            <v:shape id="_x0000_s1032" type="#_x0000_t75" style="position:absolute;left:4540;top:1212;width:2194;height:1536" filled="t" fillcolor="#8db3e2">
              <v:fill color2="fill lighten(188)" angle="-90" focusposition=".5,.5" focussize="" method="linear sigma" type="gradient"/>
              <v:imagedata r:id="rId7" o:title=""/>
            </v:shape>
            <w10:wrap type="square"/>
          </v:group>
          <o:OLEObject Type="Embed" ProgID="Visio.Drawing.11" ShapeID="_x0000_s1032" DrawAspect="Content" ObjectID="_1445835897" r:id="rId8"/>
        </w:pict>
      </w:r>
      <w:r w:rsidR="00BC1861">
        <w:rPr>
          <w:noProof/>
        </w:rPr>
        <w:t>Ας επιστρέψουμε</w:t>
      </w:r>
      <w:r w:rsidR="0011473F">
        <w:t xml:space="preserve"> στη</w:t>
      </w:r>
      <w:r w:rsidR="00B602C9">
        <w:t xml:space="preserve"> μεταβολή ΑΒ, της προηγούμενης ανάρτησης </w:t>
      </w:r>
      <w:r w:rsidR="00B602C9" w:rsidRPr="007E75A9">
        <w:rPr>
          <w:b/>
        </w:rPr>
        <w:t>«</w:t>
      </w:r>
      <w:hyperlink r:id="rId9" w:history="1">
        <w:r w:rsidR="00B602C9" w:rsidRPr="007E75A9">
          <w:rPr>
            <w:rStyle w:val="-"/>
            <w:b/>
            <w:color w:val="2C6088"/>
            <w:szCs w:val="22"/>
            <w:u w:val="none"/>
          </w:rPr>
          <w:t>Επιλογή μεταβολής και θερμοκρασ</w:t>
        </w:r>
        <w:r w:rsidR="00B602C9" w:rsidRPr="007E75A9">
          <w:rPr>
            <w:rStyle w:val="-"/>
            <w:b/>
            <w:color w:val="2C6088"/>
            <w:szCs w:val="22"/>
            <w:u w:val="none"/>
          </w:rPr>
          <w:t>ί</w:t>
        </w:r>
        <w:r w:rsidR="00B602C9" w:rsidRPr="007E75A9">
          <w:rPr>
            <w:rStyle w:val="-"/>
            <w:b/>
            <w:color w:val="2C6088"/>
            <w:szCs w:val="22"/>
            <w:u w:val="none"/>
          </w:rPr>
          <w:t>α.</w:t>
        </w:r>
      </w:hyperlink>
      <w:r w:rsidR="00B602C9" w:rsidRPr="007E75A9">
        <w:rPr>
          <w:b/>
          <w:szCs w:val="22"/>
        </w:rPr>
        <w:t>»</w:t>
      </w:r>
      <w:r w:rsidR="0011473F">
        <w:rPr>
          <w:szCs w:val="22"/>
        </w:rPr>
        <w:t xml:space="preserve"> </w:t>
      </w:r>
      <w:r w:rsidR="00505124">
        <w:rPr>
          <w:szCs w:val="22"/>
        </w:rPr>
        <w:t xml:space="preserve"> </w:t>
      </w:r>
      <w:r w:rsidR="0011473F">
        <w:rPr>
          <w:szCs w:val="22"/>
        </w:rPr>
        <w:t xml:space="preserve">την οποία πραγματοποιεί ένα αέριο </w:t>
      </w:r>
      <w:r w:rsidR="0011473F">
        <w:t>μίγμα Ηλίου και Υδρογόνου</w:t>
      </w:r>
      <w:r w:rsidR="00BC1861">
        <w:t>. Η</w:t>
      </w:r>
      <w:r w:rsidR="0011473F">
        <w:rPr>
          <w:szCs w:val="22"/>
        </w:rPr>
        <w:t xml:space="preserve"> αρχική πίεση</w:t>
      </w:r>
      <w:r w:rsidR="00BC1861">
        <w:rPr>
          <w:szCs w:val="22"/>
        </w:rPr>
        <w:t xml:space="preserve"> είναι</w:t>
      </w:r>
      <w:r w:rsidR="00B602C9">
        <w:rPr>
          <w:szCs w:val="22"/>
        </w:rPr>
        <w:t xml:space="preserve"> </w:t>
      </w:r>
      <w:r w:rsidR="0010386C">
        <w:t xml:space="preserve"> p</w:t>
      </w:r>
      <w:r w:rsidR="0010386C">
        <w:rPr>
          <w:vertAlign w:val="subscript"/>
        </w:rPr>
        <w:t>Α</w:t>
      </w:r>
      <w:r w:rsidR="0010386C">
        <w:t>=3∙10</w:t>
      </w:r>
      <w:r w:rsidR="0010386C">
        <w:rPr>
          <w:vertAlign w:val="superscript"/>
        </w:rPr>
        <w:t>5</w:t>
      </w:r>
      <w:r w:rsidR="0010386C">
        <w:t>Ν/m</w:t>
      </w:r>
      <w:r w:rsidR="0010386C">
        <w:rPr>
          <w:vertAlign w:val="superscript"/>
        </w:rPr>
        <w:t>2</w:t>
      </w:r>
      <w:r w:rsidR="00071A6F" w:rsidRPr="00071A6F">
        <w:t xml:space="preserve"> </w:t>
      </w:r>
      <w:r w:rsidR="00071A6F">
        <w:t>και ο όγκος V</w:t>
      </w:r>
      <w:r w:rsidR="00071A6F">
        <w:rPr>
          <w:vertAlign w:val="subscript"/>
        </w:rPr>
        <w:t>Α</w:t>
      </w:r>
      <w:r w:rsidR="00071A6F">
        <w:t>=2L</w:t>
      </w:r>
      <w:r w:rsidR="0010386C">
        <w:t xml:space="preserve"> </w:t>
      </w:r>
      <w:r w:rsidR="00BC1861">
        <w:t xml:space="preserve">ενώ </w:t>
      </w:r>
      <w:r w:rsidR="0011473F">
        <w:t xml:space="preserve">το αέριο απορροφά </w:t>
      </w:r>
      <w:r w:rsidR="0010386C">
        <w:t xml:space="preserve"> θερμότητα Q= </w:t>
      </w:r>
      <w:r w:rsidR="0053032E">
        <w:t>5.</w:t>
      </w:r>
      <w:r w:rsidR="00CD73A0">
        <w:t>4</w:t>
      </w:r>
      <w:r w:rsidR="0053032E">
        <w:t>00</w:t>
      </w:r>
      <w:r w:rsidR="0010386C">
        <w:t xml:space="preserve"> J</w:t>
      </w:r>
      <w:r w:rsidR="001123D9">
        <w:t xml:space="preserve"> </w:t>
      </w:r>
      <w:r w:rsidR="00BC1861">
        <w:t xml:space="preserve">και παράγοντας </w:t>
      </w:r>
      <w:r w:rsidR="005E282B">
        <w:t>έργο W= 1.800 J</w:t>
      </w:r>
      <w:r w:rsidR="00BC1861">
        <w:t>, έρχ</w:t>
      </w:r>
      <w:r w:rsidR="00BC1861">
        <w:t>ε</w:t>
      </w:r>
      <w:r w:rsidR="00BC1861">
        <w:t>ται στην κατάσταση Β</w:t>
      </w:r>
      <w:r w:rsidR="00071A6F">
        <w:t xml:space="preserve"> με πίεση p</w:t>
      </w:r>
      <w:r w:rsidR="00071A6F">
        <w:rPr>
          <w:vertAlign w:val="subscript"/>
        </w:rPr>
        <w:t>Β</w:t>
      </w:r>
      <w:r w:rsidR="00071A6F">
        <w:t>=4∙10</w:t>
      </w:r>
      <w:r w:rsidR="00071A6F">
        <w:rPr>
          <w:vertAlign w:val="superscript"/>
        </w:rPr>
        <w:t>5</w:t>
      </w:r>
      <w:r w:rsidR="00071A6F">
        <w:t>Ν/m</w:t>
      </w:r>
      <w:r w:rsidR="00071A6F">
        <w:rPr>
          <w:vertAlign w:val="superscript"/>
        </w:rPr>
        <w:t>2</w:t>
      </w:r>
      <w:r w:rsidR="00071A6F">
        <w:t xml:space="preserve"> και όγκο V</w:t>
      </w:r>
      <w:r w:rsidR="00071A6F">
        <w:rPr>
          <w:vertAlign w:val="subscript"/>
        </w:rPr>
        <w:t>Β</w:t>
      </w:r>
      <w:r w:rsidR="00071A6F">
        <w:t>=6L.</w:t>
      </w:r>
    </w:p>
    <w:p w:rsidR="00B602C9" w:rsidRDefault="00FB5E71" w:rsidP="0010386C">
      <w:r>
        <w:t>Αν δίνονται οι γραμμομοριακές θερμότητες υπό σταθερό όγκο για τα δύο αέρια C</w:t>
      </w:r>
      <w:r>
        <w:rPr>
          <w:vertAlign w:val="subscript"/>
        </w:rPr>
        <w:t>v1</w:t>
      </w:r>
      <w:r>
        <w:t>=</w:t>
      </w:r>
      <w:r w:rsidR="000009B3" w:rsidRPr="00505124">
        <w:rPr>
          <w:position w:val="-24"/>
        </w:rPr>
        <w:object w:dxaOrig="420" w:dyaOrig="620">
          <v:shape id="_x0000_i1025" type="#_x0000_t75" style="width:21.1pt;height:31.05pt" o:ole="">
            <v:imagedata r:id="rId10" o:title=""/>
          </v:shape>
          <o:OLEObject Type="Embed" ProgID="Equation.3" ShapeID="_x0000_i1025" DrawAspect="Content" ObjectID="_1445835890" r:id="rId11"/>
        </w:object>
      </w:r>
      <w:r>
        <w:t xml:space="preserve"> και C</w:t>
      </w:r>
      <w:r>
        <w:rPr>
          <w:vertAlign w:val="subscript"/>
        </w:rPr>
        <w:t>v2</w:t>
      </w:r>
      <w:r>
        <w:t>=</w:t>
      </w:r>
      <w:r w:rsidR="005F7960" w:rsidRPr="00505124">
        <w:rPr>
          <w:position w:val="-24"/>
        </w:rPr>
        <w:object w:dxaOrig="420" w:dyaOrig="620">
          <v:shape id="_x0000_i1026" type="#_x0000_t75" style="width:21.1pt;height:31.05pt" o:ole="">
            <v:imagedata r:id="rId12" o:title=""/>
          </v:shape>
          <o:OLEObject Type="Embed" ProgID="Equation.3" ShapeID="_x0000_i1026" DrawAspect="Content" ObjectID="_1445835891" r:id="rId13"/>
        </w:object>
      </w:r>
      <w:r>
        <w:t>, να υπολογιστεί η μερική πίεση του Ηλίου στην κατάσταση Α.</w:t>
      </w:r>
    </w:p>
    <w:p w:rsidR="004F22D5" w:rsidRPr="00992109" w:rsidRDefault="004F22D5" w:rsidP="0010386C">
      <w:pPr>
        <w:rPr>
          <w:b/>
          <w:color w:val="0070C0"/>
        </w:rPr>
      </w:pPr>
      <w:r w:rsidRPr="00992109">
        <w:rPr>
          <w:b/>
          <w:color w:val="0070C0"/>
        </w:rPr>
        <w:t>Απάντηση:</w:t>
      </w:r>
    </w:p>
    <w:p w:rsidR="004F22D5" w:rsidRDefault="005E282B" w:rsidP="0010386C">
      <w:r>
        <w:t>Από τον 1</w:t>
      </w:r>
      <w:r w:rsidRPr="005E282B">
        <w:rPr>
          <w:vertAlign w:val="superscript"/>
        </w:rPr>
        <w:t>ο</w:t>
      </w:r>
      <w:r>
        <w:t xml:space="preserve"> θερμοδυναμικό νόμο για τη μεταβολή ΑΒ παίρνουμε:</w:t>
      </w:r>
    </w:p>
    <w:p w:rsidR="005E282B" w:rsidRDefault="005E282B" w:rsidP="00992109">
      <w:pPr>
        <w:jc w:val="center"/>
      </w:pPr>
      <w:r>
        <w:t>Q=ΔU+W →</w:t>
      </w:r>
    </w:p>
    <w:p w:rsidR="005E282B" w:rsidRDefault="005E282B" w:rsidP="00992109">
      <w:pPr>
        <w:jc w:val="center"/>
      </w:pPr>
      <w:r>
        <w:t>ΔU=Q-W=5.400J-1.800J=3.600J</w:t>
      </w:r>
    </w:p>
    <w:p w:rsidR="005E282B" w:rsidRDefault="005E282B" w:rsidP="0010386C">
      <w:r>
        <w:t xml:space="preserve">Αλλά </w:t>
      </w:r>
      <w:r w:rsidR="00FA0BB2">
        <w:t xml:space="preserve"> </w:t>
      </w:r>
      <w:proofErr w:type="spellStart"/>
      <w:r w:rsidR="00FA0BB2">
        <w:t>ΔU=nC</w:t>
      </w:r>
      <w:r w:rsidR="00FA0BB2">
        <w:rPr>
          <w:vertAlign w:val="subscript"/>
        </w:rPr>
        <w:t>v</w:t>
      </w:r>
      <w:r w:rsidR="00FA0BB2">
        <w:t>ΔΤ</w:t>
      </w:r>
      <w:proofErr w:type="spellEnd"/>
      <w:r w:rsidR="00FA0BB2">
        <w:t xml:space="preserve"> και </w:t>
      </w:r>
      <w:r w:rsidR="00071A6F">
        <w:t xml:space="preserve">θέτοντας </w:t>
      </w:r>
      <w:proofErr w:type="spellStart"/>
      <w:r w:rsidR="00071A6F">
        <w:t>C</w:t>
      </w:r>
      <w:r w:rsidR="00071A6F">
        <w:rPr>
          <w:vertAlign w:val="subscript"/>
        </w:rPr>
        <w:t>v</w:t>
      </w:r>
      <w:r w:rsidR="00071A6F">
        <w:t>=xR</w:t>
      </w:r>
      <w:proofErr w:type="spellEnd"/>
      <w:r w:rsidR="00071A6F">
        <w:t xml:space="preserve"> παίρνουμε</w:t>
      </w:r>
      <w:r w:rsidR="00FA0BB2">
        <w:t>:</w:t>
      </w:r>
    </w:p>
    <w:p w:rsidR="00071A6F" w:rsidRDefault="00071A6F" w:rsidP="0010386C">
      <w:proofErr w:type="spellStart"/>
      <w:r>
        <w:t>ΔU=nxRΔΤ</w:t>
      </w:r>
      <w:proofErr w:type="spellEnd"/>
      <w:r>
        <w:t xml:space="preserve"> =x(</w:t>
      </w:r>
      <w:proofErr w:type="spellStart"/>
      <w:r>
        <w:t>p</w:t>
      </w:r>
      <w:r>
        <w:rPr>
          <w:vertAlign w:val="subscript"/>
        </w:rPr>
        <w:t>Β</w:t>
      </w:r>
      <w:r>
        <w:t>V</w:t>
      </w:r>
      <w:r>
        <w:rPr>
          <w:vertAlign w:val="subscript"/>
        </w:rPr>
        <w:t>Β</w:t>
      </w:r>
      <w:proofErr w:type="spellEnd"/>
      <w:r>
        <w:t>-</w:t>
      </w:r>
      <w:proofErr w:type="spellStart"/>
      <w:r>
        <w:t>p</w:t>
      </w:r>
      <w:r>
        <w:rPr>
          <w:vertAlign w:val="subscript"/>
        </w:rPr>
        <w:t>Α</w:t>
      </w:r>
      <w:r>
        <w:t>V</w:t>
      </w:r>
      <w:r>
        <w:rPr>
          <w:vertAlign w:val="subscript"/>
        </w:rPr>
        <w:t>Α</w:t>
      </w:r>
      <w:proofErr w:type="spellEnd"/>
      <w:r>
        <w:t>) →</w:t>
      </w:r>
    </w:p>
    <w:p w:rsidR="00071A6F" w:rsidRPr="00071A6F" w:rsidRDefault="00071A6F" w:rsidP="0010386C"/>
    <w:p w:rsidR="00FA0BB2" w:rsidRDefault="002605F3" w:rsidP="00992109">
      <w:pPr>
        <w:jc w:val="center"/>
      </w:pPr>
      <w:r w:rsidRPr="002605F3">
        <w:rPr>
          <w:position w:val="-30"/>
        </w:rPr>
        <w:object w:dxaOrig="6340" w:dyaOrig="680">
          <v:shape id="_x0000_i1030" type="#_x0000_t75" style="width:316.55pt;height:33.95pt" o:ole="">
            <v:imagedata r:id="rId14" o:title=""/>
          </v:shape>
          <o:OLEObject Type="Embed" ProgID="Equation.3" ShapeID="_x0000_i1030" DrawAspect="Content" ObjectID="_1445835892" r:id="rId15"/>
        </w:object>
      </w:r>
      <w:r w:rsidR="00FA0BB2">
        <w:t>→</w:t>
      </w:r>
    </w:p>
    <w:p w:rsidR="00FA0BB2" w:rsidRDefault="002605F3" w:rsidP="00992109">
      <w:pPr>
        <w:jc w:val="center"/>
      </w:pPr>
      <w:r w:rsidRPr="002605F3">
        <w:rPr>
          <w:position w:val="-12"/>
        </w:rPr>
        <w:object w:dxaOrig="859" w:dyaOrig="360">
          <v:shape id="_x0000_i1031" type="#_x0000_t75" style="width:43.05pt;height:18.2pt" o:ole="">
            <v:imagedata r:id="rId16" o:title=""/>
          </v:shape>
          <o:OLEObject Type="Embed" ProgID="Equation.3" ShapeID="_x0000_i1031" DrawAspect="Content" ObjectID="_1445835893" r:id="rId17"/>
        </w:object>
      </w:r>
    </w:p>
    <w:p w:rsidR="00AE04AE" w:rsidRDefault="00AE04AE" w:rsidP="0010386C">
      <w:r>
        <w:t xml:space="preserve">Αλλά η μεταβολή της εσωτερικής ενέργειας του μίγματος είναι ίση με το άθροισμα των μεταβολών των </w:t>
      </w:r>
      <w:r>
        <w:t>ε</w:t>
      </w:r>
      <w:r>
        <w:t>σωτερικών ενεργειών των δύο αερίων:</w:t>
      </w:r>
    </w:p>
    <w:p w:rsidR="00AE04AE" w:rsidRDefault="00AE04AE" w:rsidP="00992109">
      <w:pPr>
        <w:jc w:val="center"/>
      </w:pPr>
      <w:r>
        <w:t>ΔU=ΔU</w:t>
      </w:r>
      <w:r>
        <w:rPr>
          <w:vertAlign w:val="subscript"/>
        </w:rPr>
        <w:t>1</w:t>
      </w:r>
      <w:r>
        <w:t>+ΔU</w:t>
      </w:r>
      <w:r>
        <w:rPr>
          <w:vertAlign w:val="subscript"/>
        </w:rPr>
        <w:t>2</w:t>
      </w:r>
      <w:r>
        <w:t xml:space="preserve"> →</w:t>
      </w:r>
    </w:p>
    <w:p w:rsidR="00AE04AE" w:rsidRDefault="00AE04AE" w:rsidP="00992109">
      <w:pPr>
        <w:jc w:val="center"/>
      </w:pPr>
      <w:proofErr w:type="spellStart"/>
      <w:r w:rsidRPr="00AE04AE">
        <w:rPr>
          <w:i/>
          <w:sz w:val="24"/>
          <w:szCs w:val="24"/>
        </w:rPr>
        <w:t>nC</w:t>
      </w:r>
      <w:r w:rsidRPr="00AE04AE">
        <w:rPr>
          <w:i/>
          <w:sz w:val="24"/>
          <w:szCs w:val="24"/>
          <w:vertAlign w:val="subscript"/>
        </w:rPr>
        <w:t>v</w:t>
      </w:r>
      <w:r w:rsidRPr="00AE04AE">
        <w:rPr>
          <w:i/>
          <w:sz w:val="24"/>
          <w:szCs w:val="24"/>
        </w:rPr>
        <w:t>ΔΤ</w:t>
      </w:r>
      <w:proofErr w:type="spellEnd"/>
      <w:r w:rsidRPr="00AE04AE">
        <w:rPr>
          <w:i/>
          <w:sz w:val="24"/>
          <w:szCs w:val="24"/>
        </w:rPr>
        <w:t xml:space="preserve"> = n</w:t>
      </w:r>
      <w:r w:rsidRPr="00AE04AE">
        <w:rPr>
          <w:i/>
          <w:sz w:val="24"/>
          <w:szCs w:val="24"/>
          <w:vertAlign w:val="subscript"/>
        </w:rPr>
        <w:t>1</w:t>
      </w:r>
      <w:r w:rsidRPr="00AE04AE">
        <w:rPr>
          <w:i/>
          <w:sz w:val="24"/>
          <w:szCs w:val="24"/>
        </w:rPr>
        <w:t>C</w:t>
      </w:r>
      <w:r w:rsidRPr="00AE04AE">
        <w:rPr>
          <w:i/>
          <w:sz w:val="24"/>
          <w:szCs w:val="24"/>
          <w:vertAlign w:val="subscript"/>
        </w:rPr>
        <w:t>v1</w:t>
      </w:r>
      <w:r w:rsidRPr="00AE04AE">
        <w:rPr>
          <w:i/>
          <w:sz w:val="24"/>
          <w:szCs w:val="24"/>
        </w:rPr>
        <w:t>ΔΤ+n</w:t>
      </w:r>
      <w:r w:rsidRPr="00AE04AE">
        <w:rPr>
          <w:i/>
          <w:sz w:val="24"/>
          <w:szCs w:val="24"/>
          <w:vertAlign w:val="subscript"/>
        </w:rPr>
        <w:t>2</w:t>
      </w:r>
      <w:r w:rsidRPr="00AE04AE">
        <w:rPr>
          <w:i/>
          <w:sz w:val="24"/>
          <w:szCs w:val="24"/>
        </w:rPr>
        <w:t>C</w:t>
      </w:r>
      <w:r w:rsidRPr="00AE04AE">
        <w:rPr>
          <w:i/>
          <w:sz w:val="24"/>
          <w:szCs w:val="24"/>
          <w:vertAlign w:val="subscript"/>
        </w:rPr>
        <w:t>v2</w:t>
      </w:r>
      <w:r w:rsidRPr="00AE04AE">
        <w:rPr>
          <w:i/>
          <w:sz w:val="24"/>
          <w:szCs w:val="24"/>
        </w:rPr>
        <w:t>ΔΤ</w:t>
      </w:r>
      <w:r>
        <w:t xml:space="preserve"> →</w:t>
      </w:r>
    </w:p>
    <w:p w:rsidR="00AE04AE" w:rsidRDefault="007D4162" w:rsidP="00992109">
      <w:pPr>
        <w:jc w:val="center"/>
      </w:pPr>
      <w:r w:rsidRPr="00AE04AE">
        <w:rPr>
          <w:position w:val="-24"/>
        </w:rPr>
        <w:object w:dxaOrig="2240" w:dyaOrig="620">
          <v:shape id="_x0000_i1027" type="#_x0000_t75" style="width:112.15pt;height:31.05pt" o:ole="">
            <v:imagedata r:id="rId18" o:title=""/>
          </v:shape>
          <o:OLEObject Type="Embed" ProgID="Equation.3" ShapeID="_x0000_i1027" DrawAspect="Content" ObjectID="_1445835894" r:id="rId19"/>
        </w:object>
      </w:r>
      <w:r w:rsidR="00AE04AE">
        <w:t>→</w:t>
      </w:r>
    </w:p>
    <w:p w:rsidR="00AE04AE" w:rsidRPr="00992109" w:rsidRDefault="007D4162" w:rsidP="00992109">
      <w:pPr>
        <w:jc w:val="center"/>
        <w:rPr>
          <w:sz w:val="24"/>
          <w:szCs w:val="24"/>
        </w:rPr>
      </w:pPr>
      <w:r w:rsidRPr="00992109">
        <w:rPr>
          <w:i/>
          <w:sz w:val="24"/>
          <w:szCs w:val="24"/>
        </w:rPr>
        <w:t>4(n</w:t>
      </w:r>
      <w:r w:rsidRPr="00992109">
        <w:rPr>
          <w:i/>
          <w:sz w:val="24"/>
          <w:szCs w:val="24"/>
          <w:vertAlign w:val="subscript"/>
        </w:rPr>
        <w:t>1</w:t>
      </w:r>
      <w:r w:rsidRPr="00992109">
        <w:rPr>
          <w:i/>
          <w:sz w:val="24"/>
          <w:szCs w:val="24"/>
        </w:rPr>
        <w:t>+n</w:t>
      </w:r>
      <w:r w:rsidRPr="00992109">
        <w:rPr>
          <w:i/>
          <w:sz w:val="24"/>
          <w:szCs w:val="24"/>
          <w:vertAlign w:val="subscript"/>
        </w:rPr>
        <w:t>2</w:t>
      </w:r>
      <w:r w:rsidRPr="00992109">
        <w:rPr>
          <w:i/>
          <w:sz w:val="24"/>
          <w:szCs w:val="24"/>
        </w:rPr>
        <w:t>) = 3n</w:t>
      </w:r>
      <w:r w:rsidRPr="00992109">
        <w:rPr>
          <w:i/>
          <w:sz w:val="24"/>
          <w:szCs w:val="24"/>
          <w:vertAlign w:val="subscript"/>
        </w:rPr>
        <w:t>1</w:t>
      </w:r>
      <w:r w:rsidRPr="00992109">
        <w:rPr>
          <w:i/>
          <w:sz w:val="24"/>
          <w:szCs w:val="24"/>
        </w:rPr>
        <w:t>+5n</w:t>
      </w:r>
      <w:r w:rsidRPr="00992109">
        <w:rPr>
          <w:i/>
          <w:sz w:val="24"/>
          <w:szCs w:val="24"/>
          <w:vertAlign w:val="subscript"/>
        </w:rPr>
        <w:t>2</w:t>
      </w:r>
      <w:r w:rsidRPr="00992109">
        <w:rPr>
          <w:sz w:val="24"/>
          <w:szCs w:val="24"/>
        </w:rPr>
        <w:t xml:space="preserve"> →</w:t>
      </w:r>
    </w:p>
    <w:p w:rsidR="007D4162" w:rsidRPr="00992109" w:rsidRDefault="007D4162" w:rsidP="00992109">
      <w:pPr>
        <w:jc w:val="center"/>
        <w:rPr>
          <w:i/>
          <w:sz w:val="24"/>
          <w:szCs w:val="24"/>
        </w:rPr>
      </w:pPr>
      <w:r w:rsidRPr="00992109">
        <w:rPr>
          <w:i/>
          <w:sz w:val="24"/>
          <w:szCs w:val="24"/>
        </w:rPr>
        <w:t>n</w:t>
      </w:r>
      <w:r w:rsidRPr="00992109">
        <w:rPr>
          <w:i/>
          <w:sz w:val="24"/>
          <w:szCs w:val="24"/>
          <w:vertAlign w:val="subscript"/>
        </w:rPr>
        <w:t>1</w:t>
      </w:r>
      <w:r w:rsidRPr="00992109">
        <w:rPr>
          <w:i/>
          <w:sz w:val="24"/>
          <w:szCs w:val="24"/>
        </w:rPr>
        <w:t>=n</w:t>
      </w:r>
      <w:r w:rsidRPr="00992109">
        <w:rPr>
          <w:i/>
          <w:sz w:val="24"/>
          <w:szCs w:val="24"/>
          <w:vertAlign w:val="subscript"/>
        </w:rPr>
        <w:t>2</w:t>
      </w:r>
    </w:p>
    <w:p w:rsidR="007D4162" w:rsidRDefault="007D4162" w:rsidP="0010386C">
      <w:r>
        <w:t xml:space="preserve">Το μίγμα δηλαδή των δύο αερίων είναι </w:t>
      </w:r>
      <w:proofErr w:type="spellStart"/>
      <w:r>
        <w:t>ισομοριακό</w:t>
      </w:r>
      <w:proofErr w:type="spellEnd"/>
      <w:r>
        <w:t>.</w:t>
      </w:r>
    </w:p>
    <w:p w:rsidR="007D4162" w:rsidRDefault="007D4162" w:rsidP="0010386C">
      <w:r>
        <w:t>Αλλά παίρνοντας την καταστατική εξίσωση για το ήλιο και για το μίγμα έχουμε:</w:t>
      </w:r>
    </w:p>
    <w:p w:rsidR="007D4162" w:rsidRPr="00E21E05" w:rsidRDefault="007D4162" w:rsidP="00992109">
      <w:pPr>
        <w:jc w:val="center"/>
        <w:rPr>
          <w:i/>
          <w:sz w:val="24"/>
          <w:szCs w:val="24"/>
        </w:rPr>
      </w:pPr>
      <w:r w:rsidRPr="00E21E05">
        <w:rPr>
          <w:i/>
          <w:sz w:val="24"/>
          <w:szCs w:val="24"/>
        </w:rPr>
        <w:t>p</w:t>
      </w:r>
      <w:r w:rsidRPr="00E21E05">
        <w:rPr>
          <w:i/>
          <w:sz w:val="24"/>
          <w:szCs w:val="24"/>
          <w:vertAlign w:val="subscript"/>
        </w:rPr>
        <w:t>1</w:t>
      </w:r>
      <w:r w:rsidRPr="00E21E05">
        <w:rPr>
          <w:i/>
          <w:sz w:val="24"/>
          <w:szCs w:val="24"/>
        </w:rPr>
        <w:t>V</w:t>
      </w:r>
      <w:r w:rsidRPr="00E21E05">
        <w:rPr>
          <w:i/>
          <w:sz w:val="24"/>
          <w:szCs w:val="24"/>
          <w:vertAlign w:val="subscript"/>
        </w:rPr>
        <w:t>1</w:t>
      </w:r>
      <w:r w:rsidRPr="00E21E05">
        <w:rPr>
          <w:i/>
          <w:sz w:val="24"/>
          <w:szCs w:val="24"/>
        </w:rPr>
        <w:t>=n</w:t>
      </w:r>
      <w:r w:rsidRPr="00E21E05">
        <w:rPr>
          <w:i/>
          <w:sz w:val="24"/>
          <w:szCs w:val="24"/>
          <w:vertAlign w:val="subscript"/>
        </w:rPr>
        <w:t>1</w:t>
      </w:r>
      <w:r w:rsidRPr="00E21E05">
        <w:rPr>
          <w:i/>
          <w:sz w:val="24"/>
          <w:szCs w:val="24"/>
        </w:rPr>
        <w:t>RΤ</w:t>
      </w:r>
      <w:r w:rsidR="00E21E05">
        <w:rPr>
          <w:i/>
          <w:sz w:val="24"/>
          <w:szCs w:val="24"/>
        </w:rPr>
        <w:t xml:space="preserve"> </w:t>
      </w:r>
      <w:r w:rsidRPr="00E21E05">
        <w:rPr>
          <w:i/>
          <w:sz w:val="24"/>
          <w:szCs w:val="24"/>
        </w:rPr>
        <w:t xml:space="preserve">  </w:t>
      </w:r>
      <w:r w:rsidRPr="00E21E05">
        <w:rPr>
          <w:szCs w:val="22"/>
        </w:rPr>
        <w:t>και</w:t>
      </w:r>
      <w:r w:rsidR="00E21E05">
        <w:rPr>
          <w:szCs w:val="22"/>
        </w:rPr>
        <w:t xml:space="preserve">  </w:t>
      </w:r>
      <w:r w:rsidRPr="00E21E05">
        <w:rPr>
          <w:i/>
          <w:sz w:val="24"/>
          <w:szCs w:val="24"/>
        </w:rPr>
        <w:t xml:space="preserve"> p</w:t>
      </w:r>
      <w:r w:rsidRPr="00E21E05">
        <w:rPr>
          <w:i/>
          <w:sz w:val="24"/>
          <w:szCs w:val="24"/>
          <w:vertAlign w:val="subscript"/>
        </w:rPr>
        <w:t>Α</w:t>
      </w:r>
      <w:r w:rsidRPr="00E21E05">
        <w:rPr>
          <w:i/>
          <w:sz w:val="24"/>
          <w:szCs w:val="24"/>
        </w:rPr>
        <w:t>V</w:t>
      </w:r>
      <w:r w:rsidRPr="00E21E05">
        <w:rPr>
          <w:i/>
          <w:sz w:val="24"/>
          <w:szCs w:val="24"/>
          <w:vertAlign w:val="subscript"/>
        </w:rPr>
        <w:t>1</w:t>
      </w:r>
      <w:r w:rsidRPr="00E21E05">
        <w:rPr>
          <w:i/>
          <w:sz w:val="24"/>
          <w:szCs w:val="24"/>
        </w:rPr>
        <w:t>=nRΤ</w:t>
      </w:r>
    </w:p>
    <w:p w:rsidR="007D4162" w:rsidRDefault="007D4162" w:rsidP="007D4162">
      <w:r>
        <w:t>και με διαίρεση κατά μέλη παίρνουμε:</w:t>
      </w:r>
    </w:p>
    <w:p w:rsidR="007D4162" w:rsidRDefault="00992109" w:rsidP="00992109">
      <w:pPr>
        <w:jc w:val="center"/>
      </w:pPr>
      <w:r w:rsidRPr="007D4162">
        <w:rPr>
          <w:position w:val="-30"/>
        </w:rPr>
        <w:object w:dxaOrig="880" w:dyaOrig="680">
          <v:shape id="_x0000_i1028" type="#_x0000_t75" style="width:43.85pt;height:33.95pt" o:ole="">
            <v:imagedata r:id="rId20" o:title=""/>
          </v:shape>
          <o:OLEObject Type="Embed" ProgID="Equation.3" ShapeID="_x0000_i1028" DrawAspect="Content" ObjectID="_1445835895" r:id="rId21"/>
        </w:object>
      </w:r>
      <w:r>
        <w:t>→</w:t>
      </w:r>
    </w:p>
    <w:p w:rsidR="00992109" w:rsidRDefault="00E21E05" w:rsidP="00992109">
      <w:pPr>
        <w:jc w:val="center"/>
      </w:pPr>
      <w:r w:rsidRPr="00992109">
        <w:rPr>
          <w:position w:val="-24"/>
        </w:rPr>
        <w:object w:dxaOrig="3340" w:dyaOrig="620">
          <v:shape id="_x0000_i1029" type="#_x0000_t75" style="width:167.15pt;height:31.05pt" o:ole="">
            <v:imagedata r:id="rId22" o:title=""/>
          </v:shape>
          <o:OLEObject Type="Embed" ProgID="Equation.3" ShapeID="_x0000_i1029" DrawAspect="Content" ObjectID="_1445835896" r:id="rId23"/>
        </w:object>
      </w:r>
    </w:p>
    <w:p w:rsidR="00992109" w:rsidRPr="00433AFC" w:rsidRDefault="00992109" w:rsidP="00E21E05">
      <w:pPr>
        <w:jc w:val="right"/>
        <w:rPr>
          <w:b/>
          <w:color w:val="0000FF"/>
        </w:rPr>
      </w:pPr>
      <w:r w:rsidRPr="00433AFC">
        <w:rPr>
          <w:b/>
          <w:color w:val="0000FF"/>
        </w:rPr>
        <w:lastRenderedPageBreak/>
        <w:t>dmargaris@sch.gr</w:t>
      </w:r>
    </w:p>
    <w:p w:rsidR="00992109" w:rsidRPr="007D4162" w:rsidRDefault="00992109" w:rsidP="00992109">
      <w:pPr>
        <w:jc w:val="center"/>
      </w:pPr>
    </w:p>
    <w:sectPr w:rsidR="00992109" w:rsidRPr="007D4162" w:rsidSect="002238DB">
      <w:headerReference w:type="default" r:id="rId24"/>
      <w:footerReference w:type="default" r:id="rId2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57A" w:rsidRDefault="00D1657A">
      <w:pPr>
        <w:spacing w:line="240" w:lineRule="auto"/>
      </w:pPr>
      <w:r>
        <w:separator/>
      </w:r>
    </w:p>
  </w:endnote>
  <w:endnote w:type="continuationSeparator" w:id="0">
    <w:p w:rsidR="00D1657A" w:rsidRDefault="00D1657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E05" w:rsidRDefault="00E21E05">
    <w:pPr>
      <w:pStyle w:val="a5"/>
      <w:pBdr>
        <w:top w:val="single" w:sz="4" w:space="1" w:color="auto"/>
      </w:pBdr>
      <w:tabs>
        <w:tab w:val="clear" w:pos="4153"/>
        <w:tab w:val="clear" w:pos="8306"/>
        <w:tab w:val="center" w:pos="4862"/>
        <w:tab w:val="right" w:pos="9498"/>
      </w:tabs>
    </w:pPr>
    <w:r>
      <w:rPr>
        <w:lang w:val="en-US"/>
      </w:rPr>
      <w:tab/>
    </w:r>
    <w:hyperlink r:id="rId1" w:history="1">
      <w:r>
        <w:rPr>
          <w:rStyle w:val="-"/>
          <w:i/>
          <w:u w:val="none"/>
          <w:lang w:val="en-US"/>
        </w:rPr>
        <w:t>www.ylikonet.gr</w:t>
      </w:r>
    </w:hyperlink>
    <w:r>
      <w:rPr>
        <w:i/>
        <w:color w:val="0000FF"/>
        <w:lang w:val="en-US"/>
      </w:rPr>
      <w:t xml:space="preserve"> </w:t>
    </w:r>
    <w:r>
      <w:rPr>
        <w:i/>
        <w:color w:val="0000FF"/>
      </w:rPr>
      <w:tab/>
    </w:r>
    <w:fldSimple w:instr=" PAGE   \* MERGEFORMAT ">
      <w:r w:rsidR="002605F3">
        <w:rPr>
          <w:noProof/>
        </w:rPr>
        <w:t>1</w:t>
      </w:r>
    </w:fldSimple>
  </w:p>
  <w:p w:rsidR="00E21E05" w:rsidRDefault="00E21E05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57A" w:rsidRDefault="00D1657A">
      <w:pPr>
        <w:spacing w:line="240" w:lineRule="auto"/>
      </w:pPr>
      <w:r>
        <w:separator/>
      </w:r>
    </w:p>
  </w:footnote>
  <w:footnote w:type="continuationSeparator" w:id="0">
    <w:p w:rsidR="00D1657A" w:rsidRDefault="00D1657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E05" w:rsidRDefault="00E21E05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9B3"/>
    <w:rsid w:val="00000DF2"/>
    <w:rsid w:val="00010CE4"/>
    <w:rsid w:val="00011898"/>
    <w:rsid w:val="00012CB7"/>
    <w:rsid w:val="00016EBE"/>
    <w:rsid w:val="00027C2E"/>
    <w:rsid w:val="000331FE"/>
    <w:rsid w:val="00044E2D"/>
    <w:rsid w:val="000524EF"/>
    <w:rsid w:val="00071A6F"/>
    <w:rsid w:val="00074F21"/>
    <w:rsid w:val="00081D89"/>
    <w:rsid w:val="00083476"/>
    <w:rsid w:val="000862B2"/>
    <w:rsid w:val="000C299A"/>
    <w:rsid w:val="000C7D19"/>
    <w:rsid w:val="000D0AAB"/>
    <w:rsid w:val="0010386C"/>
    <w:rsid w:val="001123D9"/>
    <w:rsid w:val="00113BD1"/>
    <w:rsid w:val="0011473F"/>
    <w:rsid w:val="00114DA2"/>
    <w:rsid w:val="001156AC"/>
    <w:rsid w:val="0012291F"/>
    <w:rsid w:val="00122C82"/>
    <w:rsid w:val="00141613"/>
    <w:rsid w:val="001432FF"/>
    <w:rsid w:val="00162FD3"/>
    <w:rsid w:val="00165C39"/>
    <w:rsid w:val="0017241F"/>
    <w:rsid w:val="001B0A8E"/>
    <w:rsid w:val="001C692D"/>
    <w:rsid w:val="001D5824"/>
    <w:rsid w:val="00206382"/>
    <w:rsid w:val="0021715F"/>
    <w:rsid w:val="002238DB"/>
    <w:rsid w:val="00235F55"/>
    <w:rsid w:val="00250D73"/>
    <w:rsid w:val="002605F3"/>
    <w:rsid w:val="0026324E"/>
    <w:rsid w:val="00277DD7"/>
    <w:rsid w:val="002866FC"/>
    <w:rsid w:val="00293352"/>
    <w:rsid w:val="002958FA"/>
    <w:rsid w:val="002C2A85"/>
    <w:rsid w:val="002E5621"/>
    <w:rsid w:val="002F62AE"/>
    <w:rsid w:val="00310ED4"/>
    <w:rsid w:val="0034067D"/>
    <w:rsid w:val="00360421"/>
    <w:rsid w:val="00374658"/>
    <w:rsid w:val="003804C0"/>
    <w:rsid w:val="00382D5D"/>
    <w:rsid w:val="003E7F59"/>
    <w:rsid w:val="003F3A9A"/>
    <w:rsid w:val="00401197"/>
    <w:rsid w:val="00413692"/>
    <w:rsid w:val="004777B8"/>
    <w:rsid w:val="00485F4B"/>
    <w:rsid w:val="0049568E"/>
    <w:rsid w:val="004B6DE0"/>
    <w:rsid w:val="004B779F"/>
    <w:rsid w:val="004B7EC6"/>
    <w:rsid w:val="004E68F6"/>
    <w:rsid w:val="004F22D5"/>
    <w:rsid w:val="00504FF1"/>
    <w:rsid w:val="00505124"/>
    <w:rsid w:val="0052452E"/>
    <w:rsid w:val="0053032E"/>
    <w:rsid w:val="00575382"/>
    <w:rsid w:val="005900D8"/>
    <w:rsid w:val="00591341"/>
    <w:rsid w:val="00593363"/>
    <w:rsid w:val="005A3F20"/>
    <w:rsid w:val="005A4F1C"/>
    <w:rsid w:val="005D0263"/>
    <w:rsid w:val="005E282B"/>
    <w:rsid w:val="005E3C5F"/>
    <w:rsid w:val="005E4BE7"/>
    <w:rsid w:val="005F3CE0"/>
    <w:rsid w:val="005F7960"/>
    <w:rsid w:val="00667E41"/>
    <w:rsid w:val="006A1ACD"/>
    <w:rsid w:val="006C0C39"/>
    <w:rsid w:val="006C79F5"/>
    <w:rsid w:val="006D0EF7"/>
    <w:rsid w:val="006E524B"/>
    <w:rsid w:val="007021D1"/>
    <w:rsid w:val="00716A91"/>
    <w:rsid w:val="00716B65"/>
    <w:rsid w:val="007737A2"/>
    <w:rsid w:val="0079491B"/>
    <w:rsid w:val="00796406"/>
    <w:rsid w:val="007B7BC9"/>
    <w:rsid w:val="007C0DD5"/>
    <w:rsid w:val="007D2B3E"/>
    <w:rsid w:val="007D37B8"/>
    <w:rsid w:val="007D4162"/>
    <w:rsid w:val="007E543E"/>
    <w:rsid w:val="007E75A9"/>
    <w:rsid w:val="008015F8"/>
    <w:rsid w:val="00832B1D"/>
    <w:rsid w:val="00857E57"/>
    <w:rsid w:val="008A52F6"/>
    <w:rsid w:val="008A7855"/>
    <w:rsid w:val="008D34CB"/>
    <w:rsid w:val="008E05D6"/>
    <w:rsid w:val="008E401C"/>
    <w:rsid w:val="00912358"/>
    <w:rsid w:val="009254BE"/>
    <w:rsid w:val="009351B2"/>
    <w:rsid w:val="009451CD"/>
    <w:rsid w:val="009533AF"/>
    <w:rsid w:val="00992109"/>
    <w:rsid w:val="009D1663"/>
    <w:rsid w:val="009D27A9"/>
    <w:rsid w:val="009D6C06"/>
    <w:rsid w:val="009E1678"/>
    <w:rsid w:val="009E21DF"/>
    <w:rsid w:val="009F1EE8"/>
    <w:rsid w:val="009F5027"/>
    <w:rsid w:val="009F66B1"/>
    <w:rsid w:val="00A06CDE"/>
    <w:rsid w:val="00A13535"/>
    <w:rsid w:val="00A153D4"/>
    <w:rsid w:val="00A20285"/>
    <w:rsid w:val="00A35F41"/>
    <w:rsid w:val="00A414C4"/>
    <w:rsid w:val="00A57445"/>
    <w:rsid w:val="00A6234A"/>
    <w:rsid w:val="00A7210C"/>
    <w:rsid w:val="00A8008C"/>
    <w:rsid w:val="00A81238"/>
    <w:rsid w:val="00A968FB"/>
    <w:rsid w:val="00AD1EE6"/>
    <w:rsid w:val="00AE04AE"/>
    <w:rsid w:val="00AF52DF"/>
    <w:rsid w:val="00AF7B79"/>
    <w:rsid w:val="00B07496"/>
    <w:rsid w:val="00B23D96"/>
    <w:rsid w:val="00B33A2B"/>
    <w:rsid w:val="00B602C9"/>
    <w:rsid w:val="00B800BC"/>
    <w:rsid w:val="00B86F7E"/>
    <w:rsid w:val="00BA7BC6"/>
    <w:rsid w:val="00BB0F6D"/>
    <w:rsid w:val="00BB10BD"/>
    <w:rsid w:val="00BC1861"/>
    <w:rsid w:val="00BC3705"/>
    <w:rsid w:val="00BD1888"/>
    <w:rsid w:val="00C00A4B"/>
    <w:rsid w:val="00C104E2"/>
    <w:rsid w:val="00C23CC2"/>
    <w:rsid w:val="00C23E52"/>
    <w:rsid w:val="00C24DF1"/>
    <w:rsid w:val="00C46D4F"/>
    <w:rsid w:val="00C47F8D"/>
    <w:rsid w:val="00C60071"/>
    <w:rsid w:val="00C70376"/>
    <w:rsid w:val="00C72052"/>
    <w:rsid w:val="00C978FE"/>
    <w:rsid w:val="00CA4F51"/>
    <w:rsid w:val="00CD73A0"/>
    <w:rsid w:val="00CF1D74"/>
    <w:rsid w:val="00D03E22"/>
    <w:rsid w:val="00D06C68"/>
    <w:rsid w:val="00D1657A"/>
    <w:rsid w:val="00D2532C"/>
    <w:rsid w:val="00D91211"/>
    <w:rsid w:val="00D9351B"/>
    <w:rsid w:val="00DB2955"/>
    <w:rsid w:val="00E0555B"/>
    <w:rsid w:val="00E12FEB"/>
    <w:rsid w:val="00E203C5"/>
    <w:rsid w:val="00E21E05"/>
    <w:rsid w:val="00E3695F"/>
    <w:rsid w:val="00E42FEA"/>
    <w:rsid w:val="00E5138B"/>
    <w:rsid w:val="00E51794"/>
    <w:rsid w:val="00E650F1"/>
    <w:rsid w:val="00E65CA2"/>
    <w:rsid w:val="00E77FF4"/>
    <w:rsid w:val="00E800FB"/>
    <w:rsid w:val="00E97500"/>
    <w:rsid w:val="00EA0109"/>
    <w:rsid w:val="00EA6992"/>
    <w:rsid w:val="00F027F0"/>
    <w:rsid w:val="00F37468"/>
    <w:rsid w:val="00F736E4"/>
    <w:rsid w:val="00F80494"/>
    <w:rsid w:val="00F95EBA"/>
    <w:rsid w:val="00FA0BB2"/>
    <w:rsid w:val="00FA0E20"/>
    <w:rsid w:val="00FB5E71"/>
    <w:rsid w:val="00FC236E"/>
    <w:rsid w:val="00FC27E7"/>
    <w:rsid w:val="00FE0C3B"/>
    <w:rsid w:val="00FE48B1"/>
    <w:rsid w:val="00FF1388"/>
    <w:rsid w:val="00FF4F5D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38DB"/>
    <w:pPr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="Cambria" w:eastAsia="Times New Roman" w:hAnsi="Cambria" w:cs="Arial" w:hint="default"/>
      <w:b/>
      <w:bCs/>
      <w:i/>
      <w:iCs w:val="0"/>
      <w:color w:val="548DD4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emf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hyperlink" Target="http://ylikonet.gr/profiles/blogs/3647795:BlogPost:201801" TargetMode="Externa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6</cp:revision>
  <cp:lastPrinted>2013-11-12T07:34:00Z</cp:lastPrinted>
  <dcterms:created xsi:type="dcterms:W3CDTF">2013-11-12T07:34:00Z</dcterms:created>
  <dcterms:modified xsi:type="dcterms:W3CDTF">2013-11-13T06:18:00Z</dcterms:modified>
</cp:coreProperties>
</file>