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8BE" w:rsidRDefault="00324995" w:rsidP="00324995">
      <w:pPr>
        <w:pStyle w:val="10"/>
      </w:pPr>
      <w:r>
        <w:t>Μια κίνηση και η μαθηματική επεξεργασία της.</w:t>
      </w:r>
    </w:p>
    <w:p w:rsidR="0050152B" w:rsidRPr="0050152B" w:rsidRDefault="009F27D1" w:rsidP="0050152B">
      <w:pPr>
        <w:jc w:val="center"/>
        <w:rPr>
          <w:lang w:eastAsia="el-GR"/>
        </w:rPr>
      </w:pPr>
      <w:r>
        <w:rPr>
          <w:noProof/>
          <w:lang w:eastAsia="el-GR"/>
        </w:rPr>
        <w:drawing>
          <wp:inline distT="0" distB="0" distL="0" distR="0">
            <wp:extent cx="3721735" cy="753110"/>
            <wp:effectExtent l="19050" t="0" r="0" b="0"/>
            <wp:docPr id="1" name="Εικόνα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7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735" cy="75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995" w:rsidRDefault="00324995" w:rsidP="00324995">
      <w:pPr>
        <w:rPr>
          <w:lang w:eastAsia="el-GR"/>
        </w:rPr>
      </w:pPr>
      <w:r>
        <w:rPr>
          <w:lang w:eastAsia="el-GR"/>
        </w:rPr>
        <w:t xml:space="preserve">Δυο </w:t>
      </w:r>
      <w:r w:rsidR="00324FB3">
        <w:rPr>
          <w:lang w:eastAsia="el-GR"/>
        </w:rPr>
        <w:t>μαθητές</w:t>
      </w:r>
      <w:r>
        <w:rPr>
          <w:lang w:eastAsia="el-GR"/>
        </w:rPr>
        <w:t xml:space="preserve">, ο Αντώνης και ο Βασίλης στέκονται στις δυο απέναντι πλευρές ενός ευθύγραμμου δρόμου. Σε μια στιγμή περνάει εμπρός τους ένα αυτοκίνητο το οποίο κινείται με σταθερή ταχύτητα </w:t>
      </w:r>
      <w:r w:rsidR="00396533">
        <w:rPr>
          <w:lang w:eastAsia="el-GR"/>
        </w:rPr>
        <w:t>14,4</w:t>
      </w:r>
      <w:r w:rsidR="000900CA">
        <w:rPr>
          <w:lang w:eastAsia="el-GR"/>
        </w:rPr>
        <w:t>km/h. Μετά από 4</w:t>
      </w:r>
      <w:r>
        <w:rPr>
          <w:lang w:eastAsia="el-GR"/>
        </w:rPr>
        <w:t>s</w:t>
      </w:r>
      <w:r w:rsidR="007D5163">
        <w:rPr>
          <w:lang w:eastAsia="el-GR"/>
        </w:rPr>
        <w:t>,</w:t>
      </w:r>
      <w:r>
        <w:rPr>
          <w:lang w:eastAsia="el-GR"/>
        </w:rPr>
        <w:t xml:space="preserve"> το αυτοκίνητο αυξάνει με σταθερό ρυθμό την ταχύτητά του στην τιμή</w:t>
      </w:r>
      <w:r w:rsidR="000E1B12">
        <w:rPr>
          <w:lang w:eastAsia="el-GR"/>
        </w:rPr>
        <w:t xml:space="preserve"> 72km/h μέσα σε </w:t>
      </w:r>
      <w:r w:rsidR="000900CA">
        <w:rPr>
          <w:lang w:eastAsia="el-GR"/>
        </w:rPr>
        <w:t>8</w:t>
      </w:r>
      <w:r w:rsidR="00324FB3">
        <w:rPr>
          <w:lang w:eastAsia="el-GR"/>
        </w:rPr>
        <w:t>s, με την οποία συνεχίζει να κινείται μέχρι να φτάσει σε ένα δένδρο</w:t>
      </w:r>
      <w:r w:rsidR="00CF5214">
        <w:rPr>
          <w:lang w:eastAsia="el-GR"/>
        </w:rPr>
        <w:t>. Τα αυτοκίνητο φτάνει στο δέντρο σε 15s μετά τη στι</w:t>
      </w:r>
      <w:r w:rsidR="00CF5214">
        <w:rPr>
          <w:lang w:eastAsia="el-GR"/>
        </w:rPr>
        <w:t>γ</w:t>
      </w:r>
      <w:r w:rsidR="00020CED">
        <w:rPr>
          <w:lang w:eastAsia="el-GR"/>
        </w:rPr>
        <w:t>μή</w:t>
      </w:r>
      <w:r w:rsidR="00CF5214">
        <w:rPr>
          <w:lang w:eastAsia="el-GR"/>
        </w:rPr>
        <w:t xml:space="preserve"> που πέρασε από τα παιδιά</w:t>
      </w:r>
      <w:r w:rsidR="00324FB3">
        <w:rPr>
          <w:lang w:eastAsia="el-GR"/>
        </w:rPr>
        <w:t>. Ζητάμε από τους μαθητές, θεωρώντας ο καθένας την προς τα δεξιά</w:t>
      </w:r>
      <w:r w:rsidR="0050152B">
        <w:rPr>
          <w:lang w:eastAsia="el-GR"/>
        </w:rPr>
        <w:t xml:space="preserve"> του</w:t>
      </w:r>
      <w:r w:rsidR="00324FB3">
        <w:rPr>
          <w:lang w:eastAsia="el-GR"/>
        </w:rPr>
        <w:t xml:space="preserve"> κ</w:t>
      </w:r>
      <w:r w:rsidR="00324FB3">
        <w:rPr>
          <w:lang w:eastAsia="el-GR"/>
        </w:rPr>
        <w:t>α</w:t>
      </w:r>
      <w:r w:rsidR="00324FB3">
        <w:rPr>
          <w:lang w:eastAsia="el-GR"/>
        </w:rPr>
        <w:t>τεύθυνση ως θετική, να</w:t>
      </w:r>
      <w:r w:rsidR="00F76347">
        <w:rPr>
          <w:lang w:eastAsia="el-GR"/>
        </w:rPr>
        <w:t xml:space="preserve"> βρουν τη</w:t>
      </w:r>
      <w:r w:rsidR="00EC1E5D">
        <w:rPr>
          <w:lang w:eastAsia="el-GR"/>
        </w:rPr>
        <w:t>ν απόσταση</w:t>
      </w:r>
      <w:r w:rsidR="001B1888">
        <w:rPr>
          <w:lang w:eastAsia="el-GR"/>
        </w:rPr>
        <w:t xml:space="preserve"> του</w:t>
      </w:r>
      <w:r w:rsidR="00EC1E5D">
        <w:rPr>
          <w:lang w:eastAsia="el-GR"/>
        </w:rPr>
        <w:t xml:space="preserve"> δ</w:t>
      </w:r>
      <w:r w:rsidR="000E1B12">
        <w:rPr>
          <w:lang w:eastAsia="el-GR"/>
        </w:rPr>
        <w:t>ένδ</w:t>
      </w:r>
      <w:r w:rsidR="00EC1E5D">
        <w:rPr>
          <w:lang w:eastAsia="el-GR"/>
        </w:rPr>
        <w:t>ρου</w:t>
      </w:r>
      <w:r w:rsidR="00324FB3">
        <w:rPr>
          <w:lang w:eastAsia="el-GR"/>
        </w:rPr>
        <w:t xml:space="preserve"> και να κάνουν τις γραφικές παραστάσεις της τ</w:t>
      </w:r>
      <w:r w:rsidR="00324FB3">
        <w:rPr>
          <w:lang w:eastAsia="el-GR"/>
        </w:rPr>
        <w:t>α</w:t>
      </w:r>
      <w:r w:rsidR="00324FB3">
        <w:rPr>
          <w:lang w:eastAsia="el-GR"/>
        </w:rPr>
        <w:t>χύτητας και της μετατόπισης του αυτοκινήτου, μέχρι τη στιγμή που φτάνει στο δένδρο.</w:t>
      </w:r>
    </w:p>
    <w:p w:rsidR="00324FB3" w:rsidRPr="00EC35BA" w:rsidRDefault="00324FB3" w:rsidP="00324995">
      <w:pPr>
        <w:rPr>
          <w:b/>
          <w:i/>
          <w:color w:val="0070C0"/>
          <w:lang w:eastAsia="el-GR"/>
        </w:rPr>
      </w:pPr>
      <w:r w:rsidRPr="00EC35BA">
        <w:rPr>
          <w:b/>
          <w:i/>
          <w:color w:val="0070C0"/>
          <w:lang w:eastAsia="el-GR"/>
        </w:rPr>
        <w:t>Απάντηση</w:t>
      </w:r>
      <w:r w:rsidR="00872C38" w:rsidRPr="00EC35BA">
        <w:rPr>
          <w:b/>
          <w:i/>
          <w:color w:val="0070C0"/>
          <w:lang w:eastAsia="el-GR"/>
        </w:rPr>
        <w:t>:</w:t>
      </w:r>
    </w:p>
    <w:p w:rsidR="00872C38" w:rsidRDefault="0050152B" w:rsidP="00324995">
      <w:pPr>
        <w:rPr>
          <w:lang w:eastAsia="el-GR"/>
        </w:rPr>
      </w:pPr>
      <w:r>
        <w:rPr>
          <w:lang w:eastAsia="el-GR"/>
        </w:rPr>
        <w:t>Θεωρούμε t=0 τη στιγμή που το αυτοκίνητο περνά από το σημείο που στέκονται τα παιδιά, στην οποία θε</w:t>
      </w:r>
      <w:r>
        <w:rPr>
          <w:lang w:eastAsia="el-GR"/>
        </w:rPr>
        <w:t>ω</w:t>
      </w:r>
      <w:r>
        <w:rPr>
          <w:lang w:eastAsia="el-GR"/>
        </w:rPr>
        <w:t>ρούμε επίσης σαν αρχή του άξονα x.</w:t>
      </w:r>
      <w:r w:rsidR="00D02F3F">
        <w:rPr>
          <w:lang w:eastAsia="el-GR"/>
        </w:rPr>
        <w:t xml:space="preserve"> Οι δυο ταχύτητες αρχική και τελική έχουν μέτρο υ</w:t>
      </w:r>
      <w:r w:rsidR="00D02F3F">
        <w:rPr>
          <w:vertAlign w:val="subscript"/>
          <w:lang w:eastAsia="el-GR"/>
        </w:rPr>
        <w:t>1</w:t>
      </w:r>
      <w:r w:rsidR="00D02F3F">
        <w:rPr>
          <w:lang w:eastAsia="el-GR"/>
        </w:rPr>
        <w:t>=</w:t>
      </w:r>
      <w:r w:rsidR="00396533">
        <w:rPr>
          <w:lang w:eastAsia="el-GR"/>
        </w:rPr>
        <w:t>14,4</w:t>
      </w:r>
      <w:r w:rsidR="00D02F3F">
        <w:rPr>
          <w:lang w:eastAsia="el-GR"/>
        </w:rPr>
        <w:t>km/h=</w:t>
      </w:r>
      <w:r w:rsidR="00396533">
        <w:rPr>
          <w:lang w:eastAsia="el-GR"/>
        </w:rPr>
        <w:t>4</w:t>
      </w:r>
      <w:r w:rsidR="00D02F3F">
        <w:rPr>
          <w:lang w:eastAsia="el-GR"/>
        </w:rPr>
        <w:t>m/s και υ</w:t>
      </w:r>
      <w:r w:rsidR="00D02F3F">
        <w:rPr>
          <w:vertAlign w:val="subscript"/>
          <w:lang w:eastAsia="el-GR"/>
        </w:rPr>
        <w:t>2</w:t>
      </w:r>
      <w:r w:rsidR="00D02F3F">
        <w:rPr>
          <w:lang w:eastAsia="el-GR"/>
        </w:rPr>
        <w:t>=72km/h=20m/s.</w:t>
      </w:r>
      <w:r>
        <w:rPr>
          <w:lang w:eastAsia="el-GR"/>
        </w:rPr>
        <w:t xml:space="preserve"> Βέβαια για τον Αντώνη το αυτοκίνητο κινείται προς την θετική κατεύθυνση, ενώ για τον Βασίλη προς την αρνητική κατεύθυνση του άξονα. Έτσι ο καθένας κάνει την παρακάτω μελέτη: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DE3E7F" w:rsidRPr="00BC4D7E" w:rsidTr="00BC4D7E">
        <w:tc>
          <w:tcPr>
            <w:tcW w:w="4927" w:type="dxa"/>
            <w:shd w:val="pct10" w:color="auto" w:fill="auto"/>
          </w:tcPr>
          <w:p w:rsidR="00DE3E7F" w:rsidRPr="00BC4D7E" w:rsidRDefault="00F76347" w:rsidP="00BC4D7E">
            <w:pPr>
              <w:jc w:val="center"/>
              <w:rPr>
                <w:b/>
                <w:sz w:val="24"/>
                <w:szCs w:val="24"/>
                <w:lang w:eastAsia="el-GR"/>
              </w:rPr>
            </w:pPr>
            <w:r w:rsidRPr="00BC4D7E">
              <w:rPr>
                <w:b/>
                <w:sz w:val="24"/>
                <w:szCs w:val="24"/>
                <w:lang w:eastAsia="el-GR"/>
              </w:rPr>
              <w:t>Ο Αντώνης</w:t>
            </w:r>
          </w:p>
        </w:tc>
        <w:tc>
          <w:tcPr>
            <w:tcW w:w="4927" w:type="dxa"/>
            <w:shd w:val="pct10" w:color="auto" w:fill="auto"/>
          </w:tcPr>
          <w:p w:rsidR="00DE3E7F" w:rsidRPr="00BC4D7E" w:rsidRDefault="00F76347" w:rsidP="00BC4D7E">
            <w:pPr>
              <w:jc w:val="center"/>
              <w:rPr>
                <w:b/>
                <w:sz w:val="24"/>
                <w:szCs w:val="24"/>
                <w:lang w:eastAsia="el-GR"/>
              </w:rPr>
            </w:pPr>
            <w:r w:rsidRPr="00BC4D7E">
              <w:rPr>
                <w:b/>
                <w:sz w:val="24"/>
                <w:szCs w:val="24"/>
                <w:lang w:eastAsia="el-GR"/>
              </w:rPr>
              <w:t>Ο Βασίλης</w:t>
            </w:r>
          </w:p>
        </w:tc>
      </w:tr>
      <w:tr w:rsidR="00DE3E7F" w:rsidRPr="00BC4D7E" w:rsidTr="00BC4D7E">
        <w:tc>
          <w:tcPr>
            <w:tcW w:w="4927" w:type="dxa"/>
          </w:tcPr>
          <w:p w:rsidR="00DE3E7F" w:rsidRPr="00BC4D7E" w:rsidRDefault="00F76347" w:rsidP="00324995">
            <w:pPr>
              <w:rPr>
                <w:lang w:eastAsia="el-GR"/>
              </w:rPr>
            </w:pPr>
            <w:r w:rsidRPr="00BC4D7E">
              <w:rPr>
                <w:lang w:eastAsia="el-GR"/>
              </w:rPr>
              <w:t xml:space="preserve">Το αυτοκίνητο στο χρονικό διάστημα </w:t>
            </w:r>
            <w:r w:rsidR="000900CA" w:rsidRPr="00BC4D7E">
              <w:rPr>
                <w:lang w:eastAsia="el-GR"/>
              </w:rPr>
              <w:t>4s-12</w:t>
            </w:r>
            <w:r w:rsidR="00CF5214" w:rsidRPr="00BC4D7E">
              <w:rPr>
                <w:lang w:eastAsia="el-GR"/>
              </w:rPr>
              <w:t>s επιτ</w:t>
            </w:r>
            <w:r w:rsidR="00CF5214" w:rsidRPr="00BC4D7E">
              <w:rPr>
                <w:lang w:eastAsia="el-GR"/>
              </w:rPr>
              <w:t>α</w:t>
            </w:r>
            <w:r w:rsidR="00CF5214" w:rsidRPr="00BC4D7E">
              <w:rPr>
                <w:lang w:eastAsia="el-GR"/>
              </w:rPr>
              <w:t>χύνεται έχοντας  σταθερή επιτάχυνση:</w:t>
            </w:r>
          </w:p>
          <w:p w:rsidR="00CF5214" w:rsidRPr="00BC4D7E" w:rsidRDefault="000900CA" w:rsidP="00BC4D7E">
            <w:pPr>
              <w:jc w:val="center"/>
              <w:rPr>
                <w:lang w:eastAsia="el-GR"/>
              </w:rPr>
            </w:pPr>
            <w:r w:rsidRPr="00BC4D7E">
              <w:rPr>
                <w:position w:val="-24"/>
                <w:lang w:eastAsia="el-GR"/>
              </w:rPr>
              <w:object w:dxaOrig="336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7.85pt;height:30.95pt" o:ole="">
                  <v:imagedata r:id="rId8" o:title=""/>
                </v:shape>
                <o:OLEObject Type="Embed" ProgID="Equation.3" ShapeID="_x0000_i1025" DrawAspect="Content" ObjectID="_1445598071" r:id="rId9"/>
              </w:object>
            </w:r>
          </w:p>
          <w:p w:rsidR="00CF5214" w:rsidRPr="00BC4D7E" w:rsidRDefault="00020CED" w:rsidP="00020CED">
            <w:pPr>
              <w:rPr>
                <w:lang w:eastAsia="el-GR"/>
              </w:rPr>
            </w:pPr>
            <w:r w:rsidRPr="00BC4D7E">
              <w:rPr>
                <w:lang w:eastAsia="el-GR"/>
              </w:rPr>
              <w:t>Από 0-4s το αυτοκίνητο εκτελεί ευθύγραμμη ομαλή κίνηση για την οποία ισχύει:</w:t>
            </w:r>
          </w:p>
          <w:p w:rsidR="00020CED" w:rsidRPr="00BC4D7E" w:rsidRDefault="00020CED" w:rsidP="00BC4D7E">
            <w:pPr>
              <w:jc w:val="center"/>
              <w:rPr>
                <w:lang w:eastAsia="el-GR"/>
              </w:rPr>
            </w:pPr>
            <w:r w:rsidRPr="00BC4D7E">
              <w:rPr>
                <w:lang w:eastAsia="el-GR"/>
              </w:rPr>
              <w:t>Δx=υ</w:t>
            </w:r>
            <w:r w:rsidRPr="00BC4D7E">
              <w:rPr>
                <w:vertAlign w:val="subscript"/>
                <w:lang w:eastAsia="el-GR"/>
              </w:rPr>
              <w:t>1</w:t>
            </w:r>
            <w:r w:rsidRPr="00BC4D7E">
              <w:rPr>
                <w:lang w:eastAsia="el-GR"/>
              </w:rPr>
              <w:t>∙Δt ή</w:t>
            </w:r>
          </w:p>
          <w:p w:rsidR="00020CED" w:rsidRPr="00BC4D7E" w:rsidRDefault="00020CED" w:rsidP="00BC4D7E">
            <w:pPr>
              <w:jc w:val="center"/>
              <w:rPr>
                <w:lang w:eastAsia="el-GR"/>
              </w:rPr>
            </w:pPr>
            <w:r w:rsidRPr="00BC4D7E">
              <w:rPr>
                <w:lang w:eastAsia="el-GR"/>
              </w:rPr>
              <w:t>x</w:t>
            </w:r>
            <w:r w:rsidRPr="00BC4D7E">
              <w:rPr>
                <w:vertAlign w:val="subscript"/>
                <w:lang w:eastAsia="el-GR"/>
              </w:rPr>
              <w:t>1</w:t>
            </w:r>
            <w:r w:rsidRPr="00BC4D7E">
              <w:rPr>
                <w:lang w:eastAsia="el-GR"/>
              </w:rPr>
              <w:t>=υ</w:t>
            </w:r>
            <w:r w:rsidRPr="00BC4D7E">
              <w:rPr>
                <w:vertAlign w:val="subscript"/>
                <w:lang w:eastAsia="el-GR"/>
              </w:rPr>
              <w:t>1</w:t>
            </w:r>
            <w:r w:rsidRPr="00BC4D7E">
              <w:rPr>
                <w:lang w:eastAsia="el-GR"/>
              </w:rPr>
              <w:t>∙t</w:t>
            </w:r>
            <w:r w:rsidRPr="00BC4D7E">
              <w:rPr>
                <w:vertAlign w:val="subscript"/>
                <w:lang w:eastAsia="el-GR"/>
              </w:rPr>
              <w:t>1</w:t>
            </w:r>
            <w:r w:rsidR="00396533">
              <w:rPr>
                <w:lang w:eastAsia="el-GR"/>
              </w:rPr>
              <w:t>=4</w:t>
            </w:r>
            <w:r w:rsidRPr="00BC4D7E">
              <w:rPr>
                <w:lang w:eastAsia="el-GR"/>
              </w:rPr>
              <w:t>m/s∙4s=</w:t>
            </w:r>
            <w:r w:rsidR="00396533">
              <w:rPr>
                <w:lang w:eastAsia="el-GR"/>
              </w:rPr>
              <w:t>16</w:t>
            </w:r>
            <w:r w:rsidRPr="00BC4D7E">
              <w:rPr>
                <w:lang w:eastAsia="el-GR"/>
              </w:rPr>
              <w:t>m.</w:t>
            </w:r>
          </w:p>
          <w:p w:rsidR="00020CED" w:rsidRPr="00BC4D7E" w:rsidRDefault="00020CED" w:rsidP="00020CED">
            <w:pPr>
              <w:rPr>
                <w:lang w:eastAsia="el-GR"/>
              </w:rPr>
            </w:pPr>
            <w:r w:rsidRPr="00BC4D7E">
              <w:rPr>
                <w:lang w:eastAsia="el-GR"/>
              </w:rPr>
              <w:t>Στη διάρκεια της επιτάχυνσής του μετατοπίζεται κ</w:t>
            </w:r>
            <w:r w:rsidRPr="00BC4D7E">
              <w:rPr>
                <w:lang w:eastAsia="el-GR"/>
              </w:rPr>
              <w:t>α</w:t>
            </w:r>
            <w:r w:rsidRPr="00BC4D7E">
              <w:rPr>
                <w:lang w:eastAsia="el-GR"/>
              </w:rPr>
              <w:t>τά:</w:t>
            </w:r>
          </w:p>
          <w:p w:rsidR="00020CED" w:rsidRPr="00BC4D7E" w:rsidRDefault="00020CED" w:rsidP="00BC4D7E">
            <w:pPr>
              <w:jc w:val="center"/>
              <w:rPr>
                <w:lang w:eastAsia="el-GR"/>
              </w:rPr>
            </w:pPr>
            <w:r w:rsidRPr="00BC4D7E">
              <w:rPr>
                <w:position w:val="-24"/>
                <w:lang w:eastAsia="el-GR"/>
              </w:rPr>
              <w:object w:dxaOrig="2320" w:dyaOrig="620">
                <v:shape id="_x0000_i1026" type="#_x0000_t75" style="width:116.1pt;height:30.95pt" o:ole="">
                  <v:imagedata r:id="rId10" o:title=""/>
                </v:shape>
                <o:OLEObject Type="Embed" ProgID="Equation.3" ShapeID="_x0000_i1026" DrawAspect="Content" ObjectID="_1445598072" r:id="rId11"/>
              </w:object>
            </w:r>
          </w:p>
          <w:p w:rsidR="00020CED" w:rsidRPr="00BC4D7E" w:rsidRDefault="00396533" w:rsidP="00BC4D7E">
            <w:pPr>
              <w:jc w:val="center"/>
              <w:rPr>
                <w:lang w:eastAsia="el-GR"/>
              </w:rPr>
            </w:pPr>
            <w:r w:rsidRPr="00BC4D7E">
              <w:rPr>
                <w:position w:val="-24"/>
                <w:lang w:eastAsia="el-GR"/>
              </w:rPr>
              <w:object w:dxaOrig="2799" w:dyaOrig="620">
                <v:shape id="_x0000_i1029" type="#_x0000_t75" style="width:139.95pt;height:30.95pt" o:ole="">
                  <v:imagedata r:id="rId12" o:title=""/>
                </v:shape>
                <o:OLEObject Type="Embed" ProgID="Equation.3" ShapeID="_x0000_i1029" DrawAspect="Content" ObjectID="_1445598073" r:id="rId13"/>
              </w:object>
            </w:r>
          </w:p>
          <w:p w:rsidR="00F60D8D" w:rsidRPr="00BC4D7E" w:rsidRDefault="00020CED" w:rsidP="00387FA7">
            <w:pPr>
              <w:rPr>
                <w:lang w:eastAsia="el-GR"/>
              </w:rPr>
            </w:pPr>
            <w:r w:rsidRPr="00BC4D7E">
              <w:rPr>
                <w:lang w:eastAsia="el-GR"/>
              </w:rPr>
              <w:t>Φτάνοντας στη θέση x</w:t>
            </w:r>
            <w:r w:rsidRPr="00BC4D7E">
              <w:rPr>
                <w:vertAlign w:val="subscript"/>
                <w:lang w:eastAsia="el-GR"/>
              </w:rPr>
              <w:t>2</w:t>
            </w:r>
            <w:r w:rsidRPr="00BC4D7E">
              <w:rPr>
                <w:lang w:eastAsia="el-GR"/>
              </w:rPr>
              <w:t>=x</w:t>
            </w:r>
            <w:r w:rsidRPr="00BC4D7E">
              <w:rPr>
                <w:vertAlign w:val="subscript"/>
                <w:lang w:eastAsia="el-GR"/>
              </w:rPr>
              <w:t>1</w:t>
            </w:r>
            <w:r w:rsidR="00E2523B" w:rsidRPr="00BC4D7E">
              <w:rPr>
                <w:lang w:eastAsia="el-GR"/>
              </w:rPr>
              <w:t>+Δx=1</w:t>
            </w:r>
            <w:r w:rsidR="00396533">
              <w:rPr>
                <w:lang w:eastAsia="el-GR"/>
              </w:rPr>
              <w:t>12</w:t>
            </w:r>
            <w:r w:rsidR="00E2523B" w:rsidRPr="00BC4D7E">
              <w:rPr>
                <w:lang w:eastAsia="el-GR"/>
              </w:rPr>
              <w:t>m τη στιγμή t</w:t>
            </w:r>
            <w:r w:rsidR="00E2523B" w:rsidRPr="00BC4D7E">
              <w:rPr>
                <w:vertAlign w:val="subscript"/>
                <w:lang w:eastAsia="el-GR"/>
              </w:rPr>
              <w:t>2</w:t>
            </w:r>
            <w:r w:rsidR="000900CA" w:rsidRPr="00BC4D7E">
              <w:rPr>
                <w:lang w:eastAsia="el-GR"/>
              </w:rPr>
              <w:t>=4s+8</w:t>
            </w:r>
            <w:r w:rsidR="00E2523B" w:rsidRPr="00BC4D7E">
              <w:rPr>
                <w:lang w:eastAsia="el-GR"/>
              </w:rPr>
              <w:t>s=</w:t>
            </w:r>
            <w:r w:rsidR="000900CA" w:rsidRPr="00BC4D7E">
              <w:rPr>
                <w:lang w:eastAsia="el-GR"/>
              </w:rPr>
              <w:t>12</w:t>
            </w:r>
            <w:r w:rsidR="00E2523B" w:rsidRPr="00BC4D7E">
              <w:rPr>
                <w:lang w:eastAsia="el-GR"/>
              </w:rPr>
              <w:t>s.</w:t>
            </w:r>
          </w:p>
        </w:tc>
        <w:tc>
          <w:tcPr>
            <w:tcW w:w="4927" w:type="dxa"/>
          </w:tcPr>
          <w:p w:rsidR="00BB01E0" w:rsidRPr="00BC4D7E" w:rsidRDefault="00BB01E0" w:rsidP="00BB01E0">
            <w:pPr>
              <w:rPr>
                <w:lang w:eastAsia="el-GR"/>
              </w:rPr>
            </w:pPr>
            <w:r w:rsidRPr="00BC4D7E">
              <w:rPr>
                <w:lang w:eastAsia="el-GR"/>
              </w:rPr>
              <w:t>Το αυτοκίνητο στο χρονικό διάστημα 4s-12s επιτ</w:t>
            </w:r>
            <w:r w:rsidRPr="00BC4D7E">
              <w:rPr>
                <w:lang w:eastAsia="el-GR"/>
              </w:rPr>
              <w:t>α</w:t>
            </w:r>
            <w:r w:rsidRPr="00BC4D7E">
              <w:rPr>
                <w:lang w:eastAsia="el-GR"/>
              </w:rPr>
              <w:t>χύνεται έχοντας  σταθερή επιτάχυνση:</w:t>
            </w:r>
          </w:p>
          <w:p w:rsidR="00BB01E0" w:rsidRPr="00BC4D7E" w:rsidRDefault="00BB01E0" w:rsidP="00BC4D7E">
            <w:pPr>
              <w:jc w:val="center"/>
              <w:rPr>
                <w:lang w:eastAsia="el-GR"/>
              </w:rPr>
            </w:pPr>
            <w:r w:rsidRPr="00BC4D7E">
              <w:rPr>
                <w:position w:val="-24"/>
                <w:lang w:eastAsia="el-GR"/>
              </w:rPr>
              <w:object w:dxaOrig="3960" w:dyaOrig="620">
                <v:shape id="_x0000_i1027" type="#_x0000_t75" style="width:197.75pt;height:30.95pt" o:ole="">
                  <v:imagedata r:id="rId14" o:title=""/>
                </v:shape>
                <o:OLEObject Type="Embed" ProgID="Equation.3" ShapeID="_x0000_i1027" DrawAspect="Content" ObjectID="_1445598074" r:id="rId15"/>
              </w:object>
            </w:r>
          </w:p>
          <w:p w:rsidR="00BB01E0" w:rsidRPr="00BC4D7E" w:rsidRDefault="00BB01E0" w:rsidP="00BB01E0">
            <w:pPr>
              <w:rPr>
                <w:lang w:eastAsia="el-GR"/>
              </w:rPr>
            </w:pPr>
            <w:r w:rsidRPr="00BC4D7E">
              <w:rPr>
                <w:lang w:eastAsia="el-GR"/>
              </w:rPr>
              <w:t>Από 0-4s το αυτοκίνητο εκτελεί ευθύγραμμη ομαλή κίνηση για την οποία ισχύει:</w:t>
            </w:r>
          </w:p>
          <w:p w:rsidR="00BB01E0" w:rsidRPr="00BC4D7E" w:rsidRDefault="00BB01E0" w:rsidP="00BC4D7E">
            <w:pPr>
              <w:jc w:val="center"/>
              <w:rPr>
                <w:lang w:eastAsia="el-GR"/>
              </w:rPr>
            </w:pPr>
            <w:r w:rsidRPr="00BC4D7E">
              <w:rPr>
                <w:lang w:eastAsia="el-GR"/>
              </w:rPr>
              <w:t>Δx=υ</w:t>
            </w:r>
            <w:r w:rsidRPr="00BC4D7E">
              <w:rPr>
                <w:vertAlign w:val="subscript"/>
                <w:lang w:eastAsia="el-GR"/>
              </w:rPr>
              <w:t>1</w:t>
            </w:r>
            <w:r w:rsidRPr="00BC4D7E">
              <w:rPr>
                <w:lang w:eastAsia="el-GR"/>
              </w:rPr>
              <w:t>∙Δt ή</w:t>
            </w:r>
          </w:p>
          <w:p w:rsidR="00BB01E0" w:rsidRPr="00BC4D7E" w:rsidRDefault="00BB01E0" w:rsidP="00BC4D7E">
            <w:pPr>
              <w:jc w:val="center"/>
              <w:rPr>
                <w:lang w:eastAsia="el-GR"/>
              </w:rPr>
            </w:pPr>
            <w:r w:rsidRPr="00BC4D7E">
              <w:rPr>
                <w:lang w:eastAsia="el-GR"/>
              </w:rPr>
              <w:t>x</w:t>
            </w:r>
            <w:r w:rsidRPr="00BC4D7E">
              <w:rPr>
                <w:vertAlign w:val="subscript"/>
                <w:lang w:eastAsia="el-GR"/>
              </w:rPr>
              <w:t>1</w:t>
            </w:r>
            <w:r w:rsidRPr="00BC4D7E">
              <w:rPr>
                <w:lang w:eastAsia="el-GR"/>
              </w:rPr>
              <w:t>=υ</w:t>
            </w:r>
            <w:r w:rsidRPr="00BC4D7E">
              <w:rPr>
                <w:vertAlign w:val="subscript"/>
                <w:lang w:eastAsia="el-GR"/>
              </w:rPr>
              <w:t>1</w:t>
            </w:r>
            <w:r w:rsidRPr="00BC4D7E">
              <w:rPr>
                <w:lang w:eastAsia="el-GR"/>
              </w:rPr>
              <w:t>∙t</w:t>
            </w:r>
            <w:r w:rsidRPr="00BC4D7E">
              <w:rPr>
                <w:vertAlign w:val="subscript"/>
                <w:lang w:eastAsia="el-GR"/>
              </w:rPr>
              <w:t>1</w:t>
            </w:r>
            <w:r w:rsidRPr="00BC4D7E">
              <w:rPr>
                <w:lang w:eastAsia="el-GR"/>
              </w:rPr>
              <w:t>=(-</w:t>
            </w:r>
            <w:r w:rsidR="00396533">
              <w:rPr>
                <w:lang w:eastAsia="el-GR"/>
              </w:rPr>
              <w:t>4)m/s∙4s=-16</w:t>
            </w:r>
            <w:r w:rsidRPr="00BC4D7E">
              <w:rPr>
                <w:lang w:eastAsia="el-GR"/>
              </w:rPr>
              <w:t>m.</w:t>
            </w:r>
          </w:p>
          <w:p w:rsidR="00BB01E0" w:rsidRPr="00BC4D7E" w:rsidRDefault="00BB01E0" w:rsidP="00BB01E0">
            <w:pPr>
              <w:rPr>
                <w:lang w:eastAsia="el-GR"/>
              </w:rPr>
            </w:pPr>
            <w:r w:rsidRPr="00BC4D7E">
              <w:rPr>
                <w:lang w:eastAsia="el-GR"/>
              </w:rPr>
              <w:t>Στη διάρκεια της επιτάχυνσής του μετατοπίζεται κ</w:t>
            </w:r>
            <w:r w:rsidRPr="00BC4D7E">
              <w:rPr>
                <w:lang w:eastAsia="el-GR"/>
              </w:rPr>
              <w:t>α</w:t>
            </w:r>
            <w:r w:rsidRPr="00BC4D7E">
              <w:rPr>
                <w:lang w:eastAsia="el-GR"/>
              </w:rPr>
              <w:t>τά:</w:t>
            </w:r>
          </w:p>
          <w:p w:rsidR="00BB01E0" w:rsidRPr="00BC4D7E" w:rsidRDefault="00BB01E0" w:rsidP="00BC4D7E">
            <w:pPr>
              <w:jc w:val="center"/>
              <w:rPr>
                <w:lang w:eastAsia="el-GR"/>
              </w:rPr>
            </w:pPr>
            <w:r w:rsidRPr="00BC4D7E">
              <w:rPr>
                <w:position w:val="-24"/>
                <w:lang w:eastAsia="el-GR"/>
              </w:rPr>
              <w:object w:dxaOrig="2320" w:dyaOrig="620">
                <v:shape id="_x0000_i1028" type="#_x0000_t75" style="width:116.1pt;height:30.95pt" o:ole="">
                  <v:imagedata r:id="rId10" o:title=""/>
                </v:shape>
                <o:OLEObject Type="Embed" ProgID="Equation.3" ShapeID="_x0000_i1028" DrawAspect="Content" ObjectID="_1445598075" r:id="rId16"/>
              </w:object>
            </w:r>
          </w:p>
          <w:p w:rsidR="00BB01E0" w:rsidRPr="00BC4D7E" w:rsidRDefault="00245F20" w:rsidP="00BC4D7E">
            <w:pPr>
              <w:jc w:val="center"/>
              <w:rPr>
                <w:lang w:eastAsia="el-GR"/>
              </w:rPr>
            </w:pPr>
            <w:r w:rsidRPr="00BC4D7E">
              <w:rPr>
                <w:position w:val="-24"/>
                <w:lang w:eastAsia="el-GR"/>
              </w:rPr>
              <w:object w:dxaOrig="3560" w:dyaOrig="620">
                <v:shape id="_x0000_i1030" type="#_x0000_t75" style="width:177.95pt;height:30.95pt" o:ole="">
                  <v:imagedata r:id="rId17" o:title=""/>
                </v:shape>
                <o:OLEObject Type="Embed" ProgID="Equation.3" ShapeID="_x0000_i1030" DrawAspect="Content" ObjectID="_1445598076" r:id="rId18"/>
              </w:object>
            </w:r>
          </w:p>
          <w:p w:rsidR="00DB43F2" w:rsidRPr="00BC4D7E" w:rsidRDefault="00BB01E0" w:rsidP="00396533">
            <w:pPr>
              <w:rPr>
                <w:lang w:eastAsia="el-GR"/>
              </w:rPr>
            </w:pPr>
            <w:r w:rsidRPr="00BC4D7E">
              <w:rPr>
                <w:lang w:eastAsia="el-GR"/>
              </w:rPr>
              <w:t>Φτάνοντας στη θέση x</w:t>
            </w:r>
            <w:r w:rsidRPr="00BC4D7E">
              <w:rPr>
                <w:vertAlign w:val="subscript"/>
                <w:lang w:eastAsia="el-GR"/>
              </w:rPr>
              <w:t>2</w:t>
            </w:r>
            <w:r w:rsidRPr="00BC4D7E">
              <w:rPr>
                <w:lang w:eastAsia="el-GR"/>
              </w:rPr>
              <w:t>=x</w:t>
            </w:r>
            <w:r w:rsidRPr="00BC4D7E">
              <w:rPr>
                <w:vertAlign w:val="subscript"/>
                <w:lang w:eastAsia="el-GR"/>
              </w:rPr>
              <w:t>1</w:t>
            </w:r>
            <w:r w:rsidRPr="00BC4D7E">
              <w:rPr>
                <w:lang w:eastAsia="el-GR"/>
              </w:rPr>
              <w:t>+Δx=-</w:t>
            </w:r>
            <w:r w:rsidR="00396533">
              <w:rPr>
                <w:lang w:eastAsia="el-GR"/>
              </w:rPr>
              <w:t>112</w:t>
            </w:r>
            <w:r w:rsidRPr="00BC4D7E">
              <w:rPr>
                <w:lang w:eastAsia="el-GR"/>
              </w:rPr>
              <w:t>m τη στιγμή t</w:t>
            </w:r>
            <w:r w:rsidRPr="00BC4D7E">
              <w:rPr>
                <w:vertAlign w:val="subscript"/>
                <w:lang w:eastAsia="el-GR"/>
              </w:rPr>
              <w:t>2</w:t>
            </w:r>
            <w:r w:rsidRPr="00BC4D7E">
              <w:rPr>
                <w:lang w:eastAsia="el-GR"/>
              </w:rPr>
              <w:t>=4s+8s=12s.</w:t>
            </w:r>
          </w:p>
        </w:tc>
      </w:tr>
      <w:tr w:rsidR="00387FA7" w:rsidRPr="00BC4D7E" w:rsidTr="00BC4D7E">
        <w:tc>
          <w:tcPr>
            <w:tcW w:w="4927" w:type="dxa"/>
          </w:tcPr>
          <w:p w:rsidR="00387FA7" w:rsidRPr="00BC4D7E" w:rsidRDefault="00387FA7" w:rsidP="00387FA7">
            <w:pPr>
              <w:rPr>
                <w:lang w:eastAsia="el-GR"/>
              </w:rPr>
            </w:pPr>
            <w:r w:rsidRPr="00BC4D7E">
              <w:rPr>
                <w:lang w:eastAsia="el-GR"/>
              </w:rPr>
              <w:lastRenderedPageBreak/>
              <w:t>Στη συνέχεια κινείται ξανά με σταθερή ταχύτητα, οπότε:</w:t>
            </w:r>
          </w:p>
          <w:p w:rsidR="00387FA7" w:rsidRPr="00BC4D7E" w:rsidRDefault="00387FA7" w:rsidP="00BC4D7E">
            <w:pPr>
              <w:jc w:val="center"/>
              <w:rPr>
                <w:lang w:eastAsia="el-GR"/>
              </w:rPr>
            </w:pPr>
            <w:r w:rsidRPr="00BC4D7E">
              <w:rPr>
                <w:lang w:eastAsia="el-GR"/>
              </w:rPr>
              <w:t>Δ</w:t>
            </w:r>
            <w:r w:rsidRPr="00BC4D7E">
              <w:rPr>
                <w:lang w:val="en-US" w:eastAsia="el-GR"/>
              </w:rPr>
              <w:t>x</w:t>
            </w:r>
            <w:r w:rsidRPr="00BC4D7E">
              <w:rPr>
                <w:vertAlign w:val="subscript"/>
                <w:lang w:eastAsia="el-GR"/>
              </w:rPr>
              <w:t>3</w:t>
            </w:r>
            <w:r w:rsidRPr="00BC4D7E">
              <w:rPr>
                <w:lang w:eastAsia="el-GR"/>
              </w:rPr>
              <w:t>=υ</w:t>
            </w:r>
            <w:r w:rsidRPr="00BC4D7E">
              <w:rPr>
                <w:vertAlign w:val="subscript"/>
                <w:lang w:eastAsia="el-GR"/>
              </w:rPr>
              <w:t>2</w:t>
            </w:r>
            <w:r w:rsidRPr="00BC4D7E">
              <w:rPr>
                <w:lang w:eastAsia="el-GR"/>
              </w:rPr>
              <w:t>∙Δ</w:t>
            </w:r>
            <w:r w:rsidRPr="00BC4D7E">
              <w:rPr>
                <w:lang w:val="en-US" w:eastAsia="el-GR"/>
              </w:rPr>
              <w:t>t</w:t>
            </w:r>
            <w:r w:rsidRPr="00BC4D7E">
              <w:rPr>
                <w:lang w:eastAsia="el-GR"/>
              </w:rPr>
              <w:t>=20</w:t>
            </w:r>
            <w:r w:rsidRPr="00BC4D7E">
              <w:rPr>
                <w:lang w:val="en-US" w:eastAsia="el-GR"/>
              </w:rPr>
              <w:t>m</w:t>
            </w:r>
            <w:r w:rsidRPr="00BC4D7E">
              <w:rPr>
                <w:lang w:eastAsia="el-GR"/>
              </w:rPr>
              <w:t>/</w:t>
            </w:r>
            <w:r w:rsidRPr="00BC4D7E">
              <w:rPr>
                <w:lang w:val="en-US" w:eastAsia="el-GR"/>
              </w:rPr>
              <w:t>s</w:t>
            </w:r>
            <w:r w:rsidRPr="00BC4D7E">
              <w:rPr>
                <w:lang w:eastAsia="el-GR"/>
              </w:rPr>
              <w:t>∙3</w:t>
            </w:r>
            <w:r w:rsidRPr="00BC4D7E">
              <w:rPr>
                <w:lang w:val="en-US" w:eastAsia="el-GR"/>
              </w:rPr>
              <w:t>s</w:t>
            </w:r>
            <w:r w:rsidRPr="00BC4D7E">
              <w:rPr>
                <w:lang w:eastAsia="el-GR"/>
              </w:rPr>
              <w:t>=60</w:t>
            </w:r>
            <w:r w:rsidRPr="00BC4D7E">
              <w:rPr>
                <w:lang w:val="en-US" w:eastAsia="el-GR"/>
              </w:rPr>
              <w:t>m</w:t>
            </w:r>
          </w:p>
          <w:p w:rsidR="00387FA7" w:rsidRPr="00BC4D7E" w:rsidRDefault="00387FA7" w:rsidP="00387FA7">
            <w:pPr>
              <w:rPr>
                <w:lang w:eastAsia="el-GR"/>
              </w:rPr>
            </w:pPr>
            <w:r w:rsidRPr="00BC4D7E">
              <w:rPr>
                <w:lang w:eastAsia="el-GR"/>
              </w:rPr>
              <w:t>Φτάνοντας στην θέση</w:t>
            </w:r>
          </w:p>
          <w:p w:rsidR="00387FA7" w:rsidRPr="00BC4D7E" w:rsidRDefault="00387FA7" w:rsidP="00BC4D7E">
            <w:pPr>
              <w:jc w:val="center"/>
              <w:rPr>
                <w:lang w:eastAsia="el-GR"/>
              </w:rPr>
            </w:pPr>
            <w:r w:rsidRPr="00BC4D7E">
              <w:rPr>
                <w:lang w:eastAsia="el-GR"/>
              </w:rPr>
              <w:t>x</w:t>
            </w:r>
            <w:r w:rsidRPr="00BC4D7E">
              <w:rPr>
                <w:vertAlign w:val="subscript"/>
                <w:lang w:eastAsia="el-GR"/>
              </w:rPr>
              <w:t>3</w:t>
            </w:r>
            <w:r w:rsidRPr="00BC4D7E">
              <w:rPr>
                <w:lang w:eastAsia="el-GR"/>
              </w:rPr>
              <w:t>=x</w:t>
            </w:r>
            <w:r w:rsidRPr="00BC4D7E">
              <w:rPr>
                <w:vertAlign w:val="subscript"/>
                <w:lang w:eastAsia="el-GR"/>
              </w:rPr>
              <w:t>2</w:t>
            </w:r>
            <w:r w:rsidRPr="00BC4D7E">
              <w:rPr>
                <w:lang w:eastAsia="el-GR"/>
              </w:rPr>
              <w:t>+Δx</w:t>
            </w:r>
            <w:r w:rsidRPr="00BC4D7E">
              <w:rPr>
                <w:vertAlign w:val="subscript"/>
                <w:lang w:eastAsia="el-GR"/>
              </w:rPr>
              <w:t>3</w:t>
            </w:r>
            <w:r w:rsidRPr="00BC4D7E">
              <w:rPr>
                <w:lang w:eastAsia="el-GR"/>
              </w:rPr>
              <w:t>=1</w:t>
            </w:r>
            <w:r w:rsidR="00396533">
              <w:rPr>
                <w:lang w:eastAsia="el-GR"/>
              </w:rPr>
              <w:t>12</w:t>
            </w:r>
            <w:r w:rsidRPr="00BC4D7E">
              <w:rPr>
                <w:lang w:eastAsia="el-GR"/>
              </w:rPr>
              <w:t>m+60m=1</w:t>
            </w:r>
            <w:r w:rsidR="00396533">
              <w:rPr>
                <w:lang w:eastAsia="el-GR"/>
              </w:rPr>
              <w:t>72</w:t>
            </w:r>
            <w:r w:rsidRPr="00BC4D7E">
              <w:rPr>
                <w:lang w:eastAsia="el-GR"/>
              </w:rPr>
              <w:t>m.</w:t>
            </w:r>
          </w:p>
          <w:p w:rsidR="00387FA7" w:rsidRPr="00BC4D7E" w:rsidRDefault="00387FA7" w:rsidP="00387FA7">
            <w:pPr>
              <w:rPr>
                <w:lang w:eastAsia="el-GR"/>
              </w:rPr>
            </w:pPr>
            <w:r w:rsidRPr="00BC4D7E">
              <w:rPr>
                <w:lang w:eastAsia="el-GR"/>
              </w:rPr>
              <w:t>Αυτή είναι και η θέση του δένδρου, δηλαδή βρίσκ</w:t>
            </w:r>
            <w:r w:rsidRPr="00BC4D7E">
              <w:rPr>
                <w:lang w:eastAsia="el-GR"/>
              </w:rPr>
              <w:t>ε</w:t>
            </w:r>
            <w:r w:rsidRPr="00BC4D7E">
              <w:rPr>
                <w:lang w:eastAsia="el-GR"/>
              </w:rPr>
              <w:t>ται σε απόσταση 1</w:t>
            </w:r>
            <w:r w:rsidR="00396533">
              <w:rPr>
                <w:lang w:eastAsia="el-GR"/>
              </w:rPr>
              <w:t>72</w:t>
            </w:r>
            <w:r w:rsidRPr="00BC4D7E">
              <w:rPr>
                <w:lang w:eastAsia="el-GR"/>
              </w:rPr>
              <w:t>m, προς τα δεξιά του.</w:t>
            </w:r>
          </w:p>
          <w:p w:rsidR="00387FA7" w:rsidRPr="00BC4D7E" w:rsidRDefault="00387FA7" w:rsidP="00387FA7">
            <w:pPr>
              <w:rPr>
                <w:lang w:eastAsia="el-GR"/>
              </w:rPr>
            </w:pPr>
            <w:r w:rsidRPr="00BC4D7E">
              <w:rPr>
                <w:lang w:eastAsia="el-GR"/>
              </w:rPr>
              <w:t>Και οι ζητούμενες γραφικές παραστάσεις, με βάση τα παρ</w:t>
            </w:r>
            <w:r w:rsidRPr="00BC4D7E">
              <w:rPr>
                <w:lang w:eastAsia="el-GR"/>
              </w:rPr>
              <w:t>α</w:t>
            </w:r>
            <w:r w:rsidRPr="00BC4D7E">
              <w:rPr>
                <w:lang w:eastAsia="el-GR"/>
              </w:rPr>
              <w:t>πάνω είναι:</w:t>
            </w:r>
          </w:p>
          <w:p w:rsidR="00387FA7" w:rsidRPr="00BC4D7E" w:rsidRDefault="009F27D1" w:rsidP="00BC4D7E">
            <w:pPr>
              <w:jc w:val="center"/>
              <w:rPr>
                <w:lang w:eastAsia="el-GR"/>
              </w:rPr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1494155" cy="933450"/>
                  <wp:effectExtent l="19050" t="0" r="0" b="0"/>
                  <wp:docPr id="19" name="Εικόνα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155" cy="93345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16200000" scaled="1"/>
                            <a:tileRect/>
                          </a:gra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7FA7" w:rsidRPr="00BC4D7E" w:rsidRDefault="00FC6D5D" w:rsidP="00BC4D7E">
            <w:pPr>
              <w:jc w:val="center"/>
              <w:rPr>
                <w:lang w:eastAsia="el-GR"/>
              </w:rPr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1976755" cy="2253615"/>
                  <wp:effectExtent l="19050" t="0" r="4445" b="0"/>
                  <wp:docPr id="21" name="Εικόνα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755" cy="225361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16200000" scaled="1"/>
                            <a:tileRect/>
                          </a:gra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387FA7" w:rsidRPr="00BC4D7E" w:rsidRDefault="00387FA7" w:rsidP="00387FA7">
            <w:pPr>
              <w:rPr>
                <w:lang w:eastAsia="el-GR"/>
              </w:rPr>
            </w:pPr>
            <w:r w:rsidRPr="00BC4D7E">
              <w:rPr>
                <w:lang w:eastAsia="el-GR"/>
              </w:rPr>
              <w:t>Στη συνέχεια κινείται ξανά με σταθερή ταχ</w:t>
            </w:r>
            <w:r w:rsidRPr="00BC4D7E">
              <w:rPr>
                <w:lang w:eastAsia="el-GR"/>
              </w:rPr>
              <w:t>ύ</w:t>
            </w:r>
            <w:r w:rsidRPr="00BC4D7E">
              <w:rPr>
                <w:lang w:eastAsia="el-GR"/>
              </w:rPr>
              <w:t>τητα, οπότε:</w:t>
            </w:r>
          </w:p>
          <w:p w:rsidR="00387FA7" w:rsidRPr="00BC4D7E" w:rsidRDefault="00387FA7" w:rsidP="00BC4D7E">
            <w:pPr>
              <w:jc w:val="center"/>
              <w:rPr>
                <w:lang w:eastAsia="el-GR"/>
              </w:rPr>
            </w:pPr>
            <w:r w:rsidRPr="00BC4D7E">
              <w:rPr>
                <w:lang w:eastAsia="el-GR"/>
              </w:rPr>
              <w:t>Δ</w:t>
            </w:r>
            <w:r w:rsidRPr="00BC4D7E">
              <w:rPr>
                <w:lang w:val="en-US" w:eastAsia="el-GR"/>
              </w:rPr>
              <w:t>x</w:t>
            </w:r>
            <w:r w:rsidRPr="00BC4D7E">
              <w:rPr>
                <w:vertAlign w:val="subscript"/>
                <w:lang w:eastAsia="el-GR"/>
              </w:rPr>
              <w:t>3</w:t>
            </w:r>
            <w:r w:rsidRPr="00BC4D7E">
              <w:rPr>
                <w:lang w:eastAsia="el-GR"/>
              </w:rPr>
              <w:t>=υ</w:t>
            </w:r>
            <w:r w:rsidRPr="00BC4D7E">
              <w:rPr>
                <w:vertAlign w:val="subscript"/>
                <w:lang w:eastAsia="el-GR"/>
              </w:rPr>
              <w:t>2</w:t>
            </w:r>
            <w:r w:rsidRPr="00BC4D7E">
              <w:rPr>
                <w:lang w:eastAsia="el-GR"/>
              </w:rPr>
              <w:t>∙Δ</w:t>
            </w:r>
            <w:r w:rsidRPr="00BC4D7E">
              <w:rPr>
                <w:lang w:val="en-US" w:eastAsia="el-GR"/>
              </w:rPr>
              <w:t>t</w:t>
            </w:r>
            <w:r w:rsidRPr="00BC4D7E">
              <w:rPr>
                <w:lang w:eastAsia="el-GR"/>
              </w:rPr>
              <w:t>=(-20)</w:t>
            </w:r>
            <w:r w:rsidRPr="00BC4D7E">
              <w:rPr>
                <w:lang w:val="en-US" w:eastAsia="el-GR"/>
              </w:rPr>
              <w:t>m</w:t>
            </w:r>
            <w:r w:rsidRPr="00BC4D7E">
              <w:rPr>
                <w:lang w:eastAsia="el-GR"/>
              </w:rPr>
              <w:t>/</w:t>
            </w:r>
            <w:r w:rsidRPr="00BC4D7E">
              <w:rPr>
                <w:lang w:val="en-US" w:eastAsia="el-GR"/>
              </w:rPr>
              <w:t>s</w:t>
            </w:r>
            <w:r w:rsidRPr="00BC4D7E">
              <w:rPr>
                <w:lang w:eastAsia="el-GR"/>
              </w:rPr>
              <w:t>∙3</w:t>
            </w:r>
            <w:r w:rsidRPr="00BC4D7E">
              <w:rPr>
                <w:lang w:val="en-US" w:eastAsia="el-GR"/>
              </w:rPr>
              <w:t>s</w:t>
            </w:r>
            <w:r w:rsidRPr="00BC4D7E">
              <w:rPr>
                <w:lang w:eastAsia="el-GR"/>
              </w:rPr>
              <w:t>=-60</w:t>
            </w:r>
            <w:r w:rsidRPr="00BC4D7E">
              <w:rPr>
                <w:lang w:val="en-US" w:eastAsia="el-GR"/>
              </w:rPr>
              <w:t>m</w:t>
            </w:r>
          </w:p>
          <w:p w:rsidR="00387FA7" w:rsidRPr="00BC4D7E" w:rsidRDefault="00387FA7" w:rsidP="00387FA7">
            <w:pPr>
              <w:rPr>
                <w:lang w:eastAsia="el-GR"/>
              </w:rPr>
            </w:pPr>
            <w:r w:rsidRPr="00BC4D7E">
              <w:rPr>
                <w:lang w:eastAsia="el-GR"/>
              </w:rPr>
              <w:t>Φτάνοντας στην θέση</w:t>
            </w:r>
          </w:p>
          <w:p w:rsidR="00387FA7" w:rsidRPr="00BC4D7E" w:rsidRDefault="00387FA7" w:rsidP="00BC4D7E">
            <w:pPr>
              <w:jc w:val="center"/>
              <w:rPr>
                <w:lang w:eastAsia="el-GR"/>
              </w:rPr>
            </w:pPr>
            <w:r w:rsidRPr="00BC4D7E">
              <w:rPr>
                <w:lang w:eastAsia="el-GR"/>
              </w:rPr>
              <w:t>x</w:t>
            </w:r>
            <w:r w:rsidRPr="00BC4D7E">
              <w:rPr>
                <w:vertAlign w:val="subscript"/>
                <w:lang w:eastAsia="el-GR"/>
              </w:rPr>
              <w:t>3</w:t>
            </w:r>
            <w:r w:rsidRPr="00BC4D7E">
              <w:rPr>
                <w:lang w:eastAsia="el-GR"/>
              </w:rPr>
              <w:t>=x</w:t>
            </w:r>
            <w:r w:rsidRPr="00BC4D7E">
              <w:rPr>
                <w:vertAlign w:val="subscript"/>
                <w:lang w:eastAsia="el-GR"/>
              </w:rPr>
              <w:t>2</w:t>
            </w:r>
            <w:r w:rsidRPr="00BC4D7E">
              <w:rPr>
                <w:lang w:eastAsia="el-GR"/>
              </w:rPr>
              <w:t>+Δx</w:t>
            </w:r>
            <w:r w:rsidRPr="00BC4D7E">
              <w:rPr>
                <w:vertAlign w:val="subscript"/>
                <w:lang w:eastAsia="el-GR"/>
              </w:rPr>
              <w:t>3</w:t>
            </w:r>
            <w:r w:rsidRPr="00BC4D7E">
              <w:rPr>
                <w:lang w:eastAsia="el-GR"/>
              </w:rPr>
              <w:t>=-1</w:t>
            </w:r>
            <w:r w:rsidR="00245F20">
              <w:rPr>
                <w:lang w:eastAsia="el-GR"/>
              </w:rPr>
              <w:t>1</w:t>
            </w:r>
            <w:r w:rsidRPr="00BC4D7E">
              <w:rPr>
                <w:lang w:eastAsia="el-GR"/>
              </w:rPr>
              <w:t>2m-60m=-1</w:t>
            </w:r>
            <w:r w:rsidR="00245F20">
              <w:rPr>
                <w:lang w:eastAsia="el-GR"/>
              </w:rPr>
              <w:t>72</w:t>
            </w:r>
            <w:r w:rsidRPr="00BC4D7E">
              <w:rPr>
                <w:lang w:eastAsia="el-GR"/>
              </w:rPr>
              <w:t>m.</w:t>
            </w:r>
          </w:p>
          <w:p w:rsidR="00387FA7" w:rsidRPr="00BC4D7E" w:rsidRDefault="00387FA7" w:rsidP="00387FA7">
            <w:pPr>
              <w:rPr>
                <w:lang w:eastAsia="el-GR"/>
              </w:rPr>
            </w:pPr>
            <w:r w:rsidRPr="00BC4D7E">
              <w:rPr>
                <w:lang w:eastAsia="el-GR"/>
              </w:rPr>
              <w:t>Αυτή είναι και η θέση του δένδρου, δηλαδή βρίσκ</w:t>
            </w:r>
            <w:r w:rsidRPr="00BC4D7E">
              <w:rPr>
                <w:lang w:eastAsia="el-GR"/>
              </w:rPr>
              <w:t>ε</w:t>
            </w:r>
            <w:r w:rsidRPr="00BC4D7E">
              <w:rPr>
                <w:lang w:eastAsia="el-GR"/>
              </w:rPr>
              <w:t>ται σε απόσταση 1</w:t>
            </w:r>
            <w:r w:rsidR="00245F20">
              <w:rPr>
                <w:lang w:eastAsia="el-GR"/>
              </w:rPr>
              <w:t>72</w:t>
            </w:r>
            <w:r w:rsidRPr="00BC4D7E">
              <w:rPr>
                <w:lang w:eastAsia="el-GR"/>
              </w:rPr>
              <w:t>m, προς τα αρ</w:t>
            </w:r>
            <w:r w:rsidRPr="00BC4D7E">
              <w:rPr>
                <w:lang w:eastAsia="el-GR"/>
              </w:rPr>
              <w:t>ι</w:t>
            </w:r>
            <w:r w:rsidRPr="00BC4D7E">
              <w:rPr>
                <w:lang w:eastAsia="el-GR"/>
              </w:rPr>
              <w:t>στερά του.</w:t>
            </w:r>
          </w:p>
          <w:p w:rsidR="00387FA7" w:rsidRPr="00BC4D7E" w:rsidRDefault="00387FA7" w:rsidP="00387FA7">
            <w:pPr>
              <w:rPr>
                <w:lang w:eastAsia="el-GR"/>
              </w:rPr>
            </w:pPr>
            <w:r w:rsidRPr="00BC4D7E">
              <w:rPr>
                <w:lang w:eastAsia="el-GR"/>
              </w:rPr>
              <w:t>Και οι ζητούμενες γραφικές παραστάσεις, με βάση τα παραπάνω είναι:</w:t>
            </w:r>
          </w:p>
          <w:p w:rsidR="00387FA7" w:rsidRPr="00BC4D7E" w:rsidRDefault="003F431B" w:rsidP="00BC4D7E">
            <w:pPr>
              <w:jc w:val="center"/>
              <w:rPr>
                <w:lang w:eastAsia="el-GR"/>
              </w:rPr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1506855" cy="959485"/>
                  <wp:effectExtent l="19050" t="0" r="0" b="0"/>
                  <wp:docPr id="20" name="Εικόνα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855" cy="95948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16200000" scaled="1"/>
                            <a:tileRect/>
                          </a:gra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7FA7" w:rsidRPr="00BC4D7E" w:rsidRDefault="00FB3AD8" w:rsidP="00BC4D7E">
            <w:pPr>
              <w:jc w:val="center"/>
              <w:rPr>
                <w:lang w:eastAsia="el-GR"/>
              </w:rPr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1976755" cy="2157095"/>
                  <wp:effectExtent l="19050" t="0" r="4445" b="0"/>
                  <wp:docPr id="22" name="Εικόνα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755" cy="215709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16200000" scaled="1"/>
                            <a:tileRect/>
                          </a:gra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7FA7" w:rsidRDefault="00387FA7" w:rsidP="00324995">
      <w:pPr>
        <w:rPr>
          <w:lang w:eastAsia="el-GR"/>
        </w:rPr>
      </w:pPr>
    </w:p>
    <w:p w:rsidR="00EA2817" w:rsidRPr="005C4471" w:rsidRDefault="005C4471" w:rsidP="00324995">
      <w:pPr>
        <w:rPr>
          <w:b/>
          <w:color w:val="FF0000"/>
          <w:lang w:eastAsia="el-GR"/>
        </w:rPr>
      </w:pPr>
      <w:r w:rsidRPr="005C4471">
        <w:rPr>
          <w:b/>
          <w:color w:val="FF0000"/>
          <w:lang w:eastAsia="el-GR"/>
        </w:rPr>
        <w:t>Σχόλιο</w:t>
      </w:r>
      <w:r w:rsidR="00EA2817" w:rsidRPr="005C4471">
        <w:rPr>
          <w:b/>
          <w:color w:val="FF0000"/>
          <w:lang w:eastAsia="el-GR"/>
        </w:rPr>
        <w:t>:</w:t>
      </w:r>
    </w:p>
    <w:p w:rsidR="00A97F6E" w:rsidRDefault="002E019D" w:rsidP="00B12FC6">
      <w:pPr>
        <w:pStyle w:val="a"/>
      </w:pPr>
      <w:r>
        <w:t>Σχολιάζοντας τις γραφικές παραστάσεις της ταχύτητας, στο χρονικό διάστημα 4s-12s</w:t>
      </w:r>
      <w:r w:rsidR="00A97F6E">
        <w:t>:</w:t>
      </w:r>
    </w:p>
    <w:p w:rsidR="002E019D" w:rsidRDefault="00A97F6E" w:rsidP="00B12FC6">
      <w:pPr>
        <w:tabs>
          <w:tab w:val="clear" w:pos="567"/>
        </w:tabs>
        <w:ind w:left="284"/>
        <w:rPr>
          <w:lang w:eastAsia="el-GR"/>
        </w:rPr>
      </w:pPr>
      <w:r>
        <w:rPr>
          <w:lang w:eastAsia="el-GR"/>
        </w:rPr>
        <w:t>Ο</w:t>
      </w:r>
      <w:r w:rsidR="002E019D">
        <w:rPr>
          <w:lang w:eastAsia="el-GR"/>
        </w:rPr>
        <w:t xml:space="preserve"> Μαθηματικός</w:t>
      </w:r>
      <w:r>
        <w:rPr>
          <w:lang w:eastAsia="el-GR"/>
        </w:rPr>
        <w:t xml:space="preserve"> θα πει, ότι στο αριστερό διάγραμμα το μέγεθος αυξάνεται, ενώ στο δεξιό μειώνεται</w:t>
      </w:r>
    </w:p>
    <w:p w:rsidR="00A97F6E" w:rsidRDefault="00A97F6E" w:rsidP="00B12FC6">
      <w:pPr>
        <w:tabs>
          <w:tab w:val="clear" w:pos="567"/>
        </w:tabs>
        <w:ind w:left="284"/>
        <w:rPr>
          <w:lang w:eastAsia="el-GR"/>
        </w:rPr>
      </w:pPr>
      <w:r>
        <w:rPr>
          <w:lang w:eastAsia="el-GR"/>
        </w:rPr>
        <w:t>Ο Φυσικός θα πει ότι το μέτρο της ταχύτητας αυξάνεται και στα δυο διαγράμματα ή ισοδύναμα ότι αυξ</w:t>
      </w:r>
      <w:r>
        <w:rPr>
          <w:lang w:eastAsia="el-GR"/>
        </w:rPr>
        <w:t>ά</w:t>
      </w:r>
      <w:r>
        <w:rPr>
          <w:lang w:eastAsia="el-GR"/>
        </w:rPr>
        <w:t>νεται η ταχύτητα του αυτοκινήτου. Ξέρει ότι το (-) είναι απλά μια σύμβαση.</w:t>
      </w:r>
    </w:p>
    <w:p w:rsidR="00B12FC6" w:rsidRDefault="00B12FC6" w:rsidP="00B12FC6">
      <w:pPr>
        <w:tabs>
          <w:tab w:val="clear" w:pos="567"/>
        </w:tabs>
        <w:ind w:left="284"/>
        <w:rPr>
          <w:lang w:eastAsia="el-GR"/>
        </w:rPr>
      </w:pPr>
      <w:r>
        <w:rPr>
          <w:lang w:eastAsia="el-GR"/>
        </w:rPr>
        <w:t>Την ίδια «διαφωνία» μπορούν να εκφράσουν σχολιάζοντας τα διαγράμματα θέση x-t.</w:t>
      </w:r>
    </w:p>
    <w:p w:rsidR="00B12FC6" w:rsidRDefault="00B12FC6" w:rsidP="00B12FC6">
      <w:pPr>
        <w:pStyle w:val="a"/>
      </w:pPr>
      <w:r>
        <w:t>Ας προσέξουμε λίγο και την γραφική παράσταση της παραβολής. Συνηθίζεται να διδάσκεται στα παιδιά, ότι όταν η κίνηση είναι επιταχυνόμενη, «η παραβολή στρέφει τα κοίλα άνω» . Είναι σωστό;</w:t>
      </w:r>
    </w:p>
    <w:p w:rsidR="009D3B8F" w:rsidRPr="009D3B8F" w:rsidRDefault="009D3B8F" w:rsidP="009D3B8F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sectPr w:rsidR="009D3B8F" w:rsidRPr="009D3B8F" w:rsidSect="00A4188F">
      <w:headerReference w:type="default" r:id="rId23"/>
      <w:footerReference w:type="default" r:id="rId2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A97" w:rsidRDefault="003A7A97" w:rsidP="004D5E27">
      <w:pPr>
        <w:spacing w:after="0" w:line="240" w:lineRule="auto"/>
      </w:pPr>
      <w:r>
        <w:separator/>
      </w:r>
    </w:p>
  </w:endnote>
  <w:endnote w:type="continuationSeparator" w:id="0">
    <w:p w:rsidR="003A7A97" w:rsidRDefault="003A7A97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630ADD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B3AD8">
      <w:rPr>
        <w:rStyle w:val="aa"/>
        <w:noProof/>
      </w:rPr>
      <w:t>2</w:t>
    </w:r>
    <w:r>
      <w:rPr>
        <w:rStyle w:val="aa"/>
      </w:rPr>
      <w:fldChar w:fldCharType="end"/>
    </w:r>
  </w:p>
  <w:p w:rsidR="004D5E27" w:rsidRPr="00D56705" w:rsidRDefault="004D5E27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A97" w:rsidRDefault="003A7A97" w:rsidP="004D5E27">
      <w:pPr>
        <w:spacing w:after="0" w:line="240" w:lineRule="auto"/>
      </w:pPr>
      <w:r>
        <w:separator/>
      </w:r>
    </w:p>
  </w:footnote>
  <w:footnote w:type="continuationSeparator" w:id="0">
    <w:p w:rsidR="003A7A97" w:rsidRDefault="003A7A97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4D5E27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324995"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A1987"/>
    <w:rsid w:val="000A316D"/>
    <w:rsid w:val="000A64CA"/>
    <w:rsid w:val="000B5EB0"/>
    <w:rsid w:val="000C1147"/>
    <w:rsid w:val="000C556C"/>
    <w:rsid w:val="000D2556"/>
    <w:rsid w:val="000D69CD"/>
    <w:rsid w:val="000D71E3"/>
    <w:rsid w:val="000E1B12"/>
    <w:rsid w:val="000E305A"/>
    <w:rsid w:val="000E3660"/>
    <w:rsid w:val="000F6ADE"/>
    <w:rsid w:val="001004DA"/>
    <w:rsid w:val="001019AE"/>
    <w:rsid w:val="0011740B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72A4"/>
    <w:rsid w:val="00205875"/>
    <w:rsid w:val="00210BF4"/>
    <w:rsid w:val="002154C4"/>
    <w:rsid w:val="002203A7"/>
    <w:rsid w:val="00226350"/>
    <w:rsid w:val="00231847"/>
    <w:rsid w:val="00233321"/>
    <w:rsid w:val="00233432"/>
    <w:rsid w:val="00235E2D"/>
    <w:rsid w:val="00245C55"/>
    <w:rsid w:val="00245F20"/>
    <w:rsid w:val="002520CF"/>
    <w:rsid w:val="002530A1"/>
    <w:rsid w:val="00260BAB"/>
    <w:rsid w:val="00270E5A"/>
    <w:rsid w:val="002713A7"/>
    <w:rsid w:val="002801FF"/>
    <w:rsid w:val="00281B3A"/>
    <w:rsid w:val="00297CD6"/>
    <w:rsid w:val="002A3BAC"/>
    <w:rsid w:val="002A432A"/>
    <w:rsid w:val="002A51CE"/>
    <w:rsid w:val="002B72A1"/>
    <w:rsid w:val="002B72C0"/>
    <w:rsid w:val="002C0390"/>
    <w:rsid w:val="002C6F71"/>
    <w:rsid w:val="002D0D41"/>
    <w:rsid w:val="002D0EAF"/>
    <w:rsid w:val="002E019D"/>
    <w:rsid w:val="002E0EE0"/>
    <w:rsid w:val="002E2B48"/>
    <w:rsid w:val="002F5620"/>
    <w:rsid w:val="00303DA1"/>
    <w:rsid w:val="003052BF"/>
    <w:rsid w:val="00316126"/>
    <w:rsid w:val="003206AA"/>
    <w:rsid w:val="00324995"/>
    <w:rsid w:val="00324FB3"/>
    <w:rsid w:val="0033058C"/>
    <w:rsid w:val="00331A5B"/>
    <w:rsid w:val="003400A3"/>
    <w:rsid w:val="00342E30"/>
    <w:rsid w:val="00347911"/>
    <w:rsid w:val="0035006B"/>
    <w:rsid w:val="003532CD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6533"/>
    <w:rsid w:val="003A1692"/>
    <w:rsid w:val="003A202E"/>
    <w:rsid w:val="003A7A97"/>
    <w:rsid w:val="003B2E81"/>
    <w:rsid w:val="003B42B2"/>
    <w:rsid w:val="003B50E7"/>
    <w:rsid w:val="003B5F32"/>
    <w:rsid w:val="003C45F1"/>
    <w:rsid w:val="003D4523"/>
    <w:rsid w:val="003D6FAB"/>
    <w:rsid w:val="003E2908"/>
    <w:rsid w:val="003F431B"/>
    <w:rsid w:val="003F5689"/>
    <w:rsid w:val="003F7451"/>
    <w:rsid w:val="00400DEB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101F"/>
    <w:rsid w:val="00466970"/>
    <w:rsid w:val="00476233"/>
    <w:rsid w:val="00476409"/>
    <w:rsid w:val="00477D3E"/>
    <w:rsid w:val="00486000"/>
    <w:rsid w:val="0049194F"/>
    <w:rsid w:val="004944C7"/>
    <w:rsid w:val="004957D9"/>
    <w:rsid w:val="004A119B"/>
    <w:rsid w:val="004A4CAF"/>
    <w:rsid w:val="004A66AE"/>
    <w:rsid w:val="004B0A55"/>
    <w:rsid w:val="004B253B"/>
    <w:rsid w:val="004C0055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66AC"/>
    <w:rsid w:val="00537E42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1DF0"/>
    <w:rsid w:val="005A4717"/>
    <w:rsid w:val="005A643E"/>
    <w:rsid w:val="005A7B7C"/>
    <w:rsid w:val="005B3393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10E9"/>
    <w:rsid w:val="00601210"/>
    <w:rsid w:val="0062224D"/>
    <w:rsid w:val="0062413F"/>
    <w:rsid w:val="00627D66"/>
    <w:rsid w:val="00627EC3"/>
    <w:rsid w:val="00630ADD"/>
    <w:rsid w:val="00634495"/>
    <w:rsid w:val="0063525E"/>
    <w:rsid w:val="006403FC"/>
    <w:rsid w:val="00641C99"/>
    <w:rsid w:val="00646213"/>
    <w:rsid w:val="00647B32"/>
    <w:rsid w:val="0065510B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A5C7C"/>
    <w:rsid w:val="006A5E54"/>
    <w:rsid w:val="006B4831"/>
    <w:rsid w:val="006B7B00"/>
    <w:rsid w:val="006D0B10"/>
    <w:rsid w:val="006D0BAD"/>
    <w:rsid w:val="006D3989"/>
    <w:rsid w:val="006D441D"/>
    <w:rsid w:val="006D461A"/>
    <w:rsid w:val="006E1215"/>
    <w:rsid w:val="006E3C2E"/>
    <w:rsid w:val="006E58A7"/>
    <w:rsid w:val="006E64A7"/>
    <w:rsid w:val="006F2395"/>
    <w:rsid w:val="00700BF8"/>
    <w:rsid w:val="007021C5"/>
    <w:rsid w:val="00703314"/>
    <w:rsid w:val="00704304"/>
    <w:rsid w:val="00706A59"/>
    <w:rsid w:val="00707B8D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35BF"/>
    <w:rsid w:val="007F0420"/>
    <w:rsid w:val="007F4292"/>
    <w:rsid w:val="007F6D42"/>
    <w:rsid w:val="007F75A2"/>
    <w:rsid w:val="00803386"/>
    <w:rsid w:val="0080667D"/>
    <w:rsid w:val="00806BD9"/>
    <w:rsid w:val="00811C47"/>
    <w:rsid w:val="0081325E"/>
    <w:rsid w:val="00832C91"/>
    <w:rsid w:val="00832D80"/>
    <w:rsid w:val="008372E5"/>
    <w:rsid w:val="008421D9"/>
    <w:rsid w:val="00842D8C"/>
    <w:rsid w:val="00844D6E"/>
    <w:rsid w:val="008459EF"/>
    <w:rsid w:val="00851376"/>
    <w:rsid w:val="00852FED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3042A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27D1"/>
    <w:rsid w:val="009F3D1B"/>
    <w:rsid w:val="00A032BA"/>
    <w:rsid w:val="00A03525"/>
    <w:rsid w:val="00A11570"/>
    <w:rsid w:val="00A12A19"/>
    <w:rsid w:val="00A20BFB"/>
    <w:rsid w:val="00A24E31"/>
    <w:rsid w:val="00A3135D"/>
    <w:rsid w:val="00A35957"/>
    <w:rsid w:val="00A37D23"/>
    <w:rsid w:val="00A4188F"/>
    <w:rsid w:val="00A53DC8"/>
    <w:rsid w:val="00A63E02"/>
    <w:rsid w:val="00A66D83"/>
    <w:rsid w:val="00A71C71"/>
    <w:rsid w:val="00A727C1"/>
    <w:rsid w:val="00A81F34"/>
    <w:rsid w:val="00A97F6E"/>
    <w:rsid w:val="00AA00A6"/>
    <w:rsid w:val="00AA0DC6"/>
    <w:rsid w:val="00AA5C43"/>
    <w:rsid w:val="00AB36F5"/>
    <w:rsid w:val="00AB412C"/>
    <w:rsid w:val="00AC0157"/>
    <w:rsid w:val="00AC1BF1"/>
    <w:rsid w:val="00AC5A15"/>
    <w:rsid w:val="00AD16C5"/>
    <w:rsid w:val="00AD1C49"/>
    <w:rsid w:val="00AD4E96"/>
    <w:rsid w:val="00AE291B"/>
    <w:rsid w:val="00AE52AE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1767A"/>
    <w:rsid w:val="00B20B9B"/>
    <w:rsid w:val="00B21866"/>
    <w:rsid w:val="00B4647C"/>
    <w:rsid w:val="00B47033"/>
    <w:rsid w:val="00B53761"/>
    <w:rsid w:val="00B72E0F"/>
    <w:rsid w:val="00B7688F"/>
    <w:rsid w:val="00B76D70"/>
    <w:rsid w:val="00B778B6"/>
    <w:rsid w:val="00B77EEC"/>
    <w:rsid w:val="00B8421E"/>
    <w:rsid w:val="00B84404"/>
    <w:rsid w:val="00B85415"/>
    <w:rsid w:val="00BA6345"/>
    <w:rsid w:val="00BB01E0"/>
    <w:rsid w:val="00BB48FA"/>
    <w:rsid w:val="00BB5702"/>
    <w:rsid w:val="00BB5C03"/>
    <w:rsid w:val="00BB7D01"/>
    <w:rsid w:val="00BC249C"/>
    <w:rsid w:val="00BC4D7E"/>
    <w:rsid w:val="00BC7FB9"/>
    <w:rsid w:val="00BD1065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277B"/>
    <w:rsid w:val="00C2295F"/>
    <w:rsid w:val="00C244FA"/>
    <w:rsid w:val="00C2794F"/>
    <w:rsid w:val="00C30BD5"/>
    <w:rsid w:val="00C36885"/>
    <w:rsid w:val="00C464DB"/>
    <w:rsid w:val="00C50605"/>
    <w:rsid w:val="00C5201F"/>
    <w:rsid w:val="00C53B52"/>
    <w:rsid w:val="00C546DE"/>
    <w:rsid w:val="00C57C78"/>
    <w:rsid w:val="00C841AE"/>
    <w:rsid w:val="00C91134"/>
    <w:rsid w:val="00C926A1"/>
    <w:rsid w:val="00C96206"/>
    <w:rsid w:val="00CA0E14"/>
    <w:rsid w:val="00CA1A60"/>
    <w:rsid w:val="00CB313E"/>
    <w:rsid w:val="00CB3425"/>
    <w:rsid w:val="00CB3496"/>
    <w:rsid w:val="00CB6794"/>
    <w:rsid w:val="00CB7247"/>
    <w:rsid w:val="00CD6F5F"/>
    <w:rsid w:val="00CD7541"/>
    <w:rsid w:val="00CE43E1"/>
    <w:rsid w:val="00CE7C17"/>
    <w:rsid w:val="00CF2BB1"/>
    <w:rsid w:val="00CF4F97"/>
    <w:rsid w:val="00CF5214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32C0"/>
    <w:rsid w:val="00D43319"/>
    <w:rsid w:val="00D46956"/>
    <w:rsid w:val="00D47F18"/>
    <w:rsid w:val="00D5094F"/>
    <w:rsid w:val="00D538C2"/>
    <w:rsid w:val="00D5776D"/>
    <w:rsid w:val="00D67413"/>
    <w:rsid w:val="00D727C4"/>
    <w:rsid w:val="00D76B45"/>
    <w:rsid w:val="00D84402"/>
    <w:rsid w:val="00D851E5"/>
    <w:rsid w:val="00D93E2E"/>
    <w:rsid w:val="00D945B9"/>
    <w:rsid w:val="00DA4E51"/>
    <w:rsid w:val="00DA5CDE"/>
    <w:rsid w:val="00DA66B6"/>
    <w:rsid w:val="00DA6BC6"/>
    <w:rsid w:val="00DB3D3C"/>
    <w:rsid w:val="00DB43F2"/>
    <w:rsid w:val="00DB756C"/>
    <w:rsid w:val="00DC02FA"/>
    <w:rsid w:val="00DC575D"/>
    <w:rsid w:val="00DD373D"/>
    <w:rsid w:val="00DD4BA9"/>
    <w:rsid w:val="00DE16B6"/>
    <w:rsid w:val="00DE3E7F"/>
    <w:rsid w:val="00DF2B40"/>
    <w:rsid w:val="00E0487E"/>
    <w:rsid w:val="00E2425A"/>
    <w:rsid w:val="00E2523B"/>
    <w:rsid w:val="00E45E3F"/>
    <w:rsid w:val="00E53AC7"/>
    <w:rsid w:val="00E57AF6"/>
    <w:rsid w:val="00E60ABF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28BE"/>
    <w:rsid w:val="00EA2817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20DDA"/>
    <w:rsid w:val="00F2361C"/>
    <w:rsid w:val="00F60D8D"/>
    <w:rsid w:val="00F64427"/>
    <w:rsid w:val="00F76347"/>
    <w:rsid w:val="00F8400C"/>
    <w:rsid w:val="00F923D4"/>
    <w:rsid w:val="00FB04C8"/>
    <w:rsid w:val="00FB3152"/>
    <w:rsid w:val="00FB3AD8"/>
    <w:rsid w:val="00FB3E90"/>
    <w:rsid w:val="00FB6787"/>
    <w:rsid w:val="00FC6D5D"/>
    <w:rsid w:val="00FC6E9B"/>
    <w:rsid w:val="00FD6011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/>
      <w:u w:val="single"/>
    </w:rPr>
  </w:style>
  <w:style w:type="table" w:styleId="ac">
    <w:name w:val="Table Grid"/>
    <w:basedOn w:val="a2"/>
    <w:uiPriority w:val="59"/>
    <w:rsid w:val="008E7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1.emf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header" Target="header1.xml"/><Relationship Id="rId10" Type="http://schemas.openxmlformats.org/officeDocument/2006/relationships/image" Target="media/image3.wmf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489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2013-07-21T07:02:00Z</cp:lastPrinted>
  <dcterms:created xsi:type="dcterms:W3CDTF">2013-11-10T12:02:00Z</dcterms:created>
  <dcterms:modified xsi:type="dcterms:W3CDTF">2013-11-10T12:14:00Z</dcterms:modified>
</cp:coreProperties>
</file>