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E81" w:rsidRPr="001323A5" w:rsidRDefault="00ED3E81" w:rsidP="00273CD4">
      <w:pPr>
        <w:pStyle w:val="10"/>
        <w:pageBreakBefore/>
      </w:pPr>
      <w:r>
        <w:t>4. Ηλεκτρικές πηγές και Χημεία.</w:t>
      </w:r>
    </w:p>
    <w:p w:rsidR="00ED3E81" w:rsidRPr="001323A5" w:rsidRDefault="00ED3E81" w:rsidP="00ED3E81">
      <w:pPr>
        <w:rPr>
          <w:szCs w:val="24"/>
          <w:lang w:eastAsia="el-GR"/>
        </w:rPr>
      </w:pPr>
      <w:r w:rsidRPr="001323A5">
        <w:rPr>
          <w:szCs w:val="24"/>
          <w:lang w:eastAsia="el-GR"/>
        </w:rPr>
        <w:t xml:space="preserve">Χρειαζόμαστε ένα είδος «πυκνωτή», που όμως το φορτίο του να μην «τελειώνει». Που να μπορεί να κρατά μια σταθερή διαφορά δυναμικού, μεταξύ δύο αγωγών που τους </w:t>
      </w:r>
      <w:r w:rsidRPr="001323A5">
        <w:rPr>
          <w:szCs w:val="24"/>
          <w:lang w:eastAsia="el-GR"/>
        </w:rPr>
        <w:t>ο</w:t>
      </w:r>
      <w:r w:rsidRPr="001323A5">
        <w:rPr>
          <w:szCs w:val="24"/>
          <w:lang w:eastAsia="el-GR"/>
        </w:rPr>
        <w:t>νομάζουμε πόλους και</w:t>
      </w:r>
      <w:r w:rsidRPr="00DF5D37">
        <w:rPr>
          <w:szCs w:val="24"/>
          <w:lang w:eastAsia="el-GR"/>
        </w:rPr>
        <w:t>,</w:t>
      </w:r>
      <w:r w:rsidRPr="001323A5">
        <w:rPr>
          <w:szCs w:val="24"/>
          <w:lang w:eastAsia="el-GR"/>
        </w:rPr>
        <w:t xml:space="preserve"> όπως υπάρχουν πηγές που αναβλύζουν νερό χωρίς διακοπή, να μπορούν να προκαλούν συνεχώς την διέλευση ρεύματος σε έναν αγωγό. </w:t>
      </w:r>
    </w:p>
    <w:p w:rsidR="00ED3E81" w:rsidRPr="001323A5" w:rsidRDefault="00ED3E81" w:rsidP="00ED3E81">
      <w:pPr>
        <w:rPr>
          <w:szCs w:val="24"/>
          <w:lang w:eastAsia="el-GR"/>
        </w:rPr>
      </w:pPr>
      <w:r w:rsidRPr="001323A5">
        <w:rPr>
          <w:szCs w:val="24"/>
          <w:lang w:eastAsia="el-GR"/>
        </w:rPr>
        <w:t xml:space="preserve">Χρειαζόμαστε λοιπόν μια </w:t>
      </w:r>
      <w:r w:rsidRPr="001323A5">
        <w:rPr>
          <w:b/>
          <w:szCs w:val="24"/>
          <w:lang w:eastAsia="el-GR"/>
        </w:rPr>
        <w:t>ηλεκτρική πηγή</w:t>
      </w:r>
      <w:r w:rsidRPr="001323A5">
        <w:rPr>
          <w:szCs w:val="24"/>
          <w:lang w:eastAsia="el-GR"/>
        </w:rPr>
        <w:t>. Πώς μπορο</w:t>
      </w:r>
      <w:r w:rsidRPr="001323A5">
        <w:rPr>
          <w:szCs w:val="24"/>
          <w:lang w:eastAsia="el-GR"/>
        </w:rPr>
        <w:t>ύ</w:t>
      </w:r>
      <w:r w:rsidRPr="001323A5">
        <w:rPr>
          <w:szCs w:val="24"/>
          <w:lang w:eastAsia="el-GR"/>
        </w:rPr>
        <w:t>με να την κατασκευάσουμε;</w:t>
      </w:r>
    </w:p>
    <w:p w:rsidR="00ED3E81" w:rsidRPr="001323A5" w:rsidRDefault="0032679D" w:rsidP="00ED3E81">
      <w:pPr>
        <w:rPr>
          <w:szCs w:val="24"/>
          <w:lang w:eastAsia="el-GR"/>
        </w:rPr>
      </w:pPr>
      <w:r>
        <w:rPr>
          <w:noProof/>
          <w:szCs w:val="24"/>
          <w:lang w:eastAsia="el-GR"/>
        </w:rPr>
        <w:drawing>
          <wp:anchor distT="0" distB="0" distL="114300" distR="114300" simplePos="0" relativeHeight="251673600" behindDoc="0" locked="0" layoutInCell="1" allowOverlap="1">
            <wp:simplePos x="1101401" y="2831841"/>
            <wp:positionH relativeFrom="column">
              <wp:align>right</wp:align>
            </wp:positionH>
            <wp:positionV relativeFrom="paragraph">
              <wp:posOffset>0</wp:posOffset>
            </wp:positionV>
            <wp:extent cx="1614662" cy="1684175"/>
            <wp:effectExtent l="19050" t="0" r="4588" b="0"/>
            <wp:wrapSquare wrapText="bothSides"/>
            <wp:docPr id="106" name="Εικόνα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 cstate="print"/>
                    <a:srcRect/>
                    <a:stretch>
                      <a:fillRect/>
                    </a:stretch>
                  </pic:blipFill>
                  <pic:spPr bwMode="auto">
                    <a:xfrm>
                      <a:off x="0" y="0"/>
                      <a:ext cx="1614662" cy="1684175"/>
                    </a:xfrm>
                    <a:prstGeom prst="rect">
                      <a:avLst/>
                    </a:prstGeom>
                    <a:noFill/>
                  </pic:spPr>
                </pic:pic>
              </a:graphicData>
            </a:graphic>
          </wp:anchor>
        </w:drawing>
      </w:r>
      <w:r w:rsidR="00ED3E81" w:rsidRPr="001323A5">
        <w:rPr>
          <w:szCs w:val="24"/>
          <w:lang w:eastAsia="el-GR"/>
        </w:rPr>
        <w:t>Ας πάρουμε ένα διάλυμα ΖnSΟ</w:t>
      </w:r>
      <w:r w:rsidR="00ED3E81" w:rsidRPr="001323A5">
        <w:rPr>
          <w:szCs w:val="24"/>
          <w:vertAlign w:val="subscript"/>
          <w:lang w:eastAsia="el-GR"/>
        </w:rPr>
        <w:t>4</w:t>
      </w:r>
      <w:r w:rsidR="00ED3E81" w:rsidRPr="001323A5">
        <w:rPr>
          <w:szCs w:val="24"/>
          <w:lang w:eastAsia="el-GR"/>
        </w:rPr>
        <w:t>, μέσα στο οποίο βυθίζο</w:t>
      </w:r>
      <w:r w:rsidR="00ED3E81" w:rsidRPr="001323A5">
        <w:rPr>
          <w:szCs w:val="24"/>
          <w:lang w:eastAsia="el-GR"/>
        </w:rPr>
        <w:t>υ</w:t>
      </w:r>
      <w:r w:rsidR="00ED3E81" w:rsidRPr="001323A5">
        <w:rPr>
          <w:szCs w:val="24"/>
          <w:lang w:eastAsia="el-GR"/>
        </w:rPr>
        <w:t xml:space="preserve">με μια στήλη ( ένα έλασμα) </w:t>
      </w:r>
      <w:proofErr w:type="spellStart"/>
      <w:r w:rsidR="00ED3E81" w:rsidRPr="001323A5">
        <w:rPr>
          <w:szCs w:val="24"/>
          <w:lang w:eastAsia="el-GR"/>
        </w:rPr>
        <w:t>Ζn</w:t>
      </w:r>
      <w:proofErr w:type="spellEnd"/>
      <w:r w:rsidR="00ED3E81" w:rsidRPr="001323A5">
        <w:rPr>
          <w:szCs w:val="24"/>
          <w:lang w:eastAsia="el-GR"/>
        </w:rPr>
        <w:t>, όπως στο σχήμα. Τι ακρ</w:t>
      </w:r>
      <w:r w:rsidR="00ED3E81" w:rsidRPr="001323A5">
        <w:rPr>
          <w:szCs w:val="24"/>
          <w:lang w:eastAsia="el-GR"/>
        </w:rPr>
        <w:t>ι</w:t>
      </w:r>
      <w:r w:rsidR="00ED3E81" w:rsidRPr="001323A5">
        <w:rPr>
          <w:szCs w:val="24"/>
          <w:lang w:eastAsia="el-GR"/>
        </w:rPr>
        <w:t>βώς συμβαίνει;</w:t>
      </w:r>
    </w:p>
    <w:p w:rsidR="00ED3E81" w:rsidRPr="001323A5" w:rsidRDefault="00ED3E81" w:rsidP="00ED3E81">
      <w:pPr>
        <w:rPr>
          <w:szCs w:val="24"/>
          <w:lang w:eastAsia="el-GR"/>
        </w:rPr>
      </w:pPr>
      <w:r w:rsidRPr="001323A5">
        <w:rPr>
          <w:szCs w:val="24"/>
          <w:lang w:eastAsia="el-GR"/>
        </w:rPr>
        <w:t>Ο θειικός ψευδάργυρος διίσταται:</w:t>
      </w:r>
    </w:p>
    <w:p w:rsidR="00ED3E81" w:rsidRPr="001323A5" w:rsidRDefault="00ED3E81" w:rsidP="00ED3E81">
      <w:pPr>
        <w:jc w:val="center"/>
        <w:rPr>
          <w:szCs w:val="24"/>
          <w:lang w:eastAsia="el-GR"/>
        </w:rPr>
      </w:pPr>
      <w:r w:rsidRPr="001323A5">
        <w:rPr>
          <w:szCs w:val="24"/>
          <w:lang w:eastAsia="el-GR"/>
        </w:rPr>
        <w:t>ΖnSΟ</w:t>
      </w:r>
      <w:r w:rsidRPr="001323A5">
        <w:rPr>
          <w:szCs w:val="24"/>
          <w:vertAlign w:val="subscript"/>
          <w:lang w:eastAsia="el-GR"/>
        </w:rPr>
        <w:t>4</w:t>
      </w:r>
      <w:r w:rsidRPr="001323A5">
        <w:rPr>
          <w:szCs w:val="24"/>
          <w:lang w:eastAsia="el-GR"/>
        </w:rPr>
        <w:t>→Ζn</w:t>
      </w:r>
      <w:r w:rsidRPr="001323A5">
        <w:rPr>
          <w:szCs w:val="24"/>
          <w:vertAlign w:val="superscript"/>
          <w:lang w:eastAsia="el-GR"/>
        </w:rPr>
        <w:t>+2</w:t>
      </w:r>
      <w:r w:rsidRPr="001323A5">
        <w:rPr>
          <w:szCs w:val="24"/>
          <w:vertAlign w:val="subscript"/>
          <w:lang w:eastAsia="el-GR"/>
        </w:rPr>
        <w:t>(</w:t>
      </w:r>
      <w:proofErr w:type="spellStart"/>
      <w:r w:rsidRPr="001323A5">
        <w:rPr>
          <w:szCs w:val="24"/>
          <w:vertAlign w:val="subscript"/>
          <w:lang w:eastAsia="el-GR"/>
        </w:rPr>
        <w:t>aq</w:t>
      </w:r>
      <w:proofErr w:type="spellEnd"/>
      <w:r w:rsidRPr="001323A5">
        <w:rPr>
          <w:szCs w:val="24"/>
          <w:vertAlign w:val="subscript"/>
          <w:lang w:eastAsia="el-GR"/>
        </w:rPr>
        <w:t>)</w:t>
      </w:r>
      <w:r w:rsidRPr="001323A5">
        <w:rPr>
          <w:szCs w:val="24"/>
          <w:lang w:eastAsia="el-GR"/>
        </w:rPr>
        <w:t xml:space="preserve"> + SΟ</w:t>
      </w:r>
      <w:r w:rsidRPr="001323A5">
        <w:rPr>
          <w:szCs w:val="24"/>
          <w:vertAlign w:val="subscript"/>
          <w:lang w:eastAsia="el-GR"/>
        </w:rPr>
        <w:t>4</w:t>
      </w:r>
      <w:r w:rsidRPr="001323A5">
        <w:rPr>
          <w:szCs w:val="24"/>
          <w:vertAlign w:val="superscript"/>
          <w:lang w:eastAsia="el-GR"/>
        </w:rPr>
        <w:t>-2</w:t>
      </w:r>
      <w:r w:rsidRPr="001323A5">
        <w:rPr>
          <w:szCs w:val="24"/>
          <w:vertAlign w:val="subscript"/>
          <w:lang w:eastAsia="el-GR"/>
        </w:rPr>
        <w:t>(</w:t>
      </w:r>
      <w:proofErr w:type="spellStart"/>
      <w:r w:rsidRPr="001323A5">
        <w:rPr>
          <w:szCs w:val="24"/>
          <w:vertAlign w:val="subscript"/>
          <w:lang w:eastAsia="el-GR"/>
        </w:rPr>
        <w:t>aq</w:t>
      </w:r>
      <w:proofErr w:type="spellEnd"/>
      <w:r w:rsidRPr="001323A5">
        <w:rPr>
          <w:szCs w:val="24"/>
          <w:vertAlign w:val="subscript"/>
          <w:lang w:eastAsia="el-GR"/>
        </w:rPr>
        <w:t>)</w:t>
      </w:r>
    </w:p>
    <w:p w:rsidR="00ED3E81" w:rsidRPr="001323A5" w:rsidRDefault="00ED3E81" w:rsidP="00ED3E81">
      <w:pPr>
        <w:rPr>
          <w:szCs w:val="24"/>
          <w:lang w:eastAsia="el-GR"/>
        </w:rPr>
      </w:pPr>
      <w:r w:rsidRPr="001323A5">
        <w:rPr>
          <w:szCs w:val="24"/>
          <w:lang w:eastAsia="el-GR"/>
        </w:rPr>
        <w:t>Συνεπώς στο διάλυμα υπάρχουν</w:t>
      </w:r>
      <w:r w:rsidRPr="00DF5D37">
        <w:rPr>
          <w:szCs w:val="24"/>
          <w:lang w:eastAsia="el-GR"/>
        </w:rPr>
        <w:t xml:space="preserve"> </w:t>
      </w:r>
      <w:r>
        <w:rPr>
          <w:szCs w:val="24"/>
          <w:lang w:eastAsia="el-GR"/>
        </w:rPr>
        <w:t>ενυδατωμένα</w:t>
      </w:r>
      <w:r w:rsidRPr="001323A5">
        <w:rPr>
          <w:szCs w:val="24"/>
          <w:lang w:eastAsia="el-GR"/>
        </w:rPr>
        <w:t xml:space="preserve"> ιόντα Ζn</w:t>
      </w:r>
      <w:r w:rsidRPr="001323A5">
        <w:rPr>
          <w:szCs w:val="24"/>
          <w:vertAlign w:val="superscript"/>
          <w:lang w:eastAsia="el-GR"/>
        </w:rPr>
        <w:t>+2</w:t>
      </w:r>
      <w:r w:rsidRPr="001323A5">
        <w:rPr>
          <w:szCs w:val="24"/>
          <w:lang w:eastAsia="el-GR"/>
        </w:rPr>
        <w:t xml:space="preserve">. Αλλά τώρα μπορούν να συμβούν δυο πράγματα: </w:t>
      </w:r>
    </w:p>
    <w:p w:rsidR="00ED3E81" w:rsidRPr="001323A5" w:rsidRDefault="00ED3E81" w:rsidP="00ED3E81">
      <w:pPr>
        <w:rPr>
          <w:szCs w:val="24"/>
          <w:lang w:eastAsia="el-GR"/>
        </w:rPr>
      </w:pPr>
      <w:r w:rsidRPr="001323A5">
        <w:rPr>
          <w:szCs w:val="24"/>
          <w:lang w:eastAsia="el-GR"/>
        </w:rPr>
        <w:t xml:space="preserve"> Άτομα </w:t>
      </w:r>
      <w:proofErr w:type="spellStart"/>
      <w:r w:rsidRPr="001323A5">
        <w:rPr>
          <w:szCs w:val="24"/>
          <w:lang w:eastAsia="el-GR"/>
        </w:rPr>
        <w:t>Zn</w:t>
      </w:r>
      <w:proofErr w:type="spellEnd"/>
      <w:r w:rsidRPr="001323A5">
        <w:rPr>
          <w:szCs w:val="24"/>
          <w:lang w:eastAsia="el-GR"/>
        </w:rPr>
        <w:t xml:space="preserve"> από τη ράβδο τείνουν να εισέλθουν στην υγρή φάση του διαλύματος σαν ιόντα Zn</w:t>
      </w:r>
      <w:r w:rsidRPr="001323A5">
        <w:rPr>
          <w:szCs w:val="24"/>
          <w:vertAlign w:val="superscript"/>
          <w:lang w:eastAsia="el-GR"/>
        </w:rPr>
        <w:t>2+</w:t>
      </w:r>
      <w:r w:rsidRPr="001323A5">
        <w:rPr>
          <w:szCs w:val="24"/>
          <w:lang w:eastAsia="el-GR"/>
        </w:rPr>
        <w:t>(</w:t>
      </w:r>
      <w:proofErr w:type="spellStart"/>
      <w:r w:rsidRPr="001323A5">
        <w:rPr>
          <w:szCs w:val="24"/>
          <w:lang w:eastAsia="el-GR"/>
        </w:rPr>
        <w:t>aq</w:t>
      </w:r>
      <w:proofErr w:type="spellEnd"/>
      <w:r w:rsidRPr="001323A5">
        <w:rPr>
          <w:szCs w:val="24"/>
          <w:lang w:eastAsia="el-GR"/>
        </w:rPr>
        <w:t>) εγκαταλείποντας στη ράβδο</w:t>
      </w:r>
      <w:r>
        <w:rPr>
          <w:szCs w:val="24"/>
          <w:lang w:eastAsia="el-GR"/>
        </w:rPr>
        <w:t xml:space="preserve"> τα</w:t>
      </w:r>
      <w:r w:rsidRPr="001323A5">
        <w:rPr>
          <w:szCs w:val="24"/>
          <w:lang w:eastAsia="el-GR"/>
        </w:rPr>
        <w:t xml:space="preserve"> 2e</w:t>
      </w:r>
      <w:r>
        <w:rPr>
          <w:szCs w:val="24"/>
          <w:vertAlign w:val="superscript"/>
          <w:lang w:eastAsia="el-GR"/>
        </w:rPr>
        <w:t>-</w:t>
      </w:r>
      <w:r w:rsidRPr="001323A5">
        <w:rPr>
          <w:szCs w:val="24"/>
          <w:lang w:eastAsia="el-GR"/>
        </w:rPr>
        <w:t> της εξωτερικής τους στιβάδας, σύ</w:t>
      </w:r>
      <w:r w:rsidRPr="001323A5">
        <w:rPr>
          <w:szCs w:val="24"/>
          <w:lang w:eastAsia="el-GR"/>
        </w:rPr>
        <w:t>μ</w:t>
      </w:r>
      <w:r w:rsidRPr="001323A5">
        <w:rPr>
          <w:szCs w:val="24"/>
          <w:lang w:eastAsia="el-GR"/>
        </w:rPr>
        <w:t>φωνα με την ημιαντίδραση οξείδωσης: </w:t>
      </w:r>
    </w:p>
    <w:p w:rsidR="00ED3E81" w:rsidRPr="001323A5" w:rsidRDefault="00ED3E81" w:rsidP="00ED3E81">
      <w:pPr>
        <w:jc w:val="center"/>
        <w:rPr>
          <w:szCs w:val="24"/>
          <w:vertAlign w:val="superscript"/>
          <w:lang w:eastAsia="el-GR"/>
        </w:rPr>
      </w:pPr>
      <w:proofErr w:type="spellStart"/>
      <w:r w:rsidRPr="001323A5">
        <w:rPr>
          <w:bCs/>
          <w:szCs w:val="24"/>
          <w:lang w:eastAsia="el-GR"/>
        </w:rPr>
        <w:t>Zn</w:t>
      </w:r>
      <w:proofErr w:type="spellEnd"/>
      <w:r w:rsidRPr="001323A5">
        <w:rPr>
          <w:bCs/>
          <w:szCs w:val="24"/>
          <w:vertAlign w:val="subscript"/>
          <w:lang w:eastAsia="el-GR"/>
        </w:rPr>
        <w:t>(s)</w:t>
      </w:r>
      <w:r w:rsidRPr="001323A5">
        <w:rPr>
          <w:bCs/>
          <w:szCs w:val="24"/>
          <w:lang w:eastAsia="el-GR"/>
        </w:rPr>
        <w:t> →</w:t>
      </w:r>
      <w:r w:rsidRPr="001323A5">
        <w:rPr>
          <w:szCs w:val="24"/>
          <w:lang w:eastAsia="el-GR"/>
        </w:rPr>
        <w:t> </w:t>
      </w:r>
      <w:r w:rsidRPr="001323A5">
        <w:rPr>
          <w:bCs/>
          <w:szCs w:val="24"/>
          <w:lang w:eastAsia="el-GR"/>
        </w:rPr>
        <w:t>Zn</w:t>
      </w:r>
      <w:r w:rsidRPr="001323A5">
        <w:rPr>
          <w:bCs/>
          <w:szCs w:val="24"/>
          <w:vertAlign w:val="superscript"/>
          <w:lang w:eastAsia="el-GR"/>
        </w:rPr>
        <w:t>2+</w:t>
      </w:r>
      <w:r w:rsidRPr="001323A5">
        <w:rPr>
          <w:bCs/>
          <w:szCs w:val="24"/>
          <w:vertAlign w:val="subscript"/>
          <w:lang w:eastAsia="el-GR"/>
        </w:rPr>
        <w:t>(</w:t>
      </w:r>
      <w:proofErr w:type="spellStart"/>
      <w:r w:rsidRPr="001323A5">
        <w:rPr>
          <w:bCs/>
          <w:szCs w:val="24"/>
          <w:vertAlign w:val="subscript"/>
          <w:lang w:eastAsia="el-GR"/>
        </w:rPr>
        <w:t>aq</w:t>
      </w:r>
      <w:proofErr w:type="spellEnd"/>
      <w:r w:rsidRPr="001323A5">
        <w:rPr>
          <w:bCs/>
          <w:szCs w:val="24"/>
          <w:vertAlign w:val="subscript"/>
          <w:lang w:eastAsia="el-GR"/>
        </w:rPr>
        <w:t>) </w:t>
      </w:r>
      <w:r w:rsidRPr="001323A5">
        <w:rPr>
          <w:bCs/>
          <w:szCs w:val="24"/>
          <w:lang w:eastAsia="el-GR"/>
        </w:rPr>
        <w:t>+ 2e</w:t>
      </w:r>
      <w:r w:rsidRPr="001323A5">
        <w:rPr>
          <w:bCs/>
          <w:szCs w:val="24"/>
          <w:vertAlign w:val="superscript"/>
          <w:lang w:eastAsia="el-GR"/>
        </w:rPr>
        <w:t>-</w:t>
      </w:r>
    </w:p>
    <w:p w:rsidR="00ED3E81" w:rsidRPr="001323A5" w:rsidRDefault="00ED3E81" w:rsidP="00ED3E81">
      <w:pPr>
        <w:rPr>
          <w:szCs w:val="24"/>
          <w:lang w:eastAsia="el-GR"/>
        </w:rPr>
      </w:pPr>
      <w:r w:rsidRPr="001323A5">
        <w:rPr>
          <w:szCs w:val="24"/>
          <w:lang w:eastAsia="el-GR"/>
        </w:rPr>
        <w:t>Έτσι η ράβδος τείνει να φορτιστεί αρνητικά και το υδατικό διάλυμα θετικά. Αυτή η σ</w:t>
      </w:r>
      <w:r w:rsidRPr="001323A5">
        <w:rPr>
          <w:szCs w:val="24"/>
          <w:lang w:eastAsia="el-GR"/>
        </w:rPr>
        <w:t>υ</w:t>
      </w:r>
      <w:r w:rsidRPr="001323A5">
        <w:rPr>
          <w:szCs w:val="24"/>
          <w:lang w:eastAsia="el-GR"/>
        </w:rPr>
        <w:t xml:space="preserve">μπεριφορά του </w:t>
      </w:r>
      <w:proofErr w:type="spellStart"/>
      <w:r w:rsidRPr="001323A5">
        <w:rPr>
          <w:szCs w:val="24"/>
          <w:lang w:eastAsia="el-GR"/>
        </w:rPr>
        <w:t>Zn</w:t>
      </w:r>
      <w:proofErr w:type="spellEnd"/>
      <w:r w:rsidRPr="001323A5">
        <w:rPr>
          <w:szCs w:val="24"/>
          <w:lang w:eastAsia="el-GR"/>
        </w:rPr>
        <w:t xml:space="preserve"> οφείλεται στην </w:t>
      </w:r>
      <w:proofErr w:type="spellStart"/>
      <w:r w:rsidRPr="001323A5">
        <w:rPr>
          <w:szCs w:val="24"/>
          <w:lang w:eastAsia="el-GR"/>
        </w:rPr>
        <w:t>ηλεκτροδιαλυτική</w:t>
      </w:r>
      <w:proofErr w:type="spellEnd"/>
      <w:r w:rsidRPr="001323A5">
        <w:rPr>
          <w:szCs w:val="24"/>
          <w:lang w:eastAsia="el-GR"/>
        </w:rPr>
        <w:t xml:space="preserve"> τάση του </w:t>
      </w:r>
      <w:proofErr w:type="spellStart"/>
      <w:r w:rsidRPr="001323A5">
        <w:rPr>
          <w:szCs w:val="24"/>
          <w:lang w:eastAsia="el-GR"/>
        </w:rPr>
        <w:t>Zn</w:t>
      </w:r>
      <w:proofErr w:type="spellEnd"/>
      <w:r w:rsidRPr="001323A5">
        <w:rPr>
          <w:szCs w:val="24"/>
          <w:lang w:eastAsia="el-GR"/>
        </w:rPr>
        <w:t xml:space="preserve">. Η </w:t>
      </w:r>
      <w:proofErr w:type="spellStart"/>
      <w:r w:rsidRPr="001323A5">
        <w:rPr>
          <w:szCs w:val="24"/>
          <w:lang w:eastAsia="el-GR"/>
        </w:rPr>
        <w:t>ηλεκτροδιαλυτική</w:t>
      </w:r>
      <w:proofErr w:type="spellEnd"/>
      <w:r w:rsidRPr="001323A5">
        <w:rPr>
          <w:szCs w:val="24"/>
          <w:lang w:eastAsia="el-GR"/>
        </w:rPr>
        <w:t xml:space="preserve"> τάση ενός μετάλλου εξαρτάται:</w:t>
      </w:r>
    </w:p>
    <w:p w:rsidR="00ED3E81" w:rsidRPr="001323A5" w:rsidRDefault="00ED3E81" w:rsidP="00ED3E81">
      <w:pPr>
        <w:pStyle w:val="af"/>
        <w:numPr>
          <w:ilvl w:val="0"/>
          <w:numId w:val="20"/>
        </w:numPr>
        <w:ind w:left="567"/>
        <w:rPr>
          <w:szCs w:val="24"/>
          <w:lang w:eastAsia="el-GR"/>
        </w:rPr>
      </w:pPr>
      <w:r w:rsidRPr="001323A5">
        <w:rPr>
          <w:szCs w:val="24"/>
          <w:lang w:eastAsia="el-GR"/>
        </w:rPr>
        <w:t>Από την φύση του μετάλλου. Έτσι όσο πιο ηλεκτροθετικό είναι το στοιχείο, τόσο περισσότερο επικρατεί η τάση, άτομα να εγκαταλείπουν τη ράβδο και να εισέρχ</w:t>
      </w:r>
      <w:r w:rsidRPr="001323A5">
        <w:rPr>
          <w:szCs w:val="24"/>
          <w:lang w:eastAsia="el-GR"/>
        </w:rPr>
        <w:t>ο</w:t>
      </w:r>
      <w:r w:rsidRPr="001323A5">
        <w:rPr>
          <w:szCs w:val="24"/>
          <w:lang w:eastAsia="el-GR"/>
        </w:rPr>
        <w:t>νται ως ιόντα στο διάλυμα, με αποτέλεσμα να έχουμε οξείδωση του μετάλλου.</w:t>
      </w:r>
    </w:p>
    <w:p w:rsidR="00ED3E81" w:rsidRPr="001323A5" w:rsidRDefault="00ED3E81" w:rsidP="00ED3E81">
      <w:pPr>
        <w:pStyle w:val="af"/>
        <w:numPr>
          <w:ilvl w:val="0"/>
          <w:numId w:val="20"/>
        </w:numPr>
        <w:ind w:left="567"/>
        <w:rPr>
          <w:szCs w:val="24"/>
          <w:lang w:eastAsia="el-GR"/>
        </w:rPr>
      </w:pPr>
      <w:r w:rsidRPr="001323A5">
        <w:rPr>
          <w:szCs w:val="24"/>
          <w:lang w:eastAsia="el-GR"/>
        </w:rPr>
        <w:t>Από τη συγκέντρωση των ιόντων του μετάλλου στο διάλυμα δηλαδή, </w:t>
      </w:r>
      <w:r w:rsidRPr="001323A5">
        <w:rPr>
          <w:bCs/>
          <w:szCs w:val="24"/>
          <w:lang w:eastAsia="el-GR"/>
        </w:rPr>
        <w:t>όσο μεγαλ</w:t>
      </w:r>
      <w:r w:rsidRPr="001323A5">
        <w:rPr>
          <w:bCs/>
          <w:szCs w:val="24"/>
          <w:lang w:eastAsia="el-GR"/>
        </w:rPr>
        <w:t>ύ</w:t>
      </w:r>
      <w:r w:rsidRPr="001323A5">
        <w:rPr>
          <w:bCs/>
          <w:szCs w:val="24"/>
          <w:lang w:eastAsia="el-GR"/>
        </w:rPr>
        <w:t xml:space="preserve">τερη είναι η συγκέντρωση του διαλύματος μέσα στο οποίο βρίσκεται βυθισμένη η μεταλλική ράβδος, τόσο μικρότερη είναι η </w:t>
      </w:r>
      <w:proofErr w:type="spellStart"/>
      <w:r w:rsidRPr="001323A5">
        <w:rPr>
          <w:bCs/>
          <w:szCs w:val="24"/>
          <w:lang w:eastAsia="el-GR"/>
        </w:rPr>
        <w:t>ηλεκτροδιαλυτική</w:t>
      </w:r>
      <w:proofErr w:type="spellEnd"/>
      <w:r w:rsidRPr="001323A5">
        <w:rPr>
          <w:bCs/>
          <w:szCs w:val="24"/>
          <w:lang w:eastAsia="el-GR"/>
        </w:rPr>
        <w:t xml:space="preserve"> τάση του μετάλλου. </w:t>
      </w:r>
    </w:p>
    <w:p w:rsidR="00ED3E81" w:rsidRPr="001323A5" w:rsidRDefault="00ED3E81" w:rsidP="00ED3E81">
      <w:pPr>
        <w:pStyle w:val="af"/>
        <w:numPr>
          <w:ilvl w:val="0"/>
          <w:numId w:val="20"/>
        </w:numPr>
        <w:ind w:left="567"/>
        <w:rPr>
          <w:szCs w:val="24"/>
          <w:lang w:eastAsia="el-GR"/>
        </w:rPr>
      </w:pPr>
      <w:r w:rsidRPr="001323A5">
        <w:rPr>
          <w:szCs w:val="24"/>
          <w:lang w:eastAsia="el-GR"/>
        </w:rPr>
        <w:t>Από τη θερμοκρασία</w:t>
      </w:r>
    </w:p>
    <w:p w:rsidR="00ED3E81" w:rsidRPr="001323A5" w:rsidRDefault="00ED3E81" w:rsidP="00ED3E81">
      <w:pPr>
        <w:rPr>
          <w:szCs w:val="24"/>
          <w:lang w:eastAsia="el-GR"/>
        </w:rPr>
      </w:pPr>
      <w:r w:rsidRPr="001323A5">
        <w:rPr>
          <w:szCs w:val="24"/>
          <w:lang w:eastAsia="el-GR"/>
        </w:rPr>
        <w:t>Αλλά όταν αυξηθεί η συγκέντρωση των ιόντων Zn</w:t>
      </w:r>
      <w:r w:rsidRPr="001323A5">
        <w:rPr>
          <w:szCs w:val="24"/>
          <w:vertAlign w:val="superscript"/>
          <w:lang w:eastAsia="el-GR"/>
        </w:rPr>
        <w:t>2+</w:t>
      </w:r>
      <w:r w:rsidRPr="001323A5">
        <w:rPr>
          <w:szCs w:val="24"/>
          <w:lang w:eastAsia="el-GR"/>
        </w:rPr>
        <w:t> στο διάλυμα εμφανίζεται μια δε</w:t>
      </w:r>
      <w:r w:rsidRPr="001323A5">
        <w:rPr>
          <w:szCs w:val="24"/>
          <w:lang w:eastAsia="el-GR"/>
        </w:rPr>
        <w:t>ύ</w:t>
      </w:r>
      <w:r w:rsidRPr="001323A5">
        <w:rPr>
          <w:szCs w:val="24"/>
          <w:lang w:eastAsia="el-GR"/>
        </w:rPr>
        <w:t>τερη τάση:</w:t>
      </w:r>
    </w:p>
    <w:p w:rsidR="00ED3E81" w:rsidRPr="001323A5" w:rsidRDefault="00ED3E81" w:rsidP="00ED3E81">
      <w:pPr>
        <w:rPr>
          <w:szCs w:val="24"/>
          <w:lang w:eastAsia="el-GR"/>
        </w:rPr>
      </w:pPr>
      <w:r w:rsidRPr="001323A5">
        <w:rPr>
          <w:szCs w:val="24"/>
          <w:lang w:eastAsia="el-GR"/>
        </w:rPr>
        <w:lastRenderedPageBreak/>
        <w:t>Ιόντα Zn</w:t>
      </w:r>
      <w:r w:rsidRPr="001323A5">
        <w:rPr>
          <w:szCs w:val="24"/>
          <w:vertAlign w:val="superscript"/>
          <w:lang w:eastAsia="el-GR"/>
        </w:rPr>
        <w:t>2+</w:t>
      </w:r>
      <w:r w:rsidRPr="001323A5">
        <w:rPr>
          <w:szCs w:val="24"/>
          <w:lang w:eastAsia="el-GR"/>
        </w:rPr>
        <w:t> από την υγρή φάση του διαλύματος, έλκονται από την αρνητικά φορτισμένη ράβδο και τείνουν να αποτεθούν στη ράβδο παίρνοντας 2e</w:t>
      </w:r>
      <w:r w:rsidRPr="00F4066B">
        <w:rPr>
          <w:szCs w:val="24"/>
          <w:vertAlign w:val="superscript"/>
          <w:lang w:eastAsia="el-GR"/>
        </w:rPr>
        <w:t>- </w:t>
      </w:r>
      <w:r w:rsidRPr="001323A5">
        <w:rPr>
          <w:szCs w:val="24"/>
          <w:lang w:eastAsia="el-GR"/>
        </w:rPr>
        <w:t>σύμφωνα με την ημιαντ</w:t>
      </w:r>
      <w:r w:rsidRPr="001323A5">
        <w:rPr>
          <w:szCs w:val="24"/>
          <w:lang w:eastAsia="el-GR"/>
        </w:rPr>
        <w:t>ί</w:t>
      </w:r>
      <w:r w:rsidRPr="001323A5">
        <w:rPr>
          <w:szCs w:val="24"/>
          <w:lang w:eastAsia="el-GR"/>
        </w:rPr>
        <w:t>δραση αναγωγής:</w:t>
      </w:r>
    </w:p>
    <w:p w:rsidR="00ED3E81" w:rsidRPr="001323A5" w:rsidRDefault="00ED3E81" w:rsidP="00ED3E81">
      <w:pPr>
        <w:jc w:val="center"/>
        <w:rPr>
          <w:szCs w:val="24"/>
          <w:lang w:eastAsia="el-GR"/>
        </w:rPr>
      </w:pPr>
      <w:r w:rsidRPr="001323A5">
        <w:rPr>
          <w:bCs/>
          <w:szCs w:val="24"/>
          <w:lang w:eastAsia="el-GR"/>
        </w:rPr>
        <w:t>Zn</w:t>
      </w:r>
      <w:r w:rsidRPr="001323A5">
        <w:rPr>
          <w:bCs/>
          <w:szCs w:val="24"/>
          <w:vertAlign w:val="superscript"/>
          <w:lang w:eastAsia="el-GR"/>
        </w:rPr>
        <w:t>2+</w:t>
      </w:r>
      <w:r w:rsidRPr="001323A5">
        <w:rPr>
          <w:bCs/>
          <w:szCs w:val="24"/>
          <w:vertAlign w:val="subscript"/>
          <w:lang w:eastAsia="el-GR"/>
        </w:rPr>
        <w:t>(</w:t>
      </w:r>
      <w:proofErr w:type="spellStart"/>
      <w:r w:rsidRPr="001323A5">
        <w:rPr>
          <w:bCs/>
          <w:szCs w:val="24"/>
          <w:vertAlign w:val="subscript"/>
          <w:lang w:eastAsia="el-GR"/>
        </w:rPr>
        <w:t>aq</w:t>
      </w:r>
      <w:proofErr w:type="spellEnd"/>
      <w:r w:rsidRPr="001323A5">
        <w:rPr>
          <w:bCs/>
          <w:szCs w:val="24"/>
          <w:vertAlign w:val="subscript"/>
          <w:lang w:eastAsia="el-GR"/>
        </w:rPr>
        <w:t>)</w:t>
      </w:r>
      <w:r w:rsidRPr="001323A5">
        <w:rPr>
          <w:bCs/>
          <w:szCs w:val="24"/>
          <w:lang w:eastAsia="el-GR"/>
        </w:rPr>
        <w:t> + 2e</w:t>
      </w:r>
      <w:r w:rsidRPr="001323A5">
        <w:rPr>
          <w:bCs/>
          <w:szCs w:val="24"/>
          <w:vertAlign w:val="superscript"/>
          <w:lang w:eastAsia="el-GR"/>
        </w:rPr>
        <w:t>-</w:t>
      </w:r>
      <w:r w:rsidRPr="001323A5">
        <w:rPr>
          <w:bCs/>
          <w:szCs w:val="24"/>
          <w:lang w:eastAsia="el-GR"/>
        </w:rPr>
        <w:t xml:space="preserve"> → </w:t>
      </w:r>
      <w:proofErr w:type="spellStart"/>
      <w:r w:rsidRPr="001323A5">
        <w:rPr>
          <w:bCs/>
          <w:szCs w:val="24"/>
          <w:lang w:eastAsia="el-GR"/>
        </w:rPr>
        <w:t>Zn</w:t>
      </w:r>
      <w:proofErr w:type="spellEnd"/>
      <w:r w:rsidRPr="001323A5">
        <w:rPr>
          <w:bCs/>
          <w:szCs w:val="24"/>
          <w:vertAlign w:val="subscript"/>
          <w:lang w:eastAsia="el-GR"/>
        </w:rPr>
        <w:t>(s)</w:t>
      </w:r>
    </w:p>
    <w:p w:rsidR="00ED3E81" w:rsidRPr="001323A5" w:rsidRDefault="00ED3E81" w:rsidP="00ED3E81">
      <w:pPr>
        <w:rPr>
          <w:szCs w:val="24"/>
          <w:lang w:eastAsia="el-GR"/>
        </w:rPr>
      </w:pPr>
      <w:r w:rsidRPr="001323A5">
        <w:rPr>
          <w:szCs w:val="24"/>
          <w:lang w:eastAsia="el-GR"/>
        </w:rPr>
        <w:t>Η ράβδος τώρα τείνει να φορτιστεί θετικά και το υδατικό διάλυμα αρνητικά. Κάποια στιγμή αποκαθίσταται δυναμική ισορροπία σύμφωνα με την αντίδραση:</w:t>
      </w:r>
    </w:p>
    <w:p w:rsidR="00ED3E81" w:rsidRPr="001323A5" w:rsidRDefault="00ED3E81" w:rsidP="00ED3E81">
      <w:pPr>
        <w:jc w:val="center"/>
        <w:rPr>
          <w:szCs w:val="24"/>
          <w:lang w:eastAsia="el-GR"/>
        </w:rPr>
      </w:pPr>
      <w:r w:rsidRPr="001323A5">
        <w:rPr>
          <w:szCs w:val="24"/>
          <w:lang w:eastAsia="el-GR"/>
        </w:rPr>
        <w:t>Ζ</w:t>
      </w:r>
      <w:r w:rsidRPr="001323A5">
        <w:rPr>
          <w:szCs w:val="24"/>
          <w:lang w:val="en-US" w:eastAsia="el-GR"/>
        </w:rPr>
        <w:t>n</w:t>
      </w:r>
      <w:r w:rsidRPr="001323A5">
        <w:rPr>
          <w:szCs w:val="24"/>
          <w:vertAlign w:val="subscript"/>
          <w:lang w:eastAsia="el-GR"/>
        </w:rPr>
        <w:t>(</w:t>
      </w:r>
      <w:r w:rsidRPr="001323A5">
        <w:rPr>
          <w:szCs w:val="24"/>
          <w:vertAlign w:val="subscript"/>
          <w:lang w:val="en-US" w:eastAsia="el-GR"/>
        </w:rPr>
        <w:t>s</w:t>
      </w:r>
      <w:r w:rsidRPr="001323A5">
        <w:rPr>
          <w:szCs w:val="24"/>
          <w:vertAlign w:val="subscript"/>
          <w:lang w:eastAsia="el-GR"/>
        </w:rPr>
        <w:t>)</w:t>
      </w:r>
      <w:r w:rsidRPr="001323A5">
        <w:rPr>
          <w:szCs w:val="24"/>
          <w:lang w:eastAsia="el-GR"/>
        </w:rPr>
        <w:t xml:space="preserve"> </w:t>
      </w:r>
      <w:r w:rsidRPr="001323A5">
        <w:rPr>
          <w:spacing w:val="-240"/>
          <w:position w:val="4"/>
          <w:szCs w:val="24"/>
        </w:rPr>
        <w:t>→</w:t>
      </w:r>
      <w:r w:rsidRPr="001323A5">
        <w:rPr>
          <w:spacing w:val="-240"/>
          <w:position w:val="-4"/>
          <w:szCs w:val="24"/>
        </w:rPr>
        <w:t>←</w:t>
      </w:r>
      <w:r w:rsidRPr="001323A5">
        <w:rPr>
          <w:spacing w:val="-224"/>
          <w:szCs w:val="24"/>
          <w:lang w:eastAsia="el-GR"/>
        </w:rPr>
        <w:t xml:space="preserve">    </w:t>
      </w:r>
      <w:r w:rsidRPr="001323A5">
        <w:rPr>
          <w:szCs w:val="24"/>
          <w:lang w:eastAsia="el-GR"/>
        </w:rPr>
        <w:t xml:space="preserve">     Ζ</w:t>
      </w:r>
      <w:r w:rsidRPr="001323A5">
        <w:rPr>
          <w:szCs w:val="24"/>
          <w:lang w:val="en-US" w:eastAsia="el-GR"/>
        </w:rPr>
        <w:t>n</w:t>
      </w:r>
      <w:r w:rsidRPr="001323A5">
        <w:rPr>
          <w:szCs w:val="24"/>
          <w:vertAlign w:val="superscript"/>
          <w:lang w:eastAsia="el-GR"/>
        </w:rPr>
        <w:t>+2</w:t>
      </w:r>
      <w:r w:rsidRPr="001323A5">
        <w:rPr>
          <w:szCs w:val="24"/>
          <w:vertAlign w:val="subscript"/>
          <w:lang w:eastAsia="el-GR"/>
        </w:rPr>
        <w:t>(</w:t>
      </w:r>
      <w:proofErr w:type="spellStart"/>
      <w:r w:rsidRPr="001323A5">
        <w:rPr>
          <w:szCs w:val="24"/>
          <w:vertAlign w:val="subscript"/>
          <w:lang w:val="en-US" w:eastAsia="el-GR"/>
        </w:rPr>
        <w:t>aq</w:t>
      </w:r>
      <w:proofErr w:type="spellEnd"/>
      <w:r w:rsidRPr="001323A5">
        <w:rPr>
          <w:szCs w:val="24"/>
          <w:vertAlign w:val="subscript"/>
          <w:lang w:eastAsia="el-GR"/>
        </w:rPr>
        <w:t>)</w:t>
      </w:r>
      <w:r w:rsidRPr="001323A5">
        <w:rPr>
          <w:szCs w:val="24"/>
          <w:lang w:eastAsia="el-GR"/>
        </w:rPr>
        <w:t xml:space="preserve"> + 2</w:t>
      </w:r>
      <w:r w:rsidRPr="001323A5">
        <w:rPr>
          <w:szCs w:val="24"/>
          <w:lang w:val="en-US" w:eastAsia="el-GR"/>
        </w:rPr>
        <w:t>e</w:t>
      </w:r>
      <w:r w:rsidRPr="001323A5">
        <w:rPr>
          <w:szCs w:val="24"/>
          <w:vertAlign w:val="superscript"/>
          <w:lang w:eastAsia="el-GR"/>
        </w:rPr>
        <w:t>-</w:t>
      </w:r>
    </w:p>
    <w:p w:rsidR="00ED3E81" w:rsidRPr="001323A5" w:rsidRDefault="00ED3E81" w:rsidP="00ED3E81">
      <w:pPr>
        <w:rPr>
          <w:szCs w:val="24"/>
          <w:lang w:eastAsia="el-GR"/>
        </w:rPr>
      </w:pPr>
      <w:r w:rsidRPr="001323A5">
        <w:rPr>
          <w:szCs w:val="24"/>
          <w:lang w:eastAsia="el-GR"/>
        </w:rPr>
        <w:t xml:space="preserve">Δηλαδή, στην ισορροπία αυτή, όσα ιόντα </w:t>
      </w:r>
      <w:r>
        <w:rPr>
          <w:szCs w:val="24"/>
          <w:lang w:eastAsia="el-GR"/>
        </w:rPr>
        <w:t>εγκαταλείπουν</w:t>
      </w:r>
      <w:r w:rsidRPr="001323A5">
        <w:rPr>
          <w:szCs w:val="24"/>
          <w:lang w:eastAsia="el-GR"/>
        </w:rPr>
        <w:t xml:space="preserve"> στη μονάδα του χρόνου το μεταλλικό έλασμα </w:t>
      </w:r>
      <w:proofErr w:type="spellStart"/>
      <w:r w:rsidRPr="001323A5">
        <w:rPr>
          <w:szCs w:val="24"/>
          <w:lang w:eastAsia="el-GR"/>
        </w:rPr>
        <w:t>Zn</w:t>
      </w:r>
      <w:proofErr w:type="spellEnd"/>
      <w:r w:rsidRPr="001323A5">
        <w:rPr>
          <w:szCs w:val="24"/>
          <w:lang w:eastAsia="el-GR"/>
        </w:rPr>
        <w:t xml:space="preserve"> </w:t>
      </w:r>
      <w:r>
        <w:rPr>
          <w:szCs w:val="24"/>
          <w:lang w:eastAsia="el-GR"/>
        </w:rPr>
        <w:t>και μπαίνουν σ</w:t>
      </w:r>
      <w:r w:rsidRPr="001323A5">
        <w:rPr>
          <w:szCs w:val="24"/>
          <w:lang w:eastAsia="el-GR"/>
        </w:rPr>
        <w:t>το διάλυμα των ιόντων του, άλλα τόσα αποτίθ</w:t>
      </w:r>
      <w:r w:rsidRPr="001323A5">
        <w:rPr>
          <w:szCs w:val="24"/>
          <w:lang w:eastAsia="el-GR"/>
        </w:rPr>
        <w:t>ε</w:t>
      </w:r>
      <w:r w:rsidRPr="001323A5">
        <w:rPr>
          <w:szCs w:val="24"/>
          <w:lang w:eastAsia="el-GR"/>
        </w:rPr>
        <w:t xml:space="preserve">νται στη μονάδα του χρόνου από το διάλυμα προς το μεταλλικό έλασμα </w:t>
      </w:r>
      <w:proofErr w:type="spellStart"/>
      <w:r w:rsidRPr="001323A5">
        <w:rPr>
          <w:szCs w:val="24"/>
          <w:lang w:eastAsia="el-GR"/>
        </w:rPr>
        <w:t>Zn</w:t>
      </w:r>
      <w:proofErr w:type="spellEnd"/>
      <w:r w:rsidRPr="001323A5">
        <w:rPr>
          <w:szCs w:val="24"/>
          <w:lang w:eastAsia="el-GR"/>
        </w:rPr>
        <w:t>.</w:t>
      </w:r>
    </w:p>
    <w:p w:rsidR="00ED3E81" w:rsidRPr="001323A5" w:rsidRDefault="00ED3E81" w:rsidP="00ED3E81">
      <w:pPr>
        <w:rPr>
          <w:szCs w:val="24"/>
          <w:lang w:eastAsia="el-GR"/>
        </w:rPr>
      </w:pPr>
      <w:r w:rsidRPr="001323A5">
        <w:rPr>
          <w:szCs w:val="24"/>
          <w:lang w:eastAsia="el-GR"/>
        </w:rPr>
        <w:t>Ωστόσο σ’ αυτή τη θέση ισορροπίας υπάρχει μια διαφορά φόρτισης ελάσματος - διαλ</w:t>
      </w:r>
      <w:r w:rsidRPr="001323A5">
        <w:rPr>
          <w:szCs w:val="24"/>
          <w:lang w:eastAsia="el-GR"/>
        </w:rPr>
        <w:t>ύ</w:t>
      </w:r>
      <w:r w:rsidRPr="001323A5">
        <w:rPr>
          <w:szCs w:val="24"/>
          <w:lang w:eastAsia="el-GR"/>
        </w:rPr>
        <w:t xml:space="preserve">ματος που εξαρτάται από το είδος του μετάλλου. </w:t>
      </w:r>
    </w:p>
    <w:p w:rsidR="00ED3E81" w:rsidRPr="001323A5" w:rsidRDefault="00ED3E81" w:rsidP="00ED3E81">
      <w:pPr>
        <w:rPr>
          <w:szCs w:val="24"/>
          <w:lang w:eastAsia="el-GR"/>
        </w:rPr>
      </w:pPr>
      <w:r w:rsidRPr="001323A5">
        <w:rPr>
          <w:szCs w:val="24"/>
          <w:lang w:eastAsia="el-GR"/>
        </w:rPr>
        <w:t xml:space="preserve">Στην περίπτωση του συστήματός μας, η τάση του μεταλλικού </w:t>
      </w:r>
      <w:proofErr w:type="spellStart"/>
      <w:r w:rsidRPr="001323A5">
        <w:rPr>
          <w:szCs w:val="24"/>
          <w:lang w:eastAsia="el-GR"/>
        </w:rPr>
        <w:t>Zn</w:t>
      </w:r>
      <w:proofErr w:type="spellEnd"/>
      <w:r w:rsidRPr="001323A5">
        <w:rPr>
          <w:szCs w:val="24"/>
          <w:lang w:eastAsia="el-GR"/>
        </w:rPr>
        <w:t xml:space="preserve"> να οξειδωθεί είναι μεγαλύτερη από την τάση των ιόντων του Zn</w:t>
      </w:r>
      <w:r w:rsidRPr="001323A5">
        <w:rPr>
          <w:szCs w:val="24"/>
          <w:vertAlign w:val="superscript"/>
          <w:lang w:eastAsia="el-GR"/>
        </w:rPr>
        <w:t>2+</w:t>
      </w:r>
      <w:r w:rsidRPr="001323A5">
        <w:rPr>
          <w:szCs w:val="24"/>
          <w:lang w:eastAsia="el-GR"/>
        </w:rPr>
        <w:t xml:space="preserve"> να αναχθούν, γι’ αυτό και η παραπάνω ισορροπία είναι μετατοπισμένη προς τα δεξιά. Επικρατεί δηλαδή η ημιαντίδραση οξε</w:t>
      </w:r>
      <w:r w:rsidRPr="001323A5">
        <w:rPr>
          <w:szCs w:val="24"/>
          <w:lang w:eastAsia="el-GR"/>
        </w:rPr>
        <w:t>ί</w:t>
      </w:r>
      <w:r w:rsidRPr="001323A5">
        <w:rPr>
          <w:szCs w:val="24"/>
          <w:lang w:eastAsia="el-GR"/>
        </w:rPr>
        <w:t>δωσης και έτσι η ράβδος τελικά φορτίζεται αρνητικά αφού εγκαταλείπονται περισσότ</w:t>
      </w:r>
      <w:r w:rsidRPr="001323A5">
        <w:rPr>
          <w:szCs w:val="24"/>
          <w:lang w:eastAsia="el-GR"/>
        </w:rPr>
        <w:t>ε</w:t>
      </w:r>
      <w:r w:rsidRPr="001323A5">
        <w:rPr>
          <w:szCs w:val="24"/>
          <w:lang w:eastAsia="el-GR"/>
        </w:rPr>
        <w:t>ρα ηλεκτρόνια επάνω της απ’ αυτά που αφαιρούνται.</w:t>
      </w:r>
    </w:p>
    <w:p w:rsidR="00ED3E81" w:rsidRPr="001323A5" w:rsidRDefault="00ED3E81" w:rsidP="00ED3E81">
      <w:pPr>
        <w:rPr>
          <w:szCs w:val="24"/>
          <w:lang w:eastAsia="el-GR"/>
        </w:rPr>
      </w:pPr>
      <w:r w:rsidRPr="001323A5">
        <w:rPr>
          <w:szCs w:val="24"/>
          <w:lang w:eastAsia="el-GR"/>
        </w:rPr>
        <w:t xml:space="preserve">Το παραπάνω σύστημα μεταλλικού ελάσματος </w:t>
      </w:r>
      <w:proofErr w:type="spellStart"/>
      <w:r w:rsidRPr="001323A5">
        <w:rPr>
          <w:szCs w:val="24"/>
          <w:lang w:eastAsia="el-GR"/>
        </w:rPr>
        <w:t>Zn</w:t>
      </w:r>
      <w:proofErr w:type="spellEnd"/>
      <w:r w:rsidRPr="001323A5">
        <w:rPr>
          <w:szCs w:val="24"/>
          <w:lang w:eastAsia="el-GR"/>
        </w:rPr>
        <w:t>/διαλύματος ιόντων του, ονομάζ</w:t>
      </w:r>
      <w:r w:rsidRPr="001323A5">
        <w:rPr>
          <w:szCs w:val="24"/>
          <w:lang w:eastAsia="el-GR"/>
        </w:rPr>
        <w:t>ε</w:t>
      </w:r>
      <w:r w:rsidRPr="001323A5">
        <w:rPr>
          <w:szCs w:val="24"/>
          <w:lang w:eastAsia="el-GR"/>
        </w:rPr>
        <w:t>ται </w:t>
      </w:r>
      <w:r w:rsidRPr="001323A5">
        <w:rPr>
          <w:b/>
          <w:bCs/>
          <w:szCs w:val="24"/>
          <w:lang w:eastAsia="el-GR"/>
        </w:rPr>
        <w:t>ηλεκτρόδιο ή ημιστοιχείο</w:t>
      </w:r>
      <w:r w:rsidRPr="001323A5">
        <w:rPr>
          <w:szCs w:val="24"/>
          <w:lang w:eastAsia="el-GR"/>
        </w:rPr>
        <w:t> </w:t>
      </w:r>
      <w:r w:rsidRPr="001323A5">
        <w:rPr>
          <w:bCs/>
          <w:szCs w:val="24"/>
          <w:lang w:eastAsia="el-GR"/>
        </w:rPr>
        <w:t>ψευδαργύρου </w:t>
      </w:r>
      <w:r w:rsidRPr="001323A5">
        <w:rPr>
          <w:szCs w:val="24"/>
          <w:lang w:eastAsia="el-GR"/>
        </w:rPr>
        <w:t>και συμβολίζεται: </w:t>
      </w:r>
    </w:p>
    <w:p w:rsidR="00ED3E81" w:rsidRPr="001323A5" w:rsidRDefault="00ED3E81" w:rsidP="00ED3E81">
      <w:pPr>
        <w:jc w:val="center"/>
        <w:rPr>
          <w:szCs w:val="24"/>
          <w:lang w:eastAsia="el-GR"/>
        </w:rPr>
      </w:pPr>
      <w:proofErr w:type="spellStart"/>
      <w:r w:rsidRPr="001323A5">
        <w:rPr>
          <w:bCs/>
          <w:szCs w:val="24"/>
          <w:lang w:eastAsia="el-GR"/>
        </w:rPr>
        <w:t>Zn</w:t>
      </w:r>
      <w:proofErr w:type="spellEnd"/>
      <w:r w:rsidRPr="001323A5">
        <w:rPr>
          <w:bCs/>
          <w:szCs w:val="24"/>
          <w:vertAlign w:val="subscript"/>
          <w:lang w:eastAsia="el-GR"/>
        </w:rPr>
        <w:t>(s)</w:t>
      </w:r>
      <w:r w:rsidRPr="001323A5">
        <w:rPr>
          <w:bCs/>
          <w:szCs w:val="24"/>
          <w:lang w:eastAsia="el-GR"/>
        </w:rPr>
        <w:t> / Zn</w:t>
      </w:r>
      <w:r w:rsidRPr="001323A5">
        <w:rPr>
          <w:bCs/>
          <w:szCs w:val="24"/>
          <w:vertAlign w:val="superscript"/>
          <w:lang w:eastAsia="el-GR"/>
        </w:rPr>
        <w:t>2+</w:t>
      </w:r>
      <w:r w:rsidRPr="001323A5">
        <w:rPr>
          <w:bCs/>
          <w:szCs w:val="24"/>
          <w:vertAlign w:val="subscript"/>
          <w:lang w:eastAsia="el-GR"/>
        </w:rPr>
        <w:t>(</w:t>
      </w:r>
      <w:proofErr w:type="spellStart"/>
      <w:r w:rsidRPr="001323A5">
        <w:rPr>
          <w:bCs/>
          <w:szCs w:val="24"/>
          <w:vertAlign w:val="subscript"/>
          <w:lang w:eastAsia="el-GR"/>
        </w:rPr>
        <w:t>aq</w:t>
      </w:r>
      <w:proofErr w:type="spellEnd"/>
      <w:r w:rsidRPr="001323A5">
        <w:rPr>
          <w:bCs/>
          <w:szCs w:val="24"/>
          <w:vertAlign w:val="subscript"/>
          <w:lang w:eastAsia="el-GR"/>
        </w:rPr>
        <w:t>)</w:t>
      </w:r>
    </w:p>
    <w:p w:rsidR="00ED3E81" w:rsidRPr="001323A5" w:rsidRDefault="00ED3E81" w:rsidP="00ED3E81">
      <w:pPr>
        <w:rPr>
          <w:szCs w:val="24"/>
          <w:lang w:eastAsia="el-GR"/>
        </w:rPr>
      </w:pPr>
      <w:r w:rsidRPr="001323A5">
        <w:rPr>
          <w:szCs w:val="24"/>
          <w:lang w:eastAsia="el-GR"/>
        </w:rPr>
        <w:t xml:space="preserve">Λόγω της διαφοράς αυτής των φορτίων, εμφανίζεται μια διαφορά δυναμικού μεταξύ της ράβδου του </w:t>
      </w:r>
      <w:proofErr w:type="spellStart"/>
      <w:r w:rsidRPr="001323A5">
        <w:rPr>
          <w:szCs w:val="24"/>
          <w:lang w:eastAsia="el-GR"/>
        </w:rPr>
        <w:t>Zn</w:t>
      </w:r>
      <w:proofErr w:type="spellEnd"/>
      <w:r w:rsidRPr="001323A5">
        <w:rPr>
          <w:szCs w:val="24"/>
          <w:lang w:eastAsia="el-GR"/>
        </w:rPr>
        <w:t xml:space="preserve"> και του διαλύματος των ιόντων του που ονομάζεται </w:t>
      </w:r>
      <w:r w:rsidRPr="001323A5">
        <w:rPr>
          <w:bCs/>
          <w:szCs w:val="24"/>
          <w:lang w:eastAsia="el-GR"/>
        </w:rPr>
        <w:t xml:space="preserve">δυναμικό του συστήματος μετάλλου </w:t>
      </w:r>
      <w:proofErr w:type="spellStart"/>
      <w:r w:rsidRPr="001323A5">
        <w:rPr>
          <w:bCs/>
          <w:szCs w:val="24"/>
          <w:lang w:eastAsia="el-GR"/>
        </w:rPr>
        <w:t>Ζn</w:t>
      </w:r>
      <w:proofErr w:type="spellEnd"/>
      <w:r w:rsidRPr="001323A5">
        <w:rPr>
          <w:bCs/>
          <w:szCs w:val="24"/>
          <w:lang w:eastAsia="el-GR"/>
        </w:rPr>
        <w:t xml:space="preserve">-διαλύματος ιόντων του ή απλά </w:t>
      </w:r>
      <w:r w:rsidRPr="001323A5">
        <w:rPr>
          <w:b/>
          <w:bCs/>
          <w:szCs w:val="24"/>
          <w:lang w:eastAsia="el-GR"/>
        </w:rPr>
        <w:t xml:space="preserve">δυναμικό οξειδοαναγωγής του </w:t>
      </w:r>
      <w:proofErr w:type="spellStart"/>
      <w:r w:rsidRPr="001323A5">
        <w:rPr>
          <w:b/>
          <w:bCs/>
          <w:szCs w:val="24"/>
          <w:lang w:eastAsia="el-GR"/>
        </w:rPr>
        <w:t>ημιστοιχείου</w:t>
      </w:r>
      <w:proofErr w:type="spellEnd"/>
      <w:r w:rsidRPr="001323A5">
        <w:rPr>
          <w:b/>
          <w:bCs/>
          <w:szCs w:val="24"/>
          <w:lang w:eastAsia="el-GR"/>
        </w:rPr>
        <w:t xml:space="preserve"> </w:t>
      </w:r>
      <w:proofErr w:type="spellStart"/>
      <w:r w:rsidRPr="001323A5">
        <w:rPr>
          <w:b/>
          <w:bCs/>
          <w:szCs w:val="24"/>
          <w:lang w:eastAsia="el-GR"/>
        </w:rPr>
        <w:t>Zn</w:t>
      </w:r>
      <w:proofErr w:type="spellEnd"/>
      <w:r w:rsidRPr="001323A5">
        <w:rPr>
          <w:b/>
          <w:bCs/>
          <w:szCs w:val="24"/>
          <w:lang w:eastAsia="el-GR"/>
        </w:rPr>
        <w:t>(s) / Zn</w:t>
      </w:r>
      <w:r w:rsidRPr="001323A5">
        <w:rPr>
          <w:b/>
          <w:bCs/>
          <w:szCs w:val="24"/>
          <w:vertAlign w:val="superscript"/>
          <w:lang w:eastAsia="el-GR"/>
        </w:rPr>
        <w:t>2+</w:t>
      </w:r>
      <w:r w:rsidRPr="001323A5">
        <w:rPr>
          <w:b/>
          <w:bCs/>
          <w:szCs w:val="24"/>
          <w:vertAlign w:val="subscript"/>
          <w:lang w:eastAsia="el-GR"/>
        </w:rPr>
        <w:t>(</w:t>
      </w:r>
      <w:proofErr w:type="spellStart"/>
      <w:r w:rsidRPr="001323A5">
        <w:rPr>
          <w:b/>
          <w:bCs/>
          <w:szCs w:val="24"/>
          <w:vertAlign w:val="subscript"/>
          <w:lang w:eastAsia="el-GR"/>
        </w:rPr>
        <w:t>aq</w:t>
      </w:r>
      <w:proofErr w:type="spellEnd"/>
      <w:r w:rsidRPr="001323A5">
        <w:rPr>
          <w:b/>
          <w:bCs/>
          <w:szCs w:val="24"/>
          <w:vertAlign w:val="subscript"/>
          <w:lang w:eastAsia="el-GR"/>
        </w:rPr>
        <w:t>)</w:t>
      </w:r>
      <w:r w:rsidRPr="001323A5">
        <w:rPr>
          <w:b/>
          <w:szCs w:val="24"/>
          <w:lang w:eastAsia="el-GR"/>
        </w:rPr>
        <w:t>.</w:t>
      </w:r>
      <w:r w:rsidRPr="001323A5">
        <w:rPr>
          <w:szCs w:val="24"/>
          <w:lang w:eastAsia="el-GR"/>
        </w:rPr>
        <w:t xml:space="preserve"> </w:t>
      </w:r>
    </w:p>
    <w:p w:rsidR="00ED3E81" w:rsidRPr="001323A5" w:rsidRDefault="00ED3E81" w:rsidP="00ED3E81">
      <w:pPr>
        <w:rPr>
          <w:szCs w:val="24"/>
          <w:lang w:eastAsia="el-GR"/>
        </w:rPr>
      </w:pPr>
      <w:r w:rsidRPr="001323A5">
        <w:rPr>
          <w:szCs w:val="24"/>
          <w:lang w:eastAsia="el-GR"/>
        </w:rPr>
        <w:t xml:space="preserve">Αλλά αν αφήσουμε το διάλυμα στην άκρη, μπορούμε να δούμε ότι έχουμε μια ράβδο </w:t>
      </w:r>
      <w:proofErr w:type="spellStart"/>
      <w:r w:rsidRPr="001323A5">
        <w:rPr>
          <w:szCs w:val="24"/>
          <w:lang w:eastAsia="el-GR"/>
        </w:rPr>
        <w:t>Ζn</w:t>
      </w:r>
      <w:proofErr w:type="spellEnd"/>
      <w:r w:rsidRPr="001323A5">
        <w:rPr>
          <w:szCs w:val="24"/>
          <w:lang w:eastAsia="el-GR"/>
        </w:rPr>
        <w:t xml:space="preserve"> η οποία φέρει αρνητικό φορτίο, συνεπώς έχει αποκτήσει και κάποιο δυναμικό (πρ</w:t>
      </w:r>
      <w:r w:rsidRPr="001323A5">
        <w:rPr>
          <w:szCs w:val="24"/>
          <w:lang w:eastAsia="el-GR"/>
        </w:rPr>
        <w:t>ο</w:t>
      </w:r>
      <w:r w:rsidRPr="001323A5">
        <w:rPr>
          <w:szCs w:val="24"/>
          <w:lang w:eastAsia="el-GR"/>
        </w:rPr>
        <w:t xml:space="preserve">φανώς αρνητικής τιμής) και μάλιστα όσο περισσότερο ηλεκτροθετικό είναι το μέταλλο, τόσο πιο μικρή τιμή θα έχει το δυναμικό της ράβδου, σύμφωνα και με την εξίσωση </w:t>
      </w:r>
      <w:r w:rsidRPr="001323A5">
        <w:rPr>
          <w:position w:val="-24"/>
          <w:szCs w:val="24"/>
          <w:lang w:eastAsia="el-GR"/>
        </w:rPr>
        <w:object w:dxaOrig="6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pt;height:31.2pt" o:ole="">
            <v:imagedata r:id="rId8" o:title=""/>
          </v:shape>
          <o:OLEObject Type="Embed" ProgID="Equation.3" ShapeID="_x0000_i1025" DrawAspect="Content" ObjectID="_1441562281" r:id="rId9"/>
        </w:object>
      </w:r>
      <w:r w:rsidRPr="001323A5">
        <w:rPr>
          <w:szCs w:val="24"/>
          <w:lang w:eastAsia="el-GR"/>
        </w:rPr>
        <w:t xml:space="preserve"> όπου C η χωρητικότητα της ράβδου.</w:t>
      </w:r>
    </w:p>
    <w:p w:rsidR="00BF11DD" w:rsidRPr="00BF11DD" w:rsidRDefault="00ED3E81" w:rsidP="00ED3E81">
      <w:pPr>
        <w:rPr>
          <w:szCs w:val="24"/>
          <w:lang w:eastAsia="el-GR"/>
        </w:rPr>
      </w:pPr>
      <w:r>
        <w:rPr>
          <w:szCs w:val="24"/>
          <w:lang w:eastAsia="el-GR"/>
        </w:rPr>
        <w:t xml:space="preserve">Ας </w:t>
      </w:r>
      <w:r w:rsidRPr="001323A5">
        <w:rPr>
          <w:szCs w:val="24"/>
          <w:lang w:eastAsia="el-GR"/>
        </w:rPr>
        <w:t>δούμε</w:t>
      </w:r>
      <w:r>
        <w:rPr>
          <w:szCs w:val="24"/>
          <w:lang w:eastAsia="el-GR"/>
        </w:rPr>
        <w:t xml:space="preserve"> τώρα</w:t>
      </w:r>
      <w:r w:rsidRPr="001323A5">
        <w:rPr>
          <w:szCs w:val="24"/>
          <w:lang w:eastAsia="el-GR"/>
        </w:rPr>
        <w:t xml:space="preserve"> ένα αντίστροφο παράδειγμα</w:t>
      </w:r>
      <w:r>
        <w:rPr>
          <w:szCs w:val="24"/>
          <w:lang w:eastAsia="el-GR"/>
        </w:rPr>
        <w:t>. Έστω</w:t>
      </w:r>
      <w:r w:rsidRPr="001323A5">
        <w:rPr>
          <w:szCs w:val="24"/>
          <w:lang w:eastAsia="el-GR"/>
        </w:rPr>
        <w:t xml:space="preserve"> τώρα μια ράβδο</w:t>
      </w:r>
      <w:r>
        <w:rPr>
          <w:szCs w:val="24"/>
          <w:lang w:eastAsia="el-GR"/>
        </w:rPr>
        <w:t>ς</w:t>
      </w:r>
      <w:r w:rsidRPr="001323A5">
        <w:rPr>
          <w:szCs w:val="24"/>
          <w:lang w:eastAsia="el-GR"/>
        </w:rPr>
        <w:t xml:space="preserve"> χαλκού βυθισμένη σε υδατικό διάλυμα CuSΟ</w:t>
      </w:r>
      <w:r w:rsidRPr="001323A5">
        <w:rPr>
          <w:szCs w:val="24"/>
          <w:vertAlign w:val="subscript"/>
          <w:lang w:eastAsia="el-GR"/>
        </w:rPr>
        <w:t>4</w:t>
      </w:r>
      <w:r w:rsidRPr="001323A5">
        <w:rPr>
          <w:szCs w:val="24"/>
          <w:lang w:eastAsia="el-GR"/>
        </w:rPr>
        <w:t>, ένα ηλεκτρόδιο ή ημιστοιχείο χαλκού που  συμβολίζεται</w:t>
      </w:r>
    </w:p>
    <w:p w:rsidR="00ED3E81" w:rsidRPr="001323A5" w:rsidRDefault="00ED3E81" w:rsidP="00BF11DD">
      <w:pPr>
        <w:jc w:val="center"/>
        <w:rPr>
          <w:szCs w:val="24"/>
          <w:lang w:eastAsia="el-GR"/>
        </w:rPr>
      </w:pPr>
      <w:proofErr w:type="spellStart"/>
      <w:r w:rsidRPr="001323A5">
        <w:rPr>
          <w:szCs w:val="24"/>
          <w:lang w:eastAsia="el-GR"/>
        </w:rPr>
        <w:t>Cu</w:t>
      </w:r>
      <w:proofErr w:type="spellEnd"/>
      <w:r w:rsidRPr="001323A5">
        <w:rPr>
          <w:szCs w:val="24"/>
          <w:vertAlign w:val="subscript"/>
          <w:lang w:eastAsia="el-GR"/>
        </w:rPr>
        <w:t xml:space="preserve">(s) </w:t>
      </w:r>
      <w:r w:rsidRPr="001323A5">
        <w:rPr>
          <w:szCs w:val="24"/>
          <w:lang w:eastAsia="el-GR"/>
        </w:rPr>
        <w:t>/ Cu</w:t>
      </w:r>
      <w:r w:rsidRPr="001323A5">
        <w:rPr>
          <w:szCs w:val="24"/>
          <w:vertAlign w:val="superscript"/>
          <w:lang w:eastAsia="el-GR"/>
        </w:rPr>
        <w:t>2+</w:t>
      </w:r>
      <w:r w:rsidRPr="001323A5">
        <w:rPr>
          <w:szCs w:val="24"/>
          <w:vertAlign w:val="subscript"/>
          <w:lang w:eastAsia="el-GR"/>
        </w:rPr>
        <w:t>(</w:t>
      </w:r>
      <w:proofErr w:type="spellStart"/>
      <w:r w:rsidRPr="001323A5">
        <w:rPr>
          <w:szCs w:val="24"/>
          <w:vertAlign w:val="subscript"/>
          <w:lang w:eastAsia="el-GR"/>
        </w:rPr>
        <w:t>aq</w:t>
      </w:r>
      <w:proofErr w:type="spellEnd"/>
      <w:r w:rsidRPr="001323A5">
        <w:rPr>
          <w:szCs w:val="24"/>
          <w:vertAlign w:val="subscript"/>
          <w:lang w:eastAsia="el-GR"/>
        </w:rPr>
        <w:t>)</w:t>
      </w:r>
      <w:r w:rsidRPr="001323A5">
        <w:rPr>
          <w:szCs w:val="24"/>
          <w:lang w:eastAsia="el-GR"/>
        </w:rPr>
        <w:t>.</w:t>
      </w:r>
    </w:p>
    <w:p w:rsidR="00ED3E81" w:rsidRPr="001323A5" w:rsidRDefault="00ED3E81" w:rsidP="00ED3E81">
      <w:pPr>
        <w:rPr>
          <w:szCs w:val="24"/>
        </w:rPr>
      </w:pPr>
      <w:r w:rsidRPr="001323A5">
        <w:rPr>
          <w:szCs w:val="24"/>
        </w:rPr>
        <w:lastRenderedPageBreak/>
        <w:t>Σε αυτό το ημιστοιχείο συμβαίνουν τα εξής:</w:t>
      </w:r>
    </w:p>
    <w:p w:rsidR="00ED3E81" w:rsidRPr="00A418B9" w:rsidRDefault="00ED3E81" w:rsidP="00ED3E81">
      <w:r w:rsidRPr="001323A5">
        <w:t>Ιόντα Cu</w:t>
      </w:r>
      <w:r w:rsidRPr="001323A5">
        <w:rPr>
          <w:rStyle w:val="ekthetis"/>
          <w:szCs w:val="24"/>
          <w:vertAlign w:val="superscript"/>
        </w:rPr>
        <w:t>2+</w:t>
      </w:r>
      <w:r w:rsidRPr="001323A5">
        <w:rPr>
          <w:rStyle w:val="apple-converted-space"/>
          <w:szCs w:val="24"/>
        </w:rPr>
        <w:t> </w:t>
      </w:r>
      <w:r w:rsidRPr="001323A5">
        <w:t>από την υγρή φάση του διαλύματος, τείνουν να αποτεθούν στη ράβδο, παί</w:t>
      </w:r>
      <w:r w:rsidRPr="001323A5">
        <w:t>ρ</w:t>
      </w:r>
      <w:r w:rsidRPr="001323A5">
        <w:t>νοντας 2e</w:t>
      </w:r>
      <w:r w:rsidRPr="00F202EA">
        <w:rPr>
          <w:rStyle w:val="ekthetis"/>
          <w:szCs w:val="24"/>
          <w:vertAlign w:val="superscript"/>
        </w:rPr>
        <w:t>-</w:t>
      </w:r>
      <w:r w:rsidRPr="001323A5">
        <w:rPr>
          <w:rStyle w:val="apple-converted-space"/>
          <w:szCs w:val="24"/>
        </w:rPr>
        <w:t> </w:t>
      </w:r>
      <w:r w:rsidRPr="001323A5">
        <w:t xml:space="preserve">από το μεταλλικό έλασμα του </w:t>
      </w:r>
      <w:proofErr w:type="spellStart"/>
      <w:r w:rsidRPr="001323A5">
        <w:t>Cu</w:t>
      </w:r>
      <w:proofErr w:type="spellEnd"/>
      <w:r w:rsidRPr="001323A5">
        <w:t>, σύμφωνα με την ημιαντίδραση αναγωγής:</w:t>
      </w:r>
    </w:p>
    <w:p w:rsidR="00ED3E81" w:rsidRPr="001323A5" w:rsidRDefault="00ED3E81" w:rsidP="00ED3E81">
      <w:pPr>
        <w:jc w:val="center"/>
        <w:rPr>
          <w:szCs w:val="24"/>
        </w:rPr>
      </w:pPr>
      <w:r w:rsidRPr="001323A5">
        <w:rPr>
          <w:rStyle w:val="ae"/>
          <w:szCs w:val="24"/>
        </w:rPr>
        <w:t>Cu</w:t>
      </w:r>
      <w:r w:rsidRPr="001323A5">
        <w:rPr>
          <w:rStyle w:val="ae"/>
          <w:szCs w:val="24"/>
          <w:vertAlign w:val="superscript"/>
        </w:rPr>
        <w:t>2+</w:t>
      </w:r>
      <w:r w:rsidRPr="001323A5">
        <w:rPr>
          <w:rStyle w:val="ae"/>
          <w:szCs w:val="24"/>
          <w:vertAlign w:val="subscript"/>
        </w:rPr>
        <w:t>(</w:t>
      </w:r>
      <w:proofErr w:type="spellStart"/>
      <w:r w:rsidRPr="001323A5">
        <w:rPr>
          <w:rStyle w:val="ae"/>
          <w:szCs w:val="24"/>
          <w:vertAlign w:val="subscript"/>
        </w:rPr>
        <w:t>aq</w:t>
      </w:r>
      <w:proofErr w:type="spellEnd"/>
      <w:r w:rsidRPr="001323A5">
        <w:rPr>
          <w:rStyle w:val="ae"/>
          <w:szCs w:val="24"/>
          <w:vertAlign w:val="subscript"/>
        </w:rPr>
        <w:t>)</w:t>
      </w:r>
      <w:r w:rsidRPr="001323A5">
        <w:rPr>
          <w:rStyle w:val="apple-converted-space"/>
          <w:szCs w:val="24"/>
        </w:rPr>
        <w:t> </w:t>
      </w:r>
      <w:r w:rsidRPr="001323A5">
        <w:rPr>
          <w:rStyle w:val="ae"/>
          <w:szCs w:val="24"/>
        </w:rPr>
        <w:t>+ 2e</w:t>
      </w:r>
      <w:r w:rsidRPr="001323A5">
        <w:rPr>
          <w:rStyle w:val="ae"/>
          <w:szCs w:val="24"/>
          <w:vertAlign w:val="superscript"/>
        </w:rPr>
        <w:t>-</w:t>
      </w:r>
      <w:r w:rsidRPr="001323A5">
        <w:rPr>
          <w:rStyle w:val="apple-converted-space"/>
          <w:szCs w:val="24"/>
          <w:vertAlign w:val="superscript"/>
        </w:rPr>
        <w:t> </w:t>
      </w:r>
      <w:r w:rsidRPr="001323A5">
        <w:rPr>
          <w:rStyle w:val="ae"/>
          <w:szCs w:val="24"/>
        </w:rPr>
        <w:t xml:space="preserve">→ </w:t>
      </w:r>
      <w:proofErr w:type="spellStart"/>
      <w:r w:rsidRPr="001323A5">
        <w:rPr>
          <w:rStyle w:val="ae"/>
          <w:szCs w:val="24"/>
        </w:rPr>
        <w:t>Cu</w:t>
      </w:r>
      <w:proofErr w:type="spellEnd"/>
      <w:r w:rsidRPr="001323A5">
        <w:rPr>
          <w:rStyle w:val="deiktis"/>
          <w:b/>
          <w:bCs/>
          <w:szCs w:val="24"/>
          <w:vertAlign w:val="subscript"/>
        </w:rPr>
        <w:t>(s)</w:t>
      </w:r>
    </w:p>
    <w:p w:rsidR="00ED3E81" w:rsidRPr="001323A5" w:rsidRDefault="00ED3E81" w:rsidP="00ED3E81">
      <w:pPr>
        <w:rPr>
          <w:szCs w:val="24"/>
        </w:rPr>
      </w:pPr>
      <w:r w:rsidRPr="001323A5">
        <w:rPr>
          <w:szCs w:val="24"/>
        </w:rPr>
        <w:t xml:space="preserve">Η ράβδος του </w:t>
      </w:r>
      <w:proofErr w:type="spellStart"/>
      <w:r w:rsidRPr="001323A5">
        <w:rPr>
          <w:szCs w:val="24"/>
        </w:rPr>
        <w:t>Cu</w:t>
      </w:r>
      <w:proofErr w:type="spellEnd"/>
      <w:r w:rsidRPr="001323A5">
        <w:rPr>
          <w:szCs w:val="24"/>
        </w:rPr>
        <w:t xml:space="preserve"> τείνει να φορτιστεί θετικά και το υδατικό διάλυμα αρνητικά (υπάρχει περίσσεια SΟ</w:t>
      </w:r>
      <w:r w:rsidRPr="001323A5">
        <w:rPr>
          <w:szCs w:val="24"/>
          <w:vertAlign w:val="subscript"/>
        </w:rPr>
        <w:t>4</w:t>
      </w:r>
      <w:r w:rsidRPr="001323A5">
        <w:rPr>
          <w:szCs w:val="24"/>
          <w:vertAlign w:val="superscript"/>
        </w:rPr>
        <w:t>-2</w:t>
      </w:r>
      <w:r w:rsidRPr="001323A5">
        <w:rPr>
          <w:szCs w:val="24"/>
        </w:rPr>
        <w:t>). Βέβαια όταν ελαττωθεί αρκετά η συγκέντρωση των ιόντων Cu</w:t>
      </w:r>
      <w:r w:rsidRPr="001323A5">
        <w:rPr>
          <w:rStyle w:val="ekthetis"/>
          <w:szCs w:val="24"/>
          <w:vertAlign w:val="superscript"/>
        </w:rPr>
        <w:t>2+</w:t>
      </w:r>
      <w:r w:rsidRPr="001323A5">
        <w:rPr>
          <w:rStyle w:val="apple-converted-space"/>
          <w:szCs w:val="24"/>
        </w:rPr>
        <w:t> </w:t>
      </w:r>
      <w:r w:rsidRPr="001323A5">
        <w:rPr>
          <w:szCs w:val="24"/>
        </w:rPr>
        <w:t>στο διάλυμα, εμφανίζεται και η αντίθετη πορεία.</w:t>
      </w:r>
    </w:p>
    <w:p w:rsidR="00ED3E81" w:rsidRPr="001323A5" w:rsidRDefault="00ED3E81" w:rsidP="00ED3E81">
      <w:pPr>
        <w:rPr>
          <w:szCs w:val="24"/>
        </w:rPr>
      </w:pPr>
      <w:r w:rsidRPr="001323A5">
        <w:rPr>
          <w:szCs w:val="24"/>
        </w:rPr>
        <w:t xml:space="preserve">Άτομα </w:t>
      </w:r>
      <w:proofErr w:type="spellStart"/>
      <w:r w:rsidRPr="001323A5">
        <w:rPr>
          <w:szCs w:val="24"/>
        </w:rPr>
        <w:t>Cu</w:t>
      </w:r>
      <w:proofErr w:type="spellEnd"/>
      <w:r w:rsidRPr="001323A5">
        <w:rPr>
          <w:szCs w:val="24"/>
        </w:rPr>
        <w:t xml:space="preserve"> από τη ράβδο τείνουν να εισέλθουν στην υγρή φάση του διαλύματος σαν ι</w:t>
      </w:r>
      <w:r w:rsidRPr="001323A5">
        <w:rPr>
          <w:szCs w:val="24"/>
        </w:rPr>
        <w:t>ό</w:t>
      </w:r>
      <w:r w:rsidRPr="001323A5">
        <w:rPr>
          <w:szCs w:val="24"/>
        </w:rPr>
        <w:t>ντα Cu</w:t>
      </w:r>
      <w:r w:rsidRPr="001323A5">
        <w:rPr>
          <w:rStyle w:val="ekthetis"/>
          <w:szCs w:val="24"/>
          <w:vertAlign w:val="superscript"/>
        </w:rPr>
        <w:t>2+</w:t>
      </w:r>
      <w:r w:rsidRPr="001323A5">
        <w:rPr>
          <w:rStyle w:val="deiktis"/>
          <w:szCs w:val="24"/>
          <w:vertAlign w:val="subscript"/>
        </w:rPr>
        <w:t>(</w:t>
      </w:r>
      <w:proofErr w:type="spellStart"/>
      <w:r w:rsidRPr="001323A5">
        <w:rPr>
          <w:rStyle w:val="deiktis"/>
          <w:szCs w:val="24"/>
          <w:vertAlign w:val="subscript"/>
        </w:rPr>
        <w:t>aq</w:t>
      </w:r>
      <w:proofErr w:type="spellEnd"/>
      <w:r w:rsidRPr="001323A5">
        <w:rPr>
          <w:rStyle w:val="deiktis"/>
          <w:szCs w:val="24"/>
          <w:vertAlign w:val="subscript"/>
        </w:rPr>
        <w:t>)</w:t>
      </w:r>
      <w:r w:rsidRPr="001323A5">
        <w:rPr>
          <w:rStyle w:val="apple-converted-space"/>
          <w:szCs w:val="24"/>
        </w:rPr>
        <w:t> </w:t>
      </w:r>
      <w:r w:rsidRPr="001323A5">
        <w:rPr>
          <w:szCs w:val="24"/>
        </w:rPr>
        <w:t>εγκαταλείποντας στη ράβδο 2e</w:t>
      </w:r>
      <w:r w:rsidRPr="001323A5">
        <w:rPr>
          <w:rStyle w:val="ekthetis"/>
          <w:szCs w:val="24"/>
          <w:vertAlign w:val="superscript"/>
        </w:rPr>
        <w:t>-</w:t>
      </w:r>
      <w:r w:rsidRPr="001323A5">
        <w:rPr>
          <w:rStyle w:val="apple-converted-space"/>
          <w:szCs w:val="24"/>
        </w:rPr>
        <w:t> </w:t>
      </w:r>
      <w:r w:rsidRPr="001323A5">
        <w:rPr>
          <w:szCs w:val="24"/>
        </w:rPr>
        <w:t>της εξωτερικής τους στιβάδας, σύμφωνα με την ημιαντίδραση οξείδωσης:        </w:t>
      </w:r>
    </w:p>
    <w:p w:rsidR="00ED3E81" w:rsidRPr="001323A5" w:rsidRDefault="00ED3E81" w:rsidP="00ED3E81">
      <w:pPr>
        <w:jc w:val="center"/>
        <w:rPr>
          <w:rStyle w:val="ekthetis"/>
          <w:b/>
          <w:bCs/>
          <w:szCs w:val="24"/>
        </w:rPr>
      </w:pPr>
      <w:proofErr w:type="spellStart"/>
      <w:r w:rsidRPr="001323A5">
        <w:rPr>
          <w:rStyle w:val="ae"/>
          <w:szCs w:val="24"/>
        </w:rPr>
        <w:t>Cu</w:t>
      </w:r>
      <w:proofErr w:type="spellEnd"/>
      <w:r w:rsidRPr="001323A5">
        <w:rPr>
          <w:rStyle w:val="deiktis"/>
          <w:b/>
          <w:bCs/>
          <w:szCs w:val="24"/>
          <w:vertAlign w:val="subscript"/>
        </w:rPr>
        <w:t>(s)</w:t>
      </w:r>
      <w:r w:rsidRPr="001323A5">
        <w:rPr>
          <w:rStyle w:val="apple-converted-space"/>
          <w:szCs w:val="24"/>
          <w:vertAlign w:val="subscript"/>
        </w:rPr>
        <w:t> </w:t>
      </w:r>
      <w:r w:rsidRPr="001323A5">
        <w:rPr>
          <w:rStyle w:val="ae"/>
          <w:szCs w:val="24"/>
        </w:rPr>
        <w:t>→</w:t>
      </w:r>
      <w:r w:rsidRPr="001323A5">
        <w:rPr>
          <w:rStyle w:val="apple-converted-space"/>
          <w:szCs w:val="24"/>
        </w:rPr>
        <w:t> </w:t>
      </w:r>
      <w:r w:rsidRPr="001323A5">
        <w:rPr>
          <w:rStyle w:val="ae"/>
          <w:szCs w:val="24"/>
        </w:rPr>
        <w:t>Cu</w:t>
      </w:r>
      <w:r w:rsidRPr="001323A5">
        <w:rPr>
          <w:rStyle w:val="ekthetis"/>
          <w:b/>
          <w:bCs/>
          <w:szCs w:val="24"/>
          <w:vertAlign w:val="superscript"/>
        </w:rPr>
        <w:t>2+</w:t>
      </w:r>
      <w:r w:rsidRPr="001323A5">
        <w:rPr>
          <w:rStyle w:val="deiktis"/>
          <w:b/>
          <w:bCs/>
          <w:szCs w:val="24"/>
          <w:vertAlign w:val="subscript"/>
        </w:rPr>
        <w:t>(</w:t>
      </w:r>
      <w:proofErr w:type="spellStart"/>
      <w:r w:rsidRPr="001323A5">
        <w:rPr>
          <w:rStyle w:val="deiktis"/>
          <w:b/>
          <w:bCs/>
          <w:szCs w:val="24"/>
          <w:vertAlign w:val="subscript"/>
        </w:rPr>
        <w:t>aq</w:t>
      </w:r>
      <w:proofErr w:type="spellEnd"/>
      <w:r w:rsidRPr="001323A5">
        <w:rPr>
          <w:rStyle w:val="deiktis"/>
          <w:b/>
          <w:bCs/>
          <w:szCs w:val="24"/>
          <w:vertAlign w:val="subscript"/>
        </w:rPr>
        <w:t>)</w:t>
      </w:r>
      <w:r w:rsidRPr="001323A5">
        <w:rPr>
          <w:rStyle w:val="apple-converted-space"/>
          <w:szCs w:val="24"/>
        </w:rPr>
        <w:t> </w:t>
      </w:r>
      <w:r w:rsidRPr="001323A5">
        <w:rPr>
          <w:rStyle w:val="ae"/>
          <w:szCs w:val="24"/>
        </w:rPr>
        <w:t>+ 2e</w:t>
      </w:r>
      <w:r w:rsidRPr="001323A5">
        <w:rPr>
          <w:rStyle w:val="ekthetis"/>
          <w:b/>
          <w:bCs/>
          <w:szCs w:val="24"/>
          <w:vertAlign w:val="superscript"/>
        </w:rPr>
        <w:t>-</w:t>
      </w:r>
    </w:p>
    <w:p w:rsidR="00ED3E81" w:rsidRDefault="00ED3E81" w:rsidP="00ED3E81">
      <w:pPr>
        <w:rPr>
          <w:szCs w:val="24"/>
        </w:rPr>
      </w:pPr>
      <w:r w:rsidRPr="001323A5">
        <w:rPr>
          <w:szCs w:val="24"/>
        </w:rPr>
        <w:t>Έτσι η ράβδος τείνει να φορτιστεί αρνητικά και το υδατικό διάλυμα θετικά.</w:t>
      </w:r>
    </w:p>
    <w:p w:rsidR="00ED3E81" w:rsidRPr="001323A5" w:rsidRDefault="00ED3E81" w:rsidP="00ED3E81">
      <w:pPr>
        <w:rPr>
          <w:szCs w:val="24"/>
        </w:rPr>
      </w:pPr>
      <w:r w:rsidRPr="001323A5">
        <w:rPr>
          <w:szCs w:val="24"/>
        </w:rPr>
        <w:t>Κάποια στιγμή αποκαθίσταται δυναμική ισορροπία σύμφωνα με την αντίδραση:</w:t>
      </w:r>
    </w:p>
    <w:p w:rsidR="00ED3E81" w:rsidRPr="00F15CE7" w:rsidRDefault="00ED3E81" w:rsidP="00ED3E81">
      <w:pPr>
        <w:jc w:val="center"/>
        <w:rPr>
          <w:b/>
          <w:szCs w:val="24"/>
          <w:lang w:eastAsia="el-GR"/>
        </w:rPr>
      </w:pPr>
      <w:proofErr w:type="spellStart"/>
      <w:r w:rsidRPr="00F15CE7">
        <w:rPr>
          <w:b/>
          <w:szCs w:val="24"/>
          <w:lang w:eastAsia="el-GR"/>
        </w:rPr>
        <w:t>Cu</w:t>
      </w:r>
      <w:proofErr w:type="spellEnd"/>
      <w:r w:rsidRPr="00F15CE7">
        <w:rPr>
          <w:b/>
          <w:szCs w:val="24"/>
          <w:vertAlign w:val="subscript"/>
          <w:lang w:eastAsia="el-GR"/>
        </w:rPr>
        <w:t>(</w:t>
      </w:r>
      <w:r w:rsidRPr="00F15CE7">
        <w:rPr>
          <w:b/>
          <w:szCs w:val="24"/>
          <w:vertAlign w:val="subscript"/>
          <w:lang w:val="en-US" w:eastAsia="el-GR"/>
        </w:rPr>
        <w:t>s</w:t>
      </w:r>
      <w:r w:rsidRPr="00F15CE7">
        <w:rPr>
          <w:b/>
          <w:szCs w:val="24"/>
          <w:vertAlign w:val="subscript"/>
          <w:lang w:eastAsia="el-GR"/>
        </w:rPr>
        <w:t>)</w:t>
      </w:r>
      <w:r w:rsidRPr="00F15CE7">
        <w:rPr>
          <w:b/>
          <w:szCs w:val="24"/>
          <w:lang w:eastAsia="el-GR"/>
        </w:rPr>
        <w:t xml:space="preserve"> </w:t>
      </w:r>
      <w:r w:rsidRPr="00F15CE7">
        <w:rPr>
          <w:b/>
          <w:spacing w:val="-240"/>
          <w:position w:val="4"/>
          <w:szCs w:val="24"/>
        </w:rPr>
        <w:t>→</w:t>
      </w:r>
      <w:r w:rsidRPr="00F15CE7">
        <w:rPr>
          <w:b/>
          <w:spacing w:val="-240"/>
          <w:position w:val="-4"/>
          <w:szCs w:val="24"/>
        </w:rPr>
        <w:t>←</w:t>
      </w:r>
      <w:r w:rsidRPr="00F15CE7">
        <w:rPr>
          <w:b/>
          <w:spacing w:val="-224"/>
          <w:szCs w:val="24"/>
          <w:lang w:eastAsia="el-GR"/>
        </w:rPr>
        <w:t xml:space="preserve">    </w:t>
      </w:r>
      <w:r w:rsidRPr="00F15CE7">
        <w:rPr>
          <w:b/>
          <w:szCs w:val="24"/>
          <w:lang w:eastAsia="el-GR"/>
        </w:rPr>
        <w:t xml:space="preserve">     Cu</w:t>
      </w:r>
      <w:r w:rsidRPr="00F15CE7">
        <w:rPr>
          <w:b/>
          <w:szCs w:val="24"/>
          <w:vertAlign w:val="superscript"/>
          <w:lang w:eastAsia="el-GR"/>
        </w:rPr>
        <w:t>+2</w:t>
      </w:r>
      <w:r w:rsidRPr="00F15CE7">
        <w:rPr>
          <w:b/>
          <w:szCs w:val="24"/>
          <w:vertAlign w:val="subscript"/>
          <w:lang w:eastAsia="el-GR"/>
        </w:rPr>
        <w:t>(</w:t>
      </w:r>
      <w:proofErr w:type="spellStart"/>
      <w:r w:rsidRPr="00F15CE7">
        <w:rPr>
          <w:b/>
          <w:szCs w:val="24"/>
          <w:vertAlign w:val="subscript"/>
          <w:lang w:val="en-US" w:eastAsia="el-GR"/>
        </w:rPr>
        <w:t>aq</w:t>
      </w:r>
      <w:proofErr w:type="spellEnd"/>
      <w:r w:rsidRPr="00F15CE7">
        <w:rPr>
          <w:b/>
          <w:szCs w:val="24"/>
          <w:vertAlign w:val="subscript"/>
          <w:lang w:eastAsia="el-GR"/>
        </w:rPr>
        <w:t>)</w:t>
      </w:r>
      <w:r w:rsidRPr="00F15CE7">
        <w:rPr>
          <w:b/>
          <w:szCs w:val="24"/>
          <w:lang w:eastAsia="el-GR"/>
        </w:rPr>
        <w:t xml:space="preserve"> + 2</w:t>
      </w:r>
      <w:r w:rsidRPr="00F15CE7">
        <w:rPr>
          <w:b/>
          <w:szCs w:val="24"/>
          <w:lang w:val="en-US" w:eastAsia="el-GR"/>
        </w:rPr>
        <w:t>e</w:t>
      </w:r>
      <w:r w:rsidRPr="00F15CE7">
        <w:rPr>
          <w:b/>
          <w:szCs w:val="24"/>
          <w:vertAlign w:val="superscript"/>
          <w:lang w:eastAsia="el-GR"/>
        </w:rPr>
        <w:t>-</w:t>
      </w:r>
    </w:p>
    <w:p w:rsidR="00ED3E81" w:rsidRPr="001323A5" w:rsidRDefault="00ED3E81" w:rsidP="00ED3E81">
      <w:pPr>
        <w:rPr>
          <w:szCs w:val="24"/>
        </w:rPr>
      </w:pPr>
      <w:r w:rsidRPr="001323A5">
        <w:rPr>
          <w:szCs w:val="24"/>
        </w:rPr>
        <w:t>μόνο που σ’ αυτή την περίπτωση, στη θέση ισορροπίας, η αντίδραση είναι μετατοπ</w:t>
      </w:r>
      <w:r w:rsidRPr="001323A5">
        <w:rPr>
          <w:szCs w:val="24"/>
        </w:rPr>
        <w:t>ι</w:t>
      </w:r>
      <w:r w:rsidRPr="001323A5">
        <w:rPr>
          <w:szCs w:val="24"/>
        </w:rPr>
        <w:t>σμένη προς τα αριστερά, δηλαδή υπερισχύει το φαινόμενο της αναγωγής του φαινομ</w:t>
      </w:r>
      <w:r w:rsidRPr="001323A5">
        <w:rPr>
          <w:szCs w:val="24"/>
        </w:rPr>
        <w:t>έ</w:t>
      </w:r>
      <w:r w:rsidRPr="001323A5">
        <w:rPr>
          <w:szCs w:val="24"/>
        </w:rPr>
        <w:t>νου της οξείδωσης και έτσι η ράβδος τελικά φορτίζεται θετικά αφού εγκαταλείπονται λιγότερα ηλεκτρόνια επάνω της απ’ αυτά που αφαιρούνται.</w:t>
      </w:r>
    </w:p>
    <w:p w:rsidR="00ED3E81" w:rsidRPr="001323A5" w:rsidRDefault="00ED3E81" w:rsidP="00ED3E81">
      <w:pPr>
        <w:rPr>
          <w:szCs w:val="24"/>
          <w:lang w:eastAsia="el-GR"/>
        </w:rPr>
      </w:pPr>
      <w:r w:rsidRPr="001323A5">
        <w:rPr>
          <w:szCs w:val="24"/>
        </w:rPr>
        <w:t xml:space="preserve">Αλλά τότε και το δυναμικό της ράβδου χαλκού θα είναι θετικό </w:t>
      </w:r>
      <w:r w:rsidRPr="001323A5">
        <w:rPr>
          <w:position w:val="-24"/>
          <w:szCs w:val="24"/>
          <w:lang w:eastAsia="el-GR"/>
        </w:rPr>
        <w:object w:dxaOrig="680" w:dyaOrig="620">
          <v:shape id="_x0000_i1026" type="#_x0000_t75" style="width:33.8pt;height:31.2pt" o:ole="">
            <v:imagedata r:id="rId8" o:title=""/>
          </v:shape>
          <o:OLEObject Type="Embed" ProgID="Equation.3" ShapeID="_x0000_i1026" DrawAspect="Content" ObjectID="_1441562282" r:id="rId10"/>
        </w:object>
      </w:r>
      <w:r w:rsidRPr="001323A5">
        <w:rPr>
          <w:szCs w:val="24"/>
          <w:lang w:eastAsia="el-GR"/>
        </w:rPr>
        <w:t xml:space="preserve"> και ανάλογο του θετικού φορτίου της ράβδου.</w:t>
      </w:r>
    </w:p>
    <w:p w:rsidR="00ED3E81" w:rsidRPr="001323A5" w:rsidRDefault="00ED3E81" w:rsidP="00ED3E81">
      <w:pPr>
        <w:rPr>
          <w:szCs w:val="24"/>
        </w:rPr>
      </w:pPr>
    </w:p>
    <w:p w:rsidR="00ED3E81" w:rsidRDefault="00ED3E81" w:rsidP="00ED3E81">
      <w:pPr>
        <w:rPr>
          <w:szCs w:val="24"/>
          <w:lang w:eastAsia="el-GR"/>
        </w:rPr>
      </w:pPr>
      <w:r w:rsidRPr="001323A5">
        <w:rPr>
          <w:szCs w:val="24"/>
          <w:lang w:eastAsia="el-GR"/>
        </w:rPr>
        <w:t>Ένα ερώτημα που προκύπτει είναι «και πώς μπορούσε να ξέρουμε τα παραπάνω δυν</w:t>
      </w:r>
      <w:r w:rsidRPr="001323A5">
        <w:rPr>
          <w:szCs w:val="24"/>
          <w:lang w:eastAsia="el-GR"/>
        </w:rPr>
        <w:t>α</w:t>
      </w:r>
      <w:r w:rsidRPr="001323A5">
        <w:rPr>
          <w:szCs w:val="24"/>
          <w:lang w:eastAsia="el-GR"/>
        </w:rPr>
        <w:t xml:space="preserve">μικά των δύο ηλεκτροδίων </w:t>
      </w:r>
      <w:proofErr w:type="spellStart"/>
      <w:r w:rsidRPr="001323A5">
        <w:rPr>
          <w:szCs w:val="24"/>
          <w:lang w:eastAsia="el-GR"/>
        </w:rPr>
        <w:t>Ζn</w:t>
      </w:r>
      <w:proofErr w:type="spellEnd"/>
      <w:r w:rsidRPr="001323A5">
        <w:rPr>
          <w:szCs w:val="24"/>
          <w:lang w:eastAsia="el-GR"/>
        </w:rPr>
        <w:t xml:space="preserve"> και </w:t>
      </w:r>
      <w:proofErr w:type="spellStart"/>
      <w:r w:rsidRPr="001323A5">
        <w:rPr>
          <w:szCs w:val="24"/>
          <w:lang w:eastAsia="el-GR"/>
        </w:rPr>
        <w:t>Cu</w:t>
      </w:r>
      <w:proofErr w:type="spellEnd"/>
      <w:r w:rsidRPr="001323A5">
        <w:rPr>
          <w:szCs w:val="24"/>
          <w:lang w:eastAsia="el-GR"/>
        </w:rPr>
        <w:t>;». Προφανώς δεν μπορούμε να μετρήσουμε δ</w:t>
      </w:r>
      <w:r w:rsidRPr="001323A5">
        <w:rPr>
          <w:szCs w:val="24"/>
          <w:lang w:eastAsia="el-GR"/>
        </w:rPr>
        <w:t>υ</w:t>
      </w:r>
      <w:r w:rsidRPr="001323A5">
        <w:rPr>
          <w:szCs w:val="24"/>
          <w:lang w:eastAsia="el-GR"/>
        </w:rPr>
        <w:t>ναμικό αλλά μπορούμε όμως να μετρήσουμε διαφορές δυναμικού μεταξύ δύο σημείων. Αλλά τότε για μια άλλη φορά πρέπει να αποφασίσουμε πού θα αποδώσουμε μηδενικό δυναμικό.</w:t>
      </w:r>
      <w:r>
        <w:rPr>
          <w:szCs w:val="24"/>
          <w:lang w:eastAsia="el-GR"/>
        </w:rPr>
        <w:t xml:space="preserve"> Και το πιο λογικό είναι να αποδώσουμε μηδενικό δυναμικό σε κάποιο ημ</w:t>
      </w:r>
      <w:r>
        <w:rPr>
          <w:szCs w:val="24"/>
          <w:lang w:eastAsia="el-GR"/>
        </w:rPr>
        <w:t>ι</w:t>
      </w:r>
      <w:r>
        <w:rPr>
          <w:szCs w:val="24"/>
          <w:lang w:eastAsia="el-GR"/>
        </w:rPr>
        <w:t xml:space="preserve">στοιχείο. </w:t>
      </w:r>
      <w:r w:rsidRPr="001323A5">
        <w:rPr>
          <w:szCs w:val="24"/>
          <w:lang w:eastAsia="el-GR"/>
        </w:rPr>
        <w:t xml:space="preserve"> </w:t>
      </w:r>
    </w:p>
    <w:p w:rsidR="00ED3E81" w:rsidRPr="001323A5" w:rsidRDefault="00ED3E81" w:rsidP="00ED3E81">
      <w:pPr>
        <w:rPr>
          <w:rStyle w:val="deiktis"/>
          <w:color w:val="000000"/>
          <w:szCs w:val="24"/>
          <w:shd w:val="clear" w:color="auto" w:fill="FFFFFF"/>
        </w:rPr>
      </w:pPr>
      <w:r>
        <w:rPr>
          <w:noProof/>
          <w:szCs w:val="24"/>
          <w:lang w:eastAsia="el-GR"/>
        </w:rPr>
        <w:drawing>
          <wp:anchor distT="0" distB="0" distL="114300" distR="114300" simplePos="0" relativeHeight="251671552" behindDoc="0" locked="0" layoutInCell="1" allowOverlap="1">
            <wp:simplePos x="1101401" y="1427584"/>
            <wp:positionH relativeFrom="column">
              <wp:align>right</wp:align>
            </wp:positionH>
            <wp:positionV relativeFrom="paragraph">
              <wp:posOffset>3810</wp:posOffset>
            </wp:positionV>
            <wp:extent cx="925687" cy="1156996"/>
            <wp:effectExtent l="19050" t="0" r="7763" b="0"/>
            <wp:wrapSquare wrapText="bothSides"/>
            <wp:docPr id="75" name="Εικόνα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 cstate="print"/>
                    <a:srcRect/>
                    <a:stretch>
                      <a:fillRect/>
                    </a:stretch>
                  </pic:blipFill>
                  <pic:spPr bwMode="auto">
                    <a:xfrm>
                      <a:off x="0" y="0"/>
                      <a:ext cx="925687" cy="1156996"/>
                    </a:xfrm>
                    <a:prstGeom prst="rect">
                      <a:avLst/>
                    </a:prstGeom>
                    <a:noFill/>
                  </pic:spPr>
                </pic:pic>
              </a:graphicData>
            </a:graphic>
          </wp:anchor>
        </w:drawing>
      </w:r>
      <w:r w:rsidRPr="001323A5">
        <w:rPr>
          <w:szCs w:val="24"/>
          <w:lang w:eastAsia="el-GR"/>
        </w:rPr>
        <w:t>Ως πρότυπο ημιστοιχείο αναφοράς καθορίστηκε το κανονικό ηλ</w:t>
      </w:r>
      <w:r w:rsidRPr="001323A5">
        <w:rPr>
          <w:szCs w:val="24"/>
          <w:lang w:eastAsia="el-GR"/>
        </w:rPr>
        <w:t>ε</w:t>
      </w:r>
      <w:r w:rsidRPr="001323A5">
        <w:rPr>
          <w:szCs w:val="24"/>
          <w:lang w:eastAsia="el-GR"/>
        </w:rPr>
        <w:t xml:space="preserve">κτρόδιο υδρογόνου. Αποτελείται από ένα ηλεκτρόδιο </w:t>
      </w:r>
      <w:proofErr w:type="spellStart"/>
      <w:r w:rsidRPr="001323A5">
        <w:rPr>
          <w:szCs w:val="24"/>
          <w:lang w:eastAsia="el-GR"/>
        </w:rPr>
        <w:t>Pt</w:t>
      </w:r>
      <w:proofErr w:type="spellEnd"/>
      <w:r w:rsidRPr="001323A5">
        <w:rPr>
          <w:szCs w:val="24"/>
          <w:lang w:eastAsia="el-GR"/>
        </w:rPr>
        <w:t xml:space="preserve"> (</w:t>
      </w:r>
      <w:proofErr w:type="spellStart"/>
      <w:r w:rsidRPr="001323A5">
        <w:rPr>
          <w:szCs w:val="24"/>
          <w:lang w:eastAsia="el-GR"/>
        </w:rPr>
        <w:t>λευκ</w:t>
      </w:r>
      <w:r>
        <w:rPr>
          <w:szCs w:val="24"/>
          <w:lang w:eastAsia="el-GR"/>
        </w:rPr>
        <w:t>ο</w:t>
      </w:r>
      <w:r w:rsidRPr="001323A5">
        <w:rPr>
          <w:szCs w:val="24"/>
          <w:lang w:eastAsia="el-GR"/>
        </w:rPr>
        <w:t>χρ</w:t>
      </w:r>
      <w:r>
        <w:rPr>
          <w:szCs w:val="24"/>
          <w:lang w:eastAsia="el-GR"/>
        </w:rPr>
        <w:t>ύ</w:t>
      </w:r>
      <w:r w:rsidRPr="001323A5">
        <w:rPr>
          <w:szCs w:val="24"/>
          <w:lang w:eastAsia="el-GR"/>
        </w:rPr>
        <w:t>σου</w:t>
      </w:r>
      <w:proofErr w:type="spellEnd"/>
      <w:r w:rsidRPr="001323A5">
        <w:rPr>
          <w:szCs w:val="24"/>
          <w:lang w:eastAsia="el-GR"/>
        </w:rPr>
        <w:t>) μέσα σε γυάλινο σωλήνα ο οποίος περιέχει αέριο Η</w:t>
      </w:r>
      <w:r w:rsidRPr="001323A5">
        <w:rPr>
          <w:szCs w:val="24"/>
          <w:vertAlign w:val="subscript"/>
          <w:lang w:eastAsia="el-GR"/>
        </w:rPr>
        <w:t>2</w:t>
      </w:r>
      <w:r w:rsidRPr="001323A5">
        <w:rPr>
          <w:szCs w:val="24"/>
          <w:lang w:eastAsia="el-GR"/>
        </w:rPr>
        <w:t xml:space="preserve"> με πίεση 1 </w:t>
      </w:r>
      <w:proofErr w:type="spellStart"/>
      <w:r w:rsidRPr="001323A5">
        <w:rPr>
          <w:szCs w:val="24"/>
          <w:lang w:eastAsia="el-GR"/>
        </w:rPr>
        <w:t>atm</w:t>
      </w:r>
      <w:proofErr w:type="spellEnd"/>
      <w:r w:rsidRPr="001323A5">
        <w:rPr>
          <w:szCs w:val="24"/>
          <w:lang w:eastAsia="el-GR"/>
        </w:rPr>
        <w:t xml:space="preserve"> σε θερμοκρασία 25°C.  Τότε μιλάμε για το ημιστο</w:t>
      </w:r>
      <w:r w:rsidRPr="001323A5">
        <w:rPr>
          <w:szCs w:val="24"/>
          <w:lang w:eastAsia="el-GR"/>
        </w:rPr>
        <w:t>ι</w:t>
      </w:r>
      <w:r w:rsidRPr="001323A5">
        <w:rPr>
          <w:szCs w:val="24"/>
          <w:lang w:eastAsia="el-GR"/>
        </w:rPr>
        <w:t xml:space="preserve">χείο </w:t>
      </w:r>
      <w:proofErr w:type="spellStart"/>
      <w:r w:rsidRPr="001323A5">
        <w:rPr>
          <w:color w:val="000000"/>
          <w:szCs w:val="24"/>
          <w:shd w:val="clear" w:color="auto" w:fill="FFFFFF"/>
        </w:rPr>
        <w:t>Pt</w:t>
      </w:r>
      <w:proofErr w:type="spellEnd"/>
      <w:r w:rsidRPr="001323A5">
        <w:rPr>
          <w:color w:val="000000"/>
          <w:szCs w:val="24"/>
          <w:shd w:val="clear" w:color="auto" w:fill="FFFFFF"/>
        </w:rPr>
        <w:t xml:space="preserve"> , H</w:t>
      </w:r>
      <w:r w:rsidRPr="001323A5">
        <w:rPr>
          <w:rStyle w:val="deiktis"/>
          <w:color w:val="000000"/>
          <w:szCs w:val="24"/>
          <w:shd w:val="clear" w:color="auto" w:fill="FFFFFF"/>
          <w:vertAlign w:val="subscript"/>
        </w:rPr>
        <w:t>2</w:t>
      </w:r>
      <w:r w:rsidRPr="001323A5">
        <w:rPr>
          <w:rStyle w:val="apple-converted-space"/>
          <w:color w:val="000000"/>
          <w:szCs w:val="24"/>
          <w:shd w:val="clear" w:color="auto" w:fill="FFFFFF"/>
        </w:rPr>
        <w:t> </w:t>
      </w:r>
      <w:r w:rsidRPr="001323A5">
        <w:rPr>
          <w:color w:val="000000"/>
          <w:szCs w:val="24"/>
          <w:shd w:val="clear" w:color="auto" w:fill="FFFFFF"/>
        </w:rPr>
        <w:t>/ H</w:t>
      </w:r>
      <w:r w:rsidRPr="001323A5">
        <w:rPr>
          <w:rStyle w:val="deiktis"/>
          <w:color w:val="000000"/>
          <w:szCs w:val="24"/>
          <w:shd w:val="clear" w:color="auto" w:fill="FFFFFF"/>
          <w:vertAlign w:val="superscript"/>
        </w:rPr>
        <w:t>+</w:t>
      </w:r>
      <w:r w:rsidRPr="001323A5">
        <w:rPr>
          <w:rStyle w:val="deiktis"/>
          <w:color w:val="000000"/>
          <w:szCs w:val="24"/>
          <w:shd w:val="clear" w:color="auto" w:fill="FFFFFF"/>
        </w:rPr>
        <w:t xml:space="preserve">, του διπλανού σχήματος. Για την ισορροπία αυτή το δυναμικό </w:t>
      </w:r>
      <w:r w:rsidRPr="001323A5">
        <w:rPr>
          <w:rStyle w:val="deiktis"/>
          <w:color w:val="000000"/>
          <w:szCs w:val="24"/>
          <w:shd w:val="clear" w:color="auto" w:fill="FFFFFF"/>
        </w:rPr>
        <w:t>ο</w:t>
      </w:r>
      <w:r w:rsidRPr="001323A5">
        <w:rPr>
          <w:rStyle w:val="deiktis"/>
          <w:color w:val="000000"/>
          <w:szCs w:val="24"/>
          <w:shd w:val="clear" w:color="auto" w:fill="FFFFFF"/>
        </w:rPr>
        <w:lastRenderedPageBreak/>
        <w:t xml:space="preserve">ξειδοαναγωγής καθορίστηκε </w:t>
      </w:r>
      <w:r w:rsidRPr="00F15CE7">
        <w:rPr>
          <w:rStyle w:val="deiktis"/>
          <w:b/>
          <w:color w:val="000000"/>
          <w:szCs w:val="24"/>
          <w:shd w:val="clear" w:color="auto" w:fill="FFFFFF"/>
        </w:rPr>
        <w:t>αυθαίρετα</w:t>
      </w:r>
      <w:r w:rsidRPr="001323A5">
        <w:rPr>
          <w:rStyle w:val="deiktis"/>
          <w:color w:val="000000"/>
          <w:szCs w:val="24"/>
          <w:shd w:val="clear" w:color="auto" w:fill="FFFFFF"/>
        </w:rPr>
        <w:t xml:space="preserve"> ίσο με μηδέν</w:t>
      </w:r>
      <w:r>
        <w:rPr>
          <w:rStyle w:val="deiktis"/>
          <w:color w:val="000000"/>
          <w:szCs w:val="24"/>
          <w:shd w:val="clear" w:color="auto" w:fill="FFFFFF"/>
        </w:rPr>
        <w:t xml:space="preserve">, </w:t>
      </w:r>
      <w:r w:rsidRPr="001323A5">
        <w:rPr>
          <w:szCs w:val="24"/>
          <w:lang w:eastAsia="el-GR"/>
        </w:rPr>
        <w:t xml:space="preserve">λέγοντας ότι το </w:t>
      </w:r>
      <w:r w:rsidRPr="00F202EA">
        <w:rPr>
          <w:b/>
          <w:szCs w:val="24"/>
          <w:lang w:eastAsia="el-GR"/>
        </w:rPr>
        <w:t>κανονικό δυν</w:t>
      </w:r>
      <w:r w:rsidRPr="00F202EA">
        <w:rPr>
          <w:b/>
          <w:szCs w:val="24"/>
          <w:lang w:eastAsia="el-GR"/>
        </w:rPr>
        <w:t>α</w:t>
      </w:r>
      <w:r w:rsidRPr="00F202EA">
        <w:rPr>
          <w:b/>
          <w:szCs w:val="24"/>
          <w:lang w:eastAsia="el-GR"/>
        </w:rPr>
        <w:t xml:space="preserve">μικό του </w:t>
      </w:r>
      <w:proofErr w:type="spellStart"/>
      <w:r w:rsidRPr="00F202EA">
        <w:rPr>
          <w:b/>
          <w:szCs w:val="24"/>
          <w:lang w:eastAsia="el-GR"/>
        </w:rPr>
        <w:t>ημιστοιχείου</w:t>
      </w:r>
      <w:proofErr w:type="spellEnd"/>
      <w:r w:rsidRPr="00F202EA">
        <w:rPr>
          <w:b/>
          <w:szCs w:val="24"/>
          <w:lang w:eastAsia="el-GR"/>
        </w:rPr>
        <w:t xml:space="preserve"> </w:t>
      </w:r>
      <w:proofErr w:type="spellStart"/>
      <w:r w:rsidR="009F59FA">
        <w:rPr>
          <w:color w:val="000000"/>
          <w:szCs w:val="24"/>
          <w:shd w:val="clear" w:color="auto" w:fill="FFFFFF"/>
        </w:rPr>
        <w:t>Pt</w:t>
      </w:r>
      <w:proofErr w:type="spellEnd"/>
      <w:r w:rsidR="009F59FA">
        <w:rPr>
          <w:color w:val="000000"/>
          <w:szCs w:val="24"/>
          <w:shd w:val="clear" w:color="auto" w:fill="FFFFFF"/>
        </w:rPr>
        <w:t xml:space="preserve"> ,</w:t>
      </w:r>
      <w:r w:rsidRPr="001323A5">
        <w:rPr>
          <w:color w:val="000000"/>
          <w:szCs w:val="24"/>
          <w:shd w:val="clear" w:color="auto" w:fill="FFFFFF"/>
        </w:rPr>
        <w:t>H</w:t>
      </w:r>
      <w:r w:rsidRPr="001323A5">
        <w:rPr>
          <w:rStyle w:val="deiktis"/>
          <w:color w:val="000000"/>
          <w:szCs w:val="24"/>
          <w:shd w:val="clear" w:color="auto" w:fill="FFFFFF"/>
          <w:vertAlign w:val="subscript"/>
        </w:rPr>
        <w:t>2</w:t>
      </w:r>
      <w:r w:rsidRPr="001323A5">
        <w:rPr>
          <w:rStyle w:val="apple-converted-space"/>
          <w:color w:val="000000"/>
          <w:szCs w:val="24"/>
          <w:shd w:val="clear" w:color="auto" w:fill="FFFFFF"/>
        </w:rPr>
        <w:t> </w:t>
      </w:r>
      <w:r w:rsidRPr="001323A5">
        <w:rPr>
          <w:color w:val="000000"/>
          <w:szCs w:val="24"/>
          <w:shd w:val="clear" w:color="auto" w:fill="FFFFFF"/>
        </w:rPr>
        <w:t>/ H</w:t>
      </w:r>
      <w:r w:rsidRPr="001323A5">
        <w:rPr>
          <w:rStyle w:val="deiktis"/>
          <w:color w:val="000000"/>
          <w:szCs w:val="24"/>
          <w:shd w:val="clear" w:color="auto" w:fill="FFFFFF"/>
          <w:vertAlign w:val="superscript"/>
        </w:rPr>
        <w:t>+</w:t>
      </w:r>
      <w:r w:rsidRPr="001323A5">
        <w:rPr>
          <w:rStyle w:val="deiktis"/>
          <w:color w:val="000000"/>
          <w:szCs w:val="24"/>
          <w:shd w:val="clear" w:color="auto" w:fill="FFFFFF"/>
        </w:rPr>
        <w:t xml:space="preserve"> είναι Ε</w:t>
      </w:r>
      <w:r w:rsidRPr="001323A5">
        <w:rPr>
          <w:rStyle w:val="deiktis"/>
          <w:color w:val="000000"/>
          <w:szCs w:val="24"/>
          <w:shd w:val="clear" w:color="auto" w:fill="FFFFFF"/>
          <w:vertAlign w:val="superscript"/>
        </w:rPr>
        <w:t>ο</w:t>
      </w:r>
      <w:r w:rsidRPr="001323A5">
        <w:rPr>
          <w:rStyle w:val="deiktis"/>
          <w:color w:val="000000"/>
          <w:szCs w:val="24"/>
          <w:shd w:val="clear" w:color="auto" w:fill="FFFFFF"/>
        </w:rPr>
        <w:t>=0V.</w:t>
      </w:r>
    </w:p>
    <w:p w:rsidR="00ED3E81" w:rsidRPr="001323A5" w:rsidRDefault="00ED3E81" w:rsidP="00ED3E81">
      <w:pPr>
        <w:rPr>
          <w:rStyle w:val="deiktis"/>
          <w:color w:val="000000"/>
          <w:szCs w:val="24"/>
          <w:shd w:val="clear" w:color="auto" w:fill="FFFFFF"/>
        </w:rPr>
      </w:pPr>
      <w:r w:rsidRPr="001323A5">
        <w:rPr>
          <w:rStyle w:val="deiktis"/>
          <w:color w:val="000000"/>
          <w:szCs w:val="24"/>
          <w:shd w:val="clear" w:color="auto" w:fill="FFFFFF"/>
        </w:rPr>
        <w:t xml:space="preserve">Το ηλεκτρόδιο υδρογόνου προτιμήθηκε ως ηλεκτρόδιο αναφοράς γιατί το δυναμικό </w:t>
      </w:r>
      <w:r w:rsidRPr="001323A5">
        <w:rPr>
          <w:rStyle w:val="deiktis"/>
          <w:color w:val="000000"/>
          <w:szCs w:val="24"/>
          <w:shd w:val="clear" w:color="auto" w:fill="FFFFFF"/>
        </w:rPr>
        <w:t>ο</w:t>
      </w:r>
      <w:r w:rsidRPr="001323A5">
        <w:rPr>
          <w:rStyle w:val="deiktis"/>
          <w:color w:val="000000"/>
          <w:szCs w:val="24"/>
          <w:shd w:val="clear" w:color="auto" w:fill="FFFFFF"/>
        </w:rPr>
        <w:t xml:space="preserve">ξειδοαναγωγής του βρίσκεται περίπου στη μέση των δυναμικών αναγωγής όλων των άλλων ηλεκτροδίων. Το ηλεκτρόδιο είναι λευκόχρυσος βυθισμένος σε διάλυμα ισχυρού οξέος, π.χ. ΗCΙ συγκέντρωσης 1Μ. Το αέριο υδρογόνο απορροφάται από την επιφάνεια  του </w:t>
      </w:r>
      <w:proofErr w:type="spellStart"/>
      <w:r w:rsidRPr="001323A5">
        <w:rPr>
          <w:rStyle w:val="deiktis"/>
          <w:color w:val="000000"/>
          <w:szCs w:val="24"/>
          <w:shd w:val="clear" w:color="auto" w:fill="FFFFFF"/>
        </w:rPr>
        <w:t>λευκοχρύσου</w:t>
      </w:r>
      <w:proofErr w:type="spellEnd"/>
      <w:r w:rsidRPr="001323A5">
        <w:rPr>
          <w:rStyle w:val="deiktis"/>
          <w:color w:val="000000"/>
          <w:szCs w:val="24"/>
          <w:shd w:val="clear" w:color="auto" w:fill="FFFFFF"/>
        </w:rPr>
        <w:t xml:space="preserve"> η οποία έρχεται σε επαφή και με το διάλυμα, οπότε αποκαθίσταται η ισορροπία:</w:t>
      </w:r>
    </w:p>
    <w:p w:rsidR="00ED3E81" w:rsidRPr="00E9637C" w:rsidRDefault="00ED3E81" w:rsidP="00E9637C">
      <w:pPr>
        <w:jc w:val="center"/>
        <w:rPr>
          <w:rStyle w:val="deiktis"/>
          <w:szCs w:val="24"/>
          <w:lang w:eastAsia="el-GR"/>
        </w:rPr>
      </w:pPr>
      <w:r w:rsidRPr="001323A5">
        <w:rPr>
          <w:rStyle w:val="deiktis"/>
          <w:color w:val="000000"/>
          <w:szCs w:val="24"/>
          <w:shd w:val="clear" w:color="auto" w:fill="FFFFFF"/>
        </w:rPr>
        <w:t>Η</w:t>
      </w:r>
      <w:r w:rsidRPr="001323A5">
        <w:rPr>
          <w:rStyle w:val="deiktis"/>
          <w:color w:val="000000"/>
          <w:szCs w:val="24"/>
          <w:shd w:val="clear" w:color="auto" w:fill="FFFFFF"/>
          <w:vertAlign w:val="subscript"/>
        </w:rPr>
        <w:t>2</w:t>
      </w:r>
      <w:r w:rsidRPr="001323A5">
        <w:rPr>
          <w:rStyle w:val="deiktis"/>
          <w:szCs w:val="24"/>
          <w:shd w:val="clear" w:color="auto" w:fill="FFFFFF"/>
        </w:rPr>
        <w:t xml:space="preserve"> </w:t>
      </w:r>
      <w:r w:rsidRPr="001323A5">
        <w:rPr>
          <w:spacing w:val="-240"/>
          <w:position w:val="4"/>
          <w:szCs w:val="24"/>
        </w:rPr>
        <w:t>→</w:t>
      </w:r>
      <w:r w:rsidRPr="001323A5">
        <w:rPr>
          <w:spacing w:val="-240"/>
          <w:position w:val="-4"/>
          <w:szCs w:val="24"/>
        </w:rPr>
        <w:t>←</w:t>
      </w:r>
      <w:r w:rsidRPr="001323A5">
        <w:rPr>
          <w:spacing w:val="-224"/>
          <w:szCs w:val="24"/>
          <w:lang w:eastAsia="el-GR"/>
        </w:rPr>
        <w:t xml:space="preserve">  </w:t>
      </w:r>
      <w:r w:rsidRPr="001323A5">
        <w:rPr>
          <w:szCs w:val="24"/>
          <w:lang w:eastAsia="el-GR"/>
        </w:rPr>
        <w:t xml:space="preserve">      2Η</w:t>
      </w:r>
      <w:r w:rsidRPr="001323A5">
        <w:rPr>
          <w:szCs w:val="24"/>
          <w:vertAlign w:val="superscript"/>
          <w:lang w:eastAsia="el-GR"/>
        </w:rPr>
        <w:t>+</w:t>
      </w:r>
      <w:r w:rsidRPr="001323A5">
        <w:rPr>
          <w:szCs w:val="24"/>
          <w:lang w:eastAsia="el-GR"/>
        </w:rPr>
        <w:t xml:space="preserve"> + 2e</w:t>
      </w:r>
      <w:r w:rsidRPr="001323A5">
        <w:rPr>
          <w:szCs w:val="24"/>
          <w:vertAlign w:val="superscript"/>
          <w:lang w:eastAsia="el-GR"/>
        </w:rPr>
        <w:t>-</w:t>
      </w:r>
    </w:p>
    <w:p w:rsidR="00ED3E81" w:rsidRPr="001323A5" w:rsidRDefault="00ED3E81" w:rsidP="00ED3E81">
      <w:pPr>
        <w:jc w:val="center"/>
        <w:rPr>
          <w:rStyle w:val="apple-converted-space"/>
          <w:color w:val="000000"/>
          <w:szCs w:val="24"/>
          <w:shd w:val="clear" w:color="auto" w:fill="FFFFFF"/>
        </w:rPr>
      </w:pPr>
      <w:r w:rsidRPr="001323A5">
        <w:rPr>
          <w:noProof/>
          <w:color w:val="000000"/>
          <w:szCs w:val="24"/>
          <w:shd w:val="clear" w:color="auto" w:fill="FFFFFF"/>
          <w:lang w:eastAsia="el-GR"/>
        </w:rPr>
        <w:drawing>
          <wp:inline distT="0" distB="0" distL="0" distR="0">
            <wp:extent cx="3477464" cy="1826916"/>
            <wp:effectExtent l="19050" t="0" r="8686" b="0"/>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srcRect/>
                    <a:stretch>
                      <a:fillRect/>
                    </a:stretch>
                  </pic:blipFill>
                  <pic:spPr bwMode="auto">
                    <a:xfrm>
                      <a:off x="0" y="0"/>
                      <a:ext cx="3478426" cy="1827422"/>
                    </a:xfrm>
                    <a:prstGeom prst="rect">
                      <a:avLst/>
                    </a:prstGeom>
                    <a:noFill/>
                    <a:ln w="9525">
                      <a:noFill/>
                      <a:miter lim="800000"/>
                      <a:headEnd/>
                      <a:tailEnd/>
                    </a:ln>
                  </pic:spPr>
                </pic:pic>
              </a:graphicData>
            </a:graphic>
          </wp:inline>
        </w:drawing>
      </w:r>
    </w:p>
    <w:p w:rsidR="00ED3E81" w:rsidRDefault="00ED3E81" w:rsidP="00ED3E81">
      <w:pPr>
        <w:rPr>
          <w:rStyle w:val="apple-converted-space"/>
          <w:color w:val="000000"/>
          <w:szCs w:val="24"/>
          <w:shd w:val="clear" w:color="auto" w:fill="FFFFFF"/>
        </w:rPr>
      </w:pPr>
      <w:r w:rsidRPr="001323A5">
        <w:rPr>
          <w:rStyle w:val="apple-converted-space"/>
          <w:color w:val="000000"/>
          <w:szCs w:val="24"/>
          <w:shd w:val="clear" w:color="auto" w:fill="FFFFFF"/>
        </w:rPr>
        <w:t>Αν</w:t>
      </w:r>
      <w:r>
        <w:rPr>
          <w:rStyle w:val="apple-converted-space"/>
          <w:color w:val="000000"/>
          <w:szCs w:val="24"/>
          <w:shd w:val="clear" w:color="auto" w:fill="FFFFFF"/>
        </w:rPr>
        <w:t xml:space="preserve"> τώρα θέλουμε να βρούμε για παράδειγμα το κανονικό δυναμικό του </w:t>
      </w:r>
      <w:proofErr w:type="spellStart"/>
      <w:r>
        <w:rPr>
          <w:rStyle w:val="apple-converted-space"/>
          <w:color w:val="000000"/>
          <w:szCs w:val="24"/>
          <w:shd w:val="clear" w:color="auto" w:fill="FFFFFF"/>
        </w:rPr>
        <w:t>Ζn</w:t>
      </w:r>
      <w:proofErr w:type="spellEnd"/>
      <w:r>
        <w:rPr>
          <w:rStyle w:val="apple-converted-space"/>
          <w:color w:val="000000"/>
          <w:szCs w:val="24"/>
          <w:shd w:val="clear" w:color="auto" w:fill="FFFFFF"/>
        </w:rPr>
        <w:t>, δεν έχουμε παρά να κατασκευάσουμε την διάταξη του παρακάτω σχήματος:</w:t>
      </w:r>
    </w:p>
    <w:p w:rsidR="00ED3E81" w:rsidRDefault="00ED3E81" w:rsidP="00ED3E81">
      <w:pPr>
        <w:jc w:val="center"/>
        <w:rPr>
          <w:rStyle w:val="apple-converted-space"/>
          <w:color w:val="000000"/>
          <w:szCs w:val="24"/>
          <w:shd w:val="clear" w:color="auto" w:fill="FFFFFF"/>
        </w:rPr>
      </w:pPr>
      <w:r>
        <w:rPr>
          <w:noProof/>
          <w:lang w:eastAsia="el-GR"/>
        </w:rPr>
        <w:drawing>
          <wp:inline distT="0" distB="0" distL="0" distR="0">
            <wp:extent cx="3275045" cy="1972664"/>
            <wp:effectExtent l="19050" t="0" r="1555" b="0"/>
            <wp:docPr id="29" name="Εικόνα 29" descr="http://users.sch.gr/xbalasi/electrochem/sect03/imgs/ilektrodio_ydrogonoZ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users.sch.gr/xbalasi/electrochem/sect03/imgs/ilektrodio_ydrogonoZn.jpg"/>
                    <pic:cNvPicPr>
                      <a:picLocks noChangeAspect="1" noChangeArrowheads="1"/>
                    </pic:cNvPicPr>
                  </pic:nvPicPr>
                  <pic:blipFill>
                    <a:blip r:embed="rId13" cstate="print"/>
                    <a:srcRect/>
                    <a:stretch>
                      <a:fillRect/>
                    </a:stretch>
                  </pic:blipFill>
                  <pic:spPr bwMode="auto">
                    <a:xfrm>
                      <a:off x="0" y="0"/>
                      <a:ext cx="3275460" cy="1972914"/>
                    </a:xfrm>
                    <a:prstGeom prst="rect">
                      <a:avLst/>
                    </a:prstGeom>
                    <a:noFill/>
                    <a:ln w="9525">
                      <a:noFill/>
                      <a:miter lim="800000"/>
                      <a:headEnd/>
                      <a:tailEnd/>
                    </a:ln>
                  </pic:spPr>
                </pic:pic>
              </a:graphicData>
            </a:graphic>
          </wp:inline>
        </w:drawing>
      </w:r>
    </w:p>
    <w:p w:rsidR="00ED3E81" w:rsidRDefault="00ED3E81" w:rsidP="00ED3E81">
      <w:pPr>
        <w:rPr>
          <w:rStyle w:val="apple-converted-space"/>
          <w:color w:val="000000"/>
          <w:szCs w:val="24"/>
          <w:shd w:val="clear" w:color="auto" w:fill="FFFFFF"/>
        </w:rPr>
      </w:pPr>
      <w:r>
        <w:rPr>
          <w:rStyle w:val="apple-converted-space"/>
          <w:color w:val="000000"/>
          <w:szCs w:val="24"/>
          <w:shd w:val="clear" w:color="auto" w:fill="FFFFFF"/>
        </w:rPr>
        <w:t xml:space="preserve">Όπου αριστερά έχουμε το ημιστοιχείο </w:t>
      </w:r>
      <w:proofErr w:type="spellStart"/>
      <w:r>
        <w:rPr>
          <w:rStyle w:val="apple-converted-space"/>
          <w:color w:val="000000"/>
          <w:szCs w:val="24"/>
          <w:shd w:val="clear" w:color="auto" w:fill="FFFFFF"/>
        </w:rPr>
        <w:t>Ζn</w:t>
      </w:r>
      <w:proofErr w:type="spellEnd"/>
      <w:r>
        <w:rPr>
          <w:rStyle w:val="apple-converted-space"/>
          <w:color w:val="000000"/>
          <w:szCs w:val="24"/>
          <w:shd w:val="clear" w:color="auto" w:fill="FFFFFF"/>
          <w:vertAlign w:val="subscript"/>
        </w:rPr>
        <w:t>(s)</w:t>
      </w:r>
      <w:r>
        <w:rPr>
          <w:rStyle w:val="apple-converted-space"/>
          <w:color w:val="000000"/>
          <w:szCs w:val="24"/>
          <w:shd w:val="clear" w:color="auto" w:fill="FFFFFF"/>
        </w:rPr>
        <w:t>/</w:t>
      </w:r>
      <w:proofErr w:type="spellStart"/>
      <w:r>
        <w:rPr>
          <w:rStyle w:val="apple-converted-space"/>
          <w:color w:val="000000"/>
          <w:szCs w:val="24"/>
          <w:shd w:val="clear" w:color="auto" w:fill="FFFFFF"/>
        </w:rPr>
        <w:t>Ζn</w:t>
      </w:r>
      <w:r>
        <w:rPr>
          <w:rStyle w:val="apple-converted-space"/>
          <w:color w:val="000000"/>
          <w:szCs w:val="24"/>
          <w:shd w:val="clear" w:color="auto" w:fill="FFFFFF"/>
          <w:vertAlign w:val="superscript"/>
        </w:rPr>
        <w:t>+2</w:t>
      </w:r>
      <w:proofErr w:type="spellEnd"/>
      <w:r w:rsidRPr="001323A5">
        <w:rPr>
          <w:szCs w:val="24"/>
          <w:vertAlign w:val="subscript"/>
          <w:lang w:eastAsia="el-GR"/>
        </w:rPr>
        <w:t>(</w:t>
      </w:r>
      <w:proofErr w:type="spellStart"/>
      <w:r w:rsidRPr="001323A5">
        <w:rPr>
          <w:szCs w:val="24"/>
          <w:vertAlign w:val="subscript"/>
          <w:lang w:eastAsia="el-GR"/>
        </w:rPr>
        <w:t>aq</w:t>
      </w:r>
      <w:proofErr w:type="spellEnd"/>
      <w:r w:rsidRPr="001323A5">
        <w:rPr>
          <w:szCs w:val="24"/>
          <w:vertAlign w:val="subscript"/>
          <w:lang w:eastAsia="el-GR"/>
        </w:rPr>
        <w:t>)</w:t>
      </w:r>
      <w:r>
        <w:rPr>
          <w:rStyle w:val="apple-converted-space"/>
          <w:color w:val="000000"/>
          <w:szCs w:val="24"/>
          <w:shd w:val="clear" w:color="auto" w:fill="FFFFFF"/>
        </w:rPr>
        <w:t xml:space="preserve"> βυθίζοντας ένα έλασμα </w:t>
      </w:r>
      <w:proofErr w:type="spellStart"/>
      <w:r>
        <w:rPr>
          <w:rStyle w:val="apple-converted-space"/>
          <w:color w:val="000000"/>
          <w:szCs w:val="24"/>
          <w:shd w:val="clear" w:color="auto" w:fill="FFFFFF"/>
        </w:rPr>
        <w:t>Ζn</w:t>
      </w:r>
      <w:proofErr w:type="spellEnd"/>
      <w:r>
        <w:rPr>
          <w:rStyle w:val="apple-converted-space"/>
          <w:color w:val="000000"/>
          <w:szCs w:val="24"/>
          <w:shd w:val="clear" w:color="auto" w:fill="FFFFFF"/>
        </w:rPr>
        <w:t xml:space="preserve"> σε δ</w:t>
      </w:r>
      <w:r>
        <w:rPr>
          <w:rStyle w:val="apple-converted-space"/>
          <w:color w:val="000000"/>
          <w:szCs w:val="24"/>
          <w:shd w:val="clear" w:color="auto" w:fill="FFFFFF"/>
        </w:rPr>
        <w:t>ο</w:t>
      </w:r>
      <w:r>
        <w:rPr>
          <w:rStyle w:val="apple-converted-space"/>
          <w:color w:val="000000"/>
          <w:szCs w:val="24"/>
          <w:shd w:val="clear" w:color="auto" w:fill="FFFFFF"/>
        </w:rPr>
        <w:t>χείο που περιέχει ένα διάλυμα άλατος ψευδαργύρου 1Μ. π.χ. ΖnCΙ</w:t>
      </w:r>
      <w:r>
        <w:rPr>
          <w:rStyle w:val="apple-converted-space"/>
          <w:color w:val="000000"/>
          <w:szCs w:val="24"/>
          <w:shd w:val="clear" w:color="auto" w:fill="FFFFFF"/>
          <w:vertAlign w:val="subscript"/>
        </w:rPr>
        <w:t>2</w:t>
      </w:r>
      <w:r>
        <w:rPr>
          <w:rStyle w:val="apple-converted-space"/>
          <w:color w:val="000000"/>
          <w:szCs w:val="24"/>
          <w:shd w:val="clear" w:color="auto" w:fill="FFFFFF"/>
        </w:rPr>
        <w:t xml:space="preserve"> στους 25°C και δ</w:t>
      </w:r>
      <w:r>
        <w:rPr>
          <w:rStyle w:val="apple-converted-space"/>
          <w:color w:val="000000"/>
          <w:szCs w:val="24"/>
          <w:shd w:val="clear" w:color="auto" w:fill="FFFFFF"/>
        </w:rPr>
        <w:t>ε</w:t>
      </w:r>
      <w:r>
        <w:rPr>
          <w:rStyle w:val="apple-converted-space"/>
          <w:color w:val="000000"/>
          <w:szCs w:val="24"/>
          <w:shd w:val="clear" w:color="auto" w:fill="FFFFFF"/>
        </w:rPr>
        <w:t>ξιά το πρότυπο ηλεκτρόδιο υδρογόνου, που περιγράψαμε παραπάνω. Έτσι δημιουργ</w:t>
      </w:r>
      <w:r>
        <w:rPr>
          <w:rStyle w:val="apple-converted-space"/>
          <w:color w:val="000000"/>
          <w:szCs w:val="24"/>
          <w:shd w:val="clear" w:color="auto" w:fill="FFFFFF"/>
        </w:rPr>
        <w:t>ή</w:t>
      </w:r>
      <w:r>
        <w:rPr>
          <w:rStyle w:val="apple-converted-space"/>
          <w:color w:val="000000"/>
          <w:szCs w:val="24"/>
          <w:shd w:val="clear" w:color="auto" w:fill="FFFFFF"/>
        </w:rPr>
        <w:t xml:space="preserve">σαμε ένα </w:t>
      </w:r>
      <w:r w:rsidRPr="00DE3652">
        <w:rPr>
          <w:rStyle w:val="apple-converted-space"/>
          <w:b/>
          <w:color w:val="000000"/>
          <w:szCs w:val="24"/>
          <w:shd w:val="clear" w:color="auto" w:fill="FFFFFF"/>
        </w:rPr>
        <w:t>στοιχείο</w:t>
      </w:r>
      <w:r w:rsidRPr="00BE7D93">
        <w:rPr>
          <w:rStyle w:val="apple-converted-space"/>
          <w:color w:val="000000"/>
          <w:szCs w:val="24"/>
          <w:shd w:val="clear" w:color="auto" w:fill="FFFFFF"/>
        </w:rPr>
        <w:t xml:space="preserve"> </w:t>
      </w:r>
      <w:r>
        <w:rPr>
          <w:rStyle w:val="apple-converted-space"/>
          <w:color w:val="000000"/>
          <w:szCs w:val="24"/>
          <w:shd w:val="clear" w:color="auto" w:fill="FFFFFF"/>
        </w:rPr>
        <w:t xml:space="preserve">ή ένα </w:t>
      </w:r>
      <w:r w:rsidRPr="00DE3652">
        <w:rPr>
          <w:rStyle w:val="apple-converted-space"/>
          <w:b/>
          <w:color w:val="000000"/>
          <w:szCs w:val="24"/>
          <w:shd w:val="clear" w:color="auto" w:fill="FFFFFF"/>
        </w:rPr>
        <w:t>Γαλβανικό στοιχείο</w:t>
      </w:r>
      <w:r>
        <w:rPr>
          <w:rStyle w:val="apple-converted-space"/>
          <w:color w:val="000000"/>
          <w:szCs w:val="24"/>
          <w:shd w:val="clear" w:color="auto" w:fill="FFFFFF"/>
        </w:rPr>
        <w:t>.</w:t>
      </w:r>
    </w:p>
    <w:p w:rsidR="00ED3E81" w:rsidRDefault="00ED3E81" w:rsidP="00ED3E81">
      <w:pPr>
        <w:rPr>
          <w:shd w:val="clear" w:color="auto" w:fill="FFFFFF"/>
        </w:rPr>
      </w:pPr>
      <w:r>
        <w:rPr>
          <w:rStyle w:val="apple-converted-space"/>
          <w:color w:val="000000"/>
          <w:szCs w:val="24"/>
          <w:shd w:val="clear" w:color="auto" w:fill="FFFFFF"/>
        </w:rPr>
        <w:t>Μετράμε την ένδειξη του βολτομέτρου και διαβ</w:t>
      </w:r>
      <w:r>
        <w:rPr>
          <w:shd w:val="clear" w:color="auto" w:fill="FFFFFF"/>
        </w:rPr>
        <w:t>άζουμε 0,76V, ενώ αρχίζουν να μετ</w:t>
      </w:r>
      <w:r>
        <w:rPr>
          <w:shd w:val="clear" w:color="auto" w:fill="FFFFFF"/>
        </w:rPr>
        <w:t>α</w:t>
      </w:r>
      <w:r>
        <w:rPr>
          <w:shd w:val="clear" w:color="auto" w:fill="FFFFFF"/>
        </w:rPr>
        <w:t xml:space="preserve">φέρονται ηλεκτρόνια από το έλασμα </w:t>
      </w:r>
      <w:proofErr w:type="spellStart"/>
      <w:r>
        <w:rPr>
          <w:shd w:val="clear" w:color="auto" w:fill="FFFFFF"/>
        </w:rPr>
        <w:t>Ζn</w:t>
      </w:r>
      <w:proofErr w:type="spellEnd"/>
      <w:r>
        <w:rPr>
          <w:shd w:val="clear" w:color="auto" w:fill="FFFFFF"/>
        </w:rPr>
        <w:t xml:space="preserve">, στο σύρμα </w:t>
      </w:r>
      <w:proofErr w:type="spellStart"/>
      <w:r>
        <w:rPr>
          <w:shd w:val="clear" w:color="auto" w:fill="FFFFFF"/>
        </w:rPr>
        <w:t>Ρt</w:t>
      </w:r>
      <w:proofErr w:type="spellEnd"/>
      <w:r>
        <w:rPr>
          <w:shd w:val="clear" w:color="auto" w:fill="FFFFFF"/>
        </w:rPr>
        <w:t>, δηλαδή το βολτόμετρο διαρρέ</w:t>
      </w:r>
      <w:r>
        <w:rPr>
          <w:shd w:val="clear" w:color="auto" w:fill="FFFFFF"/>
        </w:rPr>
        <w:t>ε</w:t>
      </w:r>
      <w:r>
        <w:rPr>
          <w:shd w:val="clear" w:color="auto" w:fill="FFFFFF"/>
        </w:rPr>
        <w:t>ται από ρεύμα. Τι ακριβώς συμβαίνει;</w:t>
      </w:r>
    </w:p>
    <w:p w:rsidR="00ED3E81" w:rsidRPr="00A418B9" w:rsidRDefault="00ED3E81" w:rsidP="00ED3E81">
      <w:pPr>
        <w:rPr>
          <w:shd w:val="clear" w:color="auto" w:fill="FFFFFF"/>
        </w:rPr>
      </w:pPr>
      <w:r>
        <w:rPr>
          <w:shd w:val="clear" w:color="auto" w:fill="FFFFFF"/>
        </w:rPr>
        <w:lastRenderedPageBreak/>
        <w:t xml:space="preserve">Είχαμε περιγράψει προηγουμένως ότι επειδή ο </w:t>
      </w:r>
      <w:proofErr w:type="spellStart"/>
      <w:r>
        <w:rPr>
          <w:shd w:val="clear" w:color="auto" w:fill="FFFFFF"/>
        </w:rPr>
        <w:t>Ζn</w:t>
      </w:r>
      <w:proofErr w:type="spellEnd"/>
      <w:r>
        <w:rPr>
          <w:shd w:val="clear" w:color="auto" w:fill="FFFFFF"/>
        </w:rPr>
        <w:t xml:space="preserve">  είναι ηλεκτροθετικό στοιχείο, έχει τάση να οξειδώνεται με αποτέλεσμα η ισορροπία </w:t>
      </w:r>
    </w:p>
    <w:p w:rsidR="00ED3E81" w:rsidRPr="00A418B9" w:rsidRDefault="00ED3E81" w:rsidP="00ED3E81">
      <w:pPr>
        <w:jc w:val="center"/>
        <w:rPr>
          <w:szCs w:val="24"/>
          <w:lang w:eastAsia="el-GR"/>
        </w:rPr>
      </w:pPr>
      <w:r w:rsidRPr="001323A5">
        <w:rPr>
          <w:szCs w:val="24"/>
          <w:lang w:eastAsia="el-GR"/>
        </w:rPr>
        <w:t>Ζ</w:t>
      </w:r>
      <w:r w:rsidRPr="001323A5">
        <w:rPr>
          <w:szCs w:val="24"/>
          <w:lang w:val="en-US" w:eastAsia="el-GR"/>
        </w:rPr>
        <w:t>n</w:t>
      </w:r>
      <w:r w:rsidRPr="001323A5">
        <w:rPr>
          <w:szCs w:val="24"/>
          <w:vertAlign w:val="subscript"/>
          <w:lang w:eastAsia="el-GR"/>
        </w:rPr>
        <w:t>(</w:t>
      </w:r>
      <w:r w:rsidRPr="001323A5">
        <w:rPr>
          <w:szCs w:val="24"/>
          <w:vertAlign w:val="subscript"/>
          <w:lang w:val="en-US" w:eastAsia="el-GR"/>
        </w:rPr>
        <w:t>s</w:t>
      </w:r>
      <w:r w:rsidRPr="001323A5">
        <w:rPr>
          <w:szCs w:val="24"/>
          <w:vertAlign w:val="subscript"/>
          <w:lang w:eastAsia="el-GR"/>
        </w:rPr>
        <w:t>)</w:t>
      </w:r>
      <w:r w:rsidRPr="001323A5">
        <w:rPr>
          <w:szCs w:val="24"/>
          <w:lang w:eastAsia="el-GR"/>
        </w:rPr>
        <w:t xml:space="preserve"> </w:t>
      </w:r>
      <w:r w:rsidRPr="001323A5">
        <w:rPr>
          <w:spacing w:val="-240"/>
          <w:position w:val="4"/>
          <w:szCs w:val="24"/>
        </w:rPr>
        <w:t>→</w:t>
      </w:r>
      <w:r w:rsidRPr="001323A5">
        <w:rPr>
          <w:spacing w:val="-240"/>
          <w:position w:val="-4"/>
          <w:szCs w:val="24"/>
        </w:rPr>
        <w:t>←</w:t>
      </w:r>
      <w:r w:rsidRPr="001323A5">
        <w:rPr>
          <w:spacing w:val="-224"/>
          <w:szCs w:val="24"/>
          <w:lang w:eastAsia="el-GR"/>
        </w:rPr>
        <w:t xml:space="preserve">    </w:t>
      </w:r>
      <w:r w:rsidRPr="001323A5">
        <w:rPr>
          <w:szCs w:val="24"/>
          <w:lang w:eastAsia="el-GR"/>
        </w:rPr>
        <w:t xml:space="preserve">     Ζ</w:t>
      </w:r>
      <w:r w:rsidRPr="001323A5">
        <w:rPr>
          <w:szCs w:val="24"/>
          <w:lang w:val="en-US" w:eastAsia="el-GR"/>
        </w:rPr>
        <w:t>n</w:t>
      </w:r>
      <w:r w:rsidRPr="001323A5">
        <w:rPr>
          <w:szCs w:val="24"/>
          <w:vertAlign w:val="superscript"/>
          <w:lang w:eastAsia="el-GR"/>
        </w:rPr>
        <w:t>+2</w:t>
      </w:r>
      <w:r w:rsidRPr="001323A5">
        <w:rPr>
          <w:szCs w:val="24"/>
          <w:vertAlign w:val="subscript"/>
          <w:lang w:eastAsia="el-GR"/>
        </w:rPr>
        <w:t>(</w:t>
      </w:r>
      <w:proofErr w:type="spellStart"/>
      <w:r w:rsidRPr="001323A5">
        <w:rPr>
          <w:szCs w:val="24"/>
          <w:vertAlign w:val="subscript"/>
          <w:lang w:val="en-US" w:eastAsia="el-GR"/>
        </w:rPr>
        <w:t>aq</w:t>
      </w:r>
      <w:proofErr w:type="spellEnd"/>
      <w:r w:rsidRPr="001323A5">
        <w:rPr>
          <w:szCs w:val="24"/>
          <w:vertAlign w:val="subscript"/>
          <w:lang w:eastAsia="el-GR"/>
        </w:rPr>
        <w:t>)</w:t>
      </w:r>
      <w:r w:rsidRPr="001323A5">
        <w:rPr>
          <w:szCs w:val="24"/>
          <w:lang w:eastAsia="el-GR"/>
        </w:rPr>
        <w:t xml:space="preserve"> + 2</w:t>
      </w:r>
      <w:r w:rsidRPr="001323A5">
        <w:rPr>
          <w:szCs w:val="24"/>
          <w:lang w:val="en-US" w:eastAsia="el-GR"/>
        </w:rPr>
        <w:t>e</w:t>
      </w:r>
      <w:r w:rsidRPr="001323A5">
        <w:rPr>
          <w:szCs w:val="24"/>
          <w:vertAlign w:val="superscript"/>
          <w:lang w:eastAsia="el-GR"/>
        </w:rPr>
        <w:t>-</w:t>
      </w:r>
    </w:p>
    <w:p w:rsidR="00ED3E81" w:rsidRDefault="00ED3E81" w:rsidP="00ED3E81">
      <w:pPr>
        <w:rPr>
          <w:szCs w:val="24"/>
          <w:lang w:eastAsia="el-GR"/>
        </w:rPr>
      </w:pPr>
      <w:r>
        <w:rPr>
          <w:szCs w:val="24"/>
          <w:lang w:eastAsia="el-GR"/>
        </w:rPr>
        <w:t xml:space="preserve">να είναι μετατοπισμένη προς τα δεξιά και το έλασμα του </w:t>
      </w:r>
      <w:proofErr w:type="spellStart"/>
      <w:r>
        <w:rPr>
          <w:szCs w:val="24"/>
          <w:lang w:eastAsia="el-GR"/>
        </w:rPr>
        <w:t>Ζn</w:t>
      </w:r>
      <w:proofErr w:type="spellEnd"/>
      <w:r>
        <w:rPr>
          <w:szCs w:val="24"/>
          <w:lang w:eastAsia="el-GR"/>
        </w:rPr>
        <w:t xml:space="preserve"> να αποκτά αρνητικό φο</w:t>
      </w:r>
      <w:r>
        <w:rPr>
          <w:szCs w:val="24"/>
          <w:lang w:eastAsia="el-GR"/>
        </w:rPr>
        <w:t>ρ</w:t>
      </w:r>
      <w:r>
        <w:rPr>
          <w:szCs w:val="24"/>
          <w:lang w:eastAsia="el-GR"/>
        </w:rPr>
        <w:t xml:space="preserve">τίο. Έτσι δημιουργείται διαφορά δυναμικού μεταξύ του ελάσματος </w:t>
      </w:r>
      <w:proofErr w:type="spellStart"/>
      <w:r>
        <w:rPr>
          <w:szCs w:val="24"/>
          <w:lang w:eastAsia="el-GR"/>
        </w:rPr>
        <w:t>Ζn</w:t>
      </w:r>
      <w:proofErr w:type="spellEnd"/>
      <w:r>
        <w:rPr>
          <w:szCs w:val="24"/>
          <w:lang w:eastAsia="el-GR"/>
        </w:rPr>
        <w:t xml:space="preserve"> και του </w:t>
      </w:r>
      <w:proofErr w:type="spellStart"/>
      <w:r>
        <w:rPr>
          <w:szCs w:val="24"/>
          <w:lang w:eastAsia="el-GR"/>
        </w:rPr>
        <w:t>Ρt</w:t>
      </w:r>
      <w:proofErr w:type="spellEnd"/>
      <w:r>
        <w:rPr>
          <w:szCs w:val="24"/>
          <w:lang w:eastAsia="el-GR"/>
        </w:rPr>
        <w:t xml:space="preserve"> και μεταφέρονται ηλεκτρόνια όπως στο σχήμα. Αλλά τότε απομακρύνονται ηλεκτρόνια από την παραπάνω ισορροπία και σύμφωνα με την αρχή </w:t>
      </w:r>
      <w:r>
        <w:rPr>
          <w:szCs w:val="24"/>
          <w:lang w:val="en-US" w:eastAsia="el-GR"/>
        </w:rPr>
        <w:t>Le</w:t>
      </w:r>
      <w:r w:rsidRPr="00256633">
        <w:rPr>
          <w:szCs w:val="24"/>
          <w:lang w:eastAsia="el-GR"/>
        </w:rPr>
        <w:t xml:space="preserve"> </w:t>
      </w:r>
      <w:proofErr w:type="spellStart"/>
      <w:r>
        <w:rPr>
          <w:szCs w:val="24"/>
          <w:lang w:val="en-US" w:eastAsia="el-GR"/>
        </w:rPr>
        <w:t>Chatelier</w:t>
      </w:r>
      <w:proofErr w:type="spellEnd"/>
      <w:r>
        <w:rPr>
          <w:szCs w:val="24"/>
          <w:lang w:eastAsia="el-GR"/>
        </w:rPr>
        <w:t xml:space="preserve"> η ισορροπία μετατοπ</w:t>
      </w:r>
      <w:r>
        <w:rPr>
          <w:szCs w:val="24"/>
          <w:lang w:eastAsia="el-GR"/>
        </w:rPr>
        <w:t>ί</w:t>
      </w:r>
      <w:r>
        <w:rPr>
          <w:szCs w:val="24"/>
          <w:lang w:eastAsia="el-GR"/>
        </w:rPr>
        <w:t xml:space="preserve">ζεται προς τα δεξιά και ο </w:t>
      </w:r>
      <w:proofErr w:type="spellStart"/>
      <w:r>
        <w:rPr>
          <w:szCs w:val="24"/>
          <w:lang w:eastAsia="el-GR"/>
        </w:rPr>
        <w:t>Ζn</w:t>
      </w:r>
      <w:proofErr w:type="spellEnd"/>
      <w:r>
        <w:rPr>
          <w:szCs w:val="24"/>
          <w:lang w:eastAsia="el-GR"/>
        </w:rPr>
        <w:t xml:space="preserve"> οξειδώνεται, ενώ αντίθετα η ισορροπία:</w:t>
      </w:r>
    </w:p>
    <w:p w:rsidR="00ED3E81" w:rsidRPr="001323A5" w:rsidRDefault="00ED3E81" w:rsidP="00ED3E81">
      <w:pPr>
        <w:jc w:val="center"/>
        <w:rPr>
          <w:szCs w:val="24"/>
          <w:lang w:eastAsia="el-GR"/>
        </w:rPr>
      </w:pPr>
      <w:r w:rsidRPr="001323A5">
        <w:rPr>
          <w:rStyle w:val="deiktis"/>
          <w:color w:val="000000"/>
          <w:szCs w:val="24"/>
          <w:shd w:val="clear" w:color="auto" w:fill="FFFFFF"/>
        </w:rPr>
        <w:t>Η</w:t>
      </w:r>
      <w:r w:rsidRPr="001323A5">
        <w:rPr>
          <w:rStyle w:val="deiktis"/>
          <w:color w:val="000000"/>
          <w:szCs w:val="24"/>
          <w:shd w:val="clear" w:color="auto" w:fill="FFFFFF"/>
          <w:vertAlign w:val="subscript"/>
        </w:rPr>
        <w:t>2</w:t>
      </w:r>
      <w:r w:rsidRPr="001323A5">
        <w:rPr>
          <w:rStyle w:val="deiktis"/>
          <w:szCs w:val="24"/>
          <w:shd w:val="clear" w:color="auto" w:fill="FFFFFF"/>
        </w:rPr>
        <w:t xml:space="preserve"> </w:t>
      </w:r>
      <w:r w:rsidRPr="001323A5">
        <w:rPr>
          <w:spacing w:val="-240"/>
          <w:position w:val="4"/>
          <w:szCs w:val="24"/>
        </w:rPr>
        <w:t>→</w:t>
      </w:r>
      <w:r w:rsidRPr="001323A5">
        <w:rPr>
          <w:spacing w:val="-240"/>
          <w:position w:val="-4"/>
          <w:szCs w:val="24"/>
        </w:rPr>
        <w:t>←</w:t>
      </w:r>
      <w:r w:rsidRPr="001323A5">
        <w:rPr>
          <w:spacing w:val="-224"/>
          <w:szCs w:val="24"/>
          <w:lang w:eastAsia="el-GR"/>
        </w:rPr>
        <w:t xml:space="preserve">  </w:t>
      </w:r>
      <w:r w:rsidRPr="001323A5">
        <w:rPr>
          <w:szCs w:val="24"/>
          <w:lang w:eastAsia="el-GR"/>
        </w:rPr>
        <w:t xml:space="preserve">      2Η</w:t>
      </w:r>
      <w:r w:rsidRPr="001323A5">
        <w:rPr>
          <w:szCs w:val="24"/>
          <w:vertAlign w:val="superscript"/>
          <w:lang w:eastAsia="el-GR"/>
        </w:rPr>
        <w:t>+</w:t>
      </w:r>
      <w:r w:rsidRPr="001323A5">
        <w:rPr>
          <w:szCs w:val="24"/>
          <w:lang w:eastAsia="el-GR"/>
        </w:rPr>
        <w:t xml:space="preserve"> + 2e</w:t>
      </w:r>
      <w:r w:rsidRPr="001323A5">
        <w:rPr>
          <w:szCs w:val="24"/>
          <w:vertAlign w:val="superscript"/>
          <w:lang w:eastAsia="el-GR"/>
        </w:rPr>
        <w:t>-</w:t>
      </w:r>
    </w:p>
    <w:p w:rsidR="00ED3E81" w:rsidRDefault="00ED3E81" w:rsidP="00ED3E81">
      <w:pPr>
        <w:rPr>
          <w:szCs w:val="24"/>
          <w:lang w:eastAsia="el-GR"/>
        </w:rPr>
      </w:pPr>
      <w:r>
        <w:rPr>
          <w:szCs w:val="24"/>
          <w:lang w:eastAsia="el-GR"/>
        </w:rPr>
        <w:t>μετατοπίζεται προς τα αριστερά και το υδρογόνο ανάγεται, ελευθερώνοντας αέριο Η</w:t>
      </w:r>
      <w:r>
        <w:rPr>
          <w:szCs w:val="24"/>
          <w:vertAlign w:val="subscript"/>
          <w:lang w:eastAsia="el-GR"/>
        </w:rPr>
        <w:t>2</w:t>
      </w:r>
      <w:r>
        <w:rPr>
          <w:szCs w:val="24"/>
          <w:lang w:eastAsia="el-GR"/>
        </w:rPr>
        <w:t xml:space="preserve">. </w:t>
      </w:r>
    </w:p>
    <w:p w:rsidR="00ED3E81" w:rsidRDefault="00ED3E81" w:rsidP="00ED3E81">
      <w:pPr>
        <w:rPr>
          <w:szCs w:val="24"/>
          <w:lang w:eastAsia="el-GR"/>
        </w:rPr>
      </w:pPr>
      <w:r>
        <w:rPr>
          <w:szCs w:val="24"/>
          <w:lang w:eastAsia="el-GR"/>
        </w:rPr>
        <w:t xml:space="preserve">Έχουμε δηλαδή μια </w:t>
      </w:r>
      <w:r w:rsidRPr="004054CE">
        <w:rPr>
          <w:b/>
          <w:szCs w:val="24"/>
          <w:lang w:eastAsia="el-GR"/>
        </w:rPr>
        <w:t>αντίδραση οξειδοαναγωγής</w:t>
      </w:r>
      <w:r>
        <w:rPr>
          <w:szCs w:val="24"/>
          <w:lang w:eastAsia="el-GR"/>
        </w:rPr>
        <w:t xml:space="preserve">, αλλά ταυτόχρονα και μια διάταξη που μπορεί να λειτουργήσει σαν </w:t>
      </w:r>
      <w:r w:rsidRPr="004054CE">
        <w:rPr>
          <w:b/>
          <w:szCs w:val="24"/>
          <w:lang w:eastAsia="el-GR"/>
        </w:rPr>
        <w:t>μια πηγή ηλεκτρικού ρεύματος</w:t>
      </w:r>
      <w:r>
        <w:rPr>
          <w:szCs w:val="24"/>
          <w:lang w:eastAsia="el-GR"/>
        </w:rPr>
        <w:t xml:space="preserve">, ένα </w:t>
      </w:r>
      <w:r w:rsidRPr="00CB5220">
        <w:rPr>
          <w:b/>
          <w:szCs w:val="24"/>
          <w:lang w:eastAsia="el-GR"/>
        </w:rPr>
        <w:t>γαλβανικό στοιχείο</w:t>
      </w:r>
      <w:r>
        <w:rPr>
          <w:szCs w:val="24"/>
          <w:lang w:eastAsia="el-GR"/>
        </w:rPr>
        <w:t xml:space="preserve">, μια </w:t>
      </w:r>
      <w:r w:rsidRPr="00CB5220">
        <w:rPr>
          <w:b/>
          <w:szCs w:val="24"/>
          <w:lang w:eastAsia="el-GR"/>
        </w:rPr>
        <w:t>μπαταρία</w:t>
      </w:r>
      <w:r>
        <w:rPr>
          <w:szCs w:val="24"/>
          <w:lang w:eastAsia="el-GR"/>
        </w:rPr>
        <w:t>.</w:t>
      </w:r>
    </w:p>
    <w:p w:rsidR="001D67F4" w:rsidRDefault="00ED3E81" w:rsidP="00ED3E81">
      <w:pPr>
        <w:rPr>
          <w:szCs w:val="24"/>
          <w:lang w:eastAsia="el-GR"/>
        </w:rPr>
      </w:pPr>
      <w:r>
        <w:rPr>
          <w:szCs w:val="24"/>
          <w:lang w:eastAsia="el-GR"/>
        </w:rPr>
        <w:t xml:space="preserve">Αλλά τότε το ηλεκτρόδιο του </w:t>
      </w:r>
      <w:proofErr w:type="spellStart"/>
      <w:r>
        <w:rPr>
          <w:szCs w:val="24"/>
          <w:lang w:eastAsia="el-GR"/>
        </w:rPr>
        <w:t>Ζn</w:t>
      </w:r>
      <w:proofErr w:type="spellEnd"/>
      <w:r>
        <w:rPr>
          <w:szCs w:val="24"/>
          <w:lang w:eastAsia="el-GR"/>
        </w:rPr>
        <w:t xml:space="preserve"> έχει μικρότερο δυναμικό από το αντίστοιχο του υδρ</w:t>
      </w:r>
      <w:r>
        <w:rPr>
          <w:szCs w:val="24"/>
          <w:lang w:eastAsia="el-GR"/>
        </w:rPr>
        <w:t>ο</w:t>
      </w:r>
      <w:r>
        <w:rPr>
          <w:szCs w:val="24"/>
          <w:lang w:eastAsia="el-GR"/>
        </w:rPr>
        <w:t xml:space="preserve">γόνου και αφού το κανονικό δυναμικό του υδρογόνου είναι μηδέν, του </w:t>
      </w:r>
      <w:proofErr w:type="spellStart"/>
      <w:r>
        <w:rPr>
          <w:szCs w:val="24"/>
          <w:lang w:eastAsia="el-GR"/>
        </w:rPr>
        <w:t>Ζn</w:t>
      </w:r>
      <w:proofErr w:type="spellEnd"/>
      <w:r>
        <w:rPr>
          <w:szCs w:val="24"/>
          <w:lang w:eastAsia="el-GR"/>
        </w:rPr>
        <w:t xml:space="preserve"> θα είναι</w:t>
      </w:r>
    </w:p>
    <w:p w:rsidR="00ED3E81" w:rsidRDefault="00ED3E81" w:rsidP="00ED3E81">
      <w:pPr>
        <w:rPr>
          <w:szCs w:val="24"/>
          <w:lang w:eastAsia="el-GR"/>
        </w:rPr>
      </w:pPr>
      <w:r>
        <w:rPr>
          <w:szCs w:val="24"/>
          <w:lang w:eastAsia="el-GR"/>
        </w:rPr>
        <w:t xml:space="preserve"> -0,76V ή αλλιώς:</w:t>
      </w:r>
    </w:p>
    <w:p w:rsidR="00ED3E81" w:rsidRPr="00FA20B2" w:rsidRDefault="00ED3E81" w:rsidP="00ED3E81">
      <w:pPr>
        <w:rPr>
          <w:shd w:val="clear" w:color="auto" w:fill="FFFFFF"/>
        </w:rPr>
      </w:pPr>
      <w:r>
        <w:rPr>
          <w:shd w:val="clear" w:color="auto" w:fill="FFFFFF"/>
        </w:rPr>
        <w:t xml:space="preserve">Το </w:t>
      </w:r>
      <w:r w:rsidRPr="00FA20B2">
        <w:rPr>
          <w:shd w:val="clear" w:color="auto" w:fill="FFFFFF"/>
        </w:rPr>
        <w:t>Ε</w:t>
      </w:r>
      <w:r>
        <w:rPr>
          <w:shd w:val="clear" w:color="auto" w:fill="FFFFFF"/>
        </w:rPr>
        <w:t>° της</w:t>
      </w:r>
      <w:r w:rsidRPr="00FA20B2">
        <w:rPr>
          <w:shd w:val="clear" w:color="auto" w:fill="FFFFFF"/>
        </w:rPr>
        <w:t xml:space="preserve"> </w:t>
      </w:r>
      <w:proofErr w:type="spellStart"/>
      <w:r w:rsidRPr="00FA20B2">
        <w:rPr>
          <w:shd w:val="clear" w:color="auto" w:fill="FFFFFF"/>
        </w:rPr>
        <w:t>ημιαντίδρασης</w:t>
      </w:r>
      <w:proofErr w:type="spellEnd"/>
      <w:r w:rsidRPr="00FA20B2">
        <w:rPr>
          <w:shd w:val="clear" w:color="auto" w:fill="FFFFFF"/>
        </w:rPr>
        <w:t>: Zn</w:t>
      </w:r>
      <w:r w:rsidRPr="00CB3D58">
        <w:rPr>
          <w:shd w:val="clear" w:color="auto" w:fill="FFFFFF"/>
          <w:vertAlign w:val="superscript"/>
        </w:rPr>
        <w:t>2+</w:t>
      </w:r>
      <w:r w:rsidRPr="00CB3D58">
        <w:rPr>
          <w:shd w:val="clear" w:color="auto" w:fill="FFFFFF"/>
          <w:vertAlign w:val="subscript"/>
        </w:rPr>
        <w:t>(</w:t>
      </w:r>
      <w:proofErr w:type="spellStart"/>
      <w:r w:rsidRPr="00CB3D58">
        <w:rPr>
          <w:shd w:val="clear" w:color="auto" w:fill="FFFFFF"/>
          <w:vertAlign w:val="subscript"/>
        </w:rPr>
        <w:t>aq</w:t>
      </w:r>
      <w:proofErr w:type="spellEnd"/>
      <w:r w:rsidRPr="00CB3D58">
        <w:rPr>
          <w:shd w:val="clear" w:color="auto" w:fill="FFFFFF"/>
          <w:vertAlign w:val="subscript"/>
        </w:rPr>
        <w:t>)</w:t>
      </w:r>
      <w:r w:rsidRPr="00FA20B2">
        <w:rPr>
          <w:shd w:val="clear" w:color="auto" w:fill="FFFFFF"/>
        </w:rPr>
        <w:t>+ 2e</w:t>
      </w:r>
      <w:r w:rsidRPr="00CB3D58">
        <w:rPr>
          <w:shd w:val="clear" w:color="auto" w:fill="FFFFFF"/>
          <w:vertAlign w:val="superscript"/>
        </w:rPr>
        <w:t>-</w:t>
      </w:r>
      <w:r w:rsidRPr="00FA20B2">
        <w:rPr>
          <w:shd w:val="clear" w:color="auto" w:fill="FFFFFF"/>
        </w:rPr>
        <w:t xml:space="preserve">  </w:t>
      </w:r>
      <w:r>
        <w:rPr>
          <w:shd w:val="clear" w:color="auto" w:fill="FFFFFF"/>
        </w:rPr>
        <w:t xml:space="preserve">→ </w:t>
      </w:r>
      <w:proofErr w:type="spellStart"/>
      <w:r w:rsidRPr="00FA20B2">
        <w:rPr>
          <w:shd w:val="clear" w:color="auto" w:fill="FFFFFF"/>
        </w:rPr>
        <w:t>Zn</w:t>
      </w:r>
      <w:proofErr w:type="spellEnd"/>
      <w:r w:rsidRPr="00CB3D58">
        <w:rPr>
          <w:shd w:val="clear" w:color="auto" w:fill="FFFFFF"/>
          <w:vertAlign w:val="subscript"/>
        </w:rPr>
        <w:t>(s)</w:t>
      </w:r>
      <w:r w:rsidRPr="00FA20B2">
        <w:rPr>
          <w:shd w:val="clear" w:color="auto" w:fill="FFFFFF"/>
        </w:rPr>
        <w:t xml:space="preserve"> είναι</w:t>
      </w:r>
      <w:r w:rsidR="001D67F4">
        <w:rPr>
          <w:shd w:val="clear" w:color="auto" w:fill="FFFFFF"/>
        </w:rPr>
        <w:t xml:space="preserve"> Ε°=</w:t>
      </w:r>
      <w:r w:rsidRPr="00FA20B2">
        <w:rPr>
          <w:shd w:val="clear" w:color="auto" w:fill="FFFFFF"/>
        </w:rPr>
        <w:t xml:space="preserve"> - 0,76 V </w:t>
      </w:r>
    </w:p>
    <w:p w:rsidR="00ED3E81" w:rsidRDefault="00ED3E81" w:rsidP="00ED3E81">
      <w:pPr>
        <w:rPr>
          <w:szCs w:val="24"/>
          <w:lang w:eastAsia="el-GR"/>
        </w:rPr>
      </w:pPr>
      <w:r>
        <w:rPr>
          <w:szCs w:val="24"/>
          <w:lang w:eastAsia="el-GR"/>
        </w:rPr>
        <w:t>Με την ίδια λογική, μπορούμε να βρούμε κανονικά δυναμικά οξειδο</w:t>
      </w:r>
      <w:r w:rsidR="009F59FA">
        <w:rPr>
          <w:szCs w:val="24"/>
          <w:lang w:eastAsia="el-GR"/>
        </w:rPr>
        <w:t>αναγωγής, για κάθε ημιαντίδραση</w:t>
      </w:r>
      <w:r>
        <w:rPr>
          <w:szCs w:val="24"/>
          <w:lang w:eastAsia="el-GR"/>
        </w:rPr>
        <w:t xml:space="preserve"> οξειδοαναγωγής και στον παρακάτω πίνακα εμφανίζονται οι  σπουδαι</w:t>
      </w:r>
      <w:r>
        <w:rPr>
          <w:szCs w:val="24"/>
          <w:lang w:eastAsia="el-GR"/>
        </w:rPr>
        <w:t>ό</w:t>
      </w:r>
      <w:r>
        <w:rPr>
          <w:szCs w:val="24"/>
          <w:lang w:eastAsia="el-GR"/>
        </w:rPr>
        <w:t>τερες περιπτώσεις.</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4762"/>
        <w:gridCol w:w="1831"/>
      </w:tblGrid>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ημιαντίδραση</w:t>
            </w:r>
          </w:p>
        </w:tc>
        <w:tc>
          <w:tcPr>
            <w:tcW w:w="0" w:type="auto"/>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rsidR="00ED3E81" w:rsidRPr="00212374" w:rsidRDefault="00212374" w:rsidP="00ED3E81">
            <w:pPr>
              <w:tabs>
                <w:tab w:val="clear" w:pos="425"/>
              </w:tabs>
              <w:spacing w:line="240" w:lineRule="auto"/>
              <w:jc w:val="center"/>
              <w:rPr>
                <w:rFonts w:eastAsia="Times New Roman"/>
                <w:lang w:eastAsia="el-GR"/>
              </w:rPr>
            </w:pPr>
            <w:r>
              <w:rPr>
                <w:rFonts w:eastAsia="Times New Roman"/>
                <w:sz w:val="22"/>
                <w:lang w:eastAsia="el-GR"/>
              </w:rPr>
              <w:t>κ</w:t>
            </w:r>
            <w:r w:rsidR="00ED3E81" w:rsidRPr="00212374">
              <w:rPr>
                <w:rFonts w:eastAsia="Times New Roman"/>
                <w:sz w:val="22"/>
                <w:lang w:eastAsia="el-GR"/>
              </w:rPr>
              <w:t>ανονικό δυναμικό</w:t>
            </w:r>
            <w:r w:rsidR="00ED3E81" w:rsidRPr="00212374">
              <w:rPr>
                <w:rFonts w:eastAsia="Times New Roman"/>
                <w:sz w:val="22"/>
                <w:lang w:eastAsia="el-GR"/>
              </w:rPr>
              <w:br/>
              <w:t>E</w:t>
            </w:r>
            <w:r w:rsidR="00ED3E81" w:rsidRPr="00212374">
              <w:rPr>
                <w:rFonts w:eastAsia="Times New Roman"/>
                <w:sz w:val="22"/>
                <w:vertAlign w:val="superscript"/>
                <w:lang w:eastAsia="el-GR"/>
              </w:rPr>
              <w:t>°</w:t>
            </w:r>
            <w:r w:rsidR="00ED3E81" w:rsidRPr="00212374">
              <w:rPr>
                <w:rFonts w:eastAsia="Times New Roman"/>
                <w:sz w:val="22"/>
                <w:lang w:eastAsia="el-GR"/>
              </w:rPr>
              <w:t> (</w:t>
            </w:r>
            <w:proofErr w:type="spellStart"/>
            <w:r w:rsidR="00ED3E81" w:rsidRPr="00212374">
              <w:rPr>
                <w:rFonts w:eastAsia="Times New Roman"/>
                <w:sz w:val="22"/>
                <w:lang w:eastAsia="el-GR"/>
              </w:rPr>
              <w:t>volts</w:t>
            </w:r>
            <w:proofErr w:type="spellEnd"/>
            <w:r w:rsidR="00ED3E81" w:rsidRPr="00212374">
              <w:rPr>
                <w:rFonts w:eastAsia="Times New Roman"/>
                <w:sz w:val="22"/>
                <w:lang w:eastAsia="el-GR"/>
              </w:rPr>
              <w:t>)</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8C5DFF">
            <w:pPr>
              <w:tabs>
                <w:tab w:val="clear" w:pos="425"/>
              </w:tabs>
              <w:spacing w:line="240" w:lineRule="auto"/>
              <w:jc w:val="left"/>
              <w:rPr>
                <w:rFonts w:eastAsia="Times New Roman"/>
                <w:lang w:eastAsia="el-GR"/>
              </w:rPr>
            </w:pPr>
            <w:r w:rsidRPr="00212374">
              <w:rPr>
                <w:rFonts w:eastAsia="Times New Roman"/>
                <w:sz w:val="22"/>
                <w:lang w:eastAsia="el-GR"/>
              </w:rPr>
              <w:t>Li</w:t>
            </w:r>
            <w:r w:rsidRPr="00212374">
              <w:rPr>
                <w:rFonts w:eastAsia="Times New Roman"/>
                <w:sz w:val="22"/>
                <w:vertAlign w:val="superscript"/>
                <w:lang w:eastAsia="el-GR"/>
              </w:rPr>
              <w:t>+</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e</w:t>
            </w:r>
            <w:r w:rsidRPr="00212374">
              <w:rPr>
                <w:rFonts w:eastAsia="Times New Roman"/>
                <w:sz w:val="22"/>
                <w:vertAlign w:val="superscript"/>
                <w:lang w:eastAsia="el-GR"/>
              </w:rPr>
              <w:t>-</w:t>
            </w:r>
            <w:r w:rsidRPr="00212374">
              <w:rPr>
                <w:rFonts w:eastAsia="Times New Roman"/>
                <w:sz w:val="22"/>
                <w:lang w:eastAsia="el-GR"/>
              </w:rPr>
              <w:t> </w:t>
            </w:r>
            <w:r w:rsidR="008C5DFF">
              <w:rPr>
                <w:rFonts w:eastAsia="Times New Roman"/>
                <w:sz w:val="22"/>
                <w:lang w:eastAsia="el-GR"/>
              </w:rPr>
              <w:t>→</w:t>
            </w:r>
            <w:r w:rsidRPr="00212374">
              <w:rPr>
                <w:rFonts w:eastAsia="Times New Roman"/>
                <w:sz w:val="22"/>
                <w:lang w:eastAsia="el-GR"/>
              </w:rPr>
              <w:t xml:space="preserve"> Li(s)</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-3.04</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t>K</w:t>
            </w:r>
            <w:r w:rsidRPr="00212374">
              <w:rPr>
                <w:rFonts w:eastAsia="Times New Roman"/>
                <w:sz w:val="22"/>
                <w:vertAlign w:val="superscript"/>
                <w:lang w:eastAsia="el-GR"/>
              </w:rPr>
              <w:t>+</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K(s)</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-2.92</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t>Ca</w:t>
            </w:r>
            <w:r w:rsidRPr="00212374">
              <w:rPr>
                <w:rFonts w:eastAsia="Times New Roman"/>
                <w:sz w:val="22"/>
                <w:vertAlign w:val="superscript"/>
                <w:lang w:eastAsia="el-GR"/>
              </w:rPr>
              <w:t>2+</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+ 2e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w:t>
            </w:r>
            <w:proofErr w:type="spellStart"/>
            <w:r w:rsidRPr="00212374">
              <w:rPr>
                <w:rFonts w:eastAsia="Times New Roman"/>
                <w:sz w:val="22"/>
                <w:lang w:eastAsia="el-GR"/>
              </w:rPr>
              <w:t>Ca</w:t>
            </w:r>
            <w:proofErr w:type="spellEnd"/>
            <w:r w:rsidRPr="00212374">
              <w:rPr>
                <w:rFonts w:eastAsia="Times New Roman"/>
                <w:sz w:val="22"/>
                <w:lang w:eastAsia="el-GR"/>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-2.76</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8C5DFF">
            <w:pPr>
              <w:tabs>
                <w:tab w:val="clear" w:pos="425"/>
              </w:tabs>
              <w:spacing w:line="240" w:lineRule="auto"/>
              <w:jc w:val="left"/>
              <w:rPr>
                <w:rFonts w:eastAsia="Times New Roman"/>
                <w:lang w:eastAsia="el-GR"/>
              </w:rPr>
            </w:pPr>
            <w:proofErr w:type="spellStart"/>
            <w:r w:rsidRPr="00212374">
              <w:rPr>
                <w:rFonts w:eastAsia="Times New Roman"/>
                <w:sz w:val="22"/>
                <w:lang w:eastAsia="el-GR"/>
              </w:rPr>
              <w:t>Na</w:t>
            </w:r>
            <w:proofErr w:type="spellEnd"/>
            <w:r w:rsidRPr="00212374">
              <w:rPr>
                <w:rFonts w:eastAsia="Times New Roman"/>
                <w:sz w:val="22"/>
                <w:vertAlign w:val="superscript"/>
                <w:lang w:eastAsia="el-GR"/>
              </w:rPr>
              <w:t>+</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w:t>
            </w:r>
            <w:proofErr w:type="spellStart"/>
            <w:r w:rsidRPr="00212374">
              <w:rPr>
                <w:rFonts w:eastAsia="Times New Roman"/>
                <w:sz w:val="22"/>
                <w:lang w:eastAsia="el-GR"/>
              </w:rPr>
              <w:t>Na</w:t>
            </w:r>
            <w:proofErr w:type="spellEnd"/>
            <w:r w:rsidRPr="00212374">
              <w:rPr>
                <w:rFonts w:eastAsia="Times New Roman"/>
                <w:sz w:val="22"/>
                <w:lang w:eastAsia="el-GR"/>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-2.71</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t>Mg</w:t>
            </w:r>
            <w:r w:rsidRPr="00212374">
              <w:rPr>
                <w:rFonts w:eastAsia="Times New Roman"/>
                <w:sz w:val="22"/>
                <w:vertAlign w:val="superscript"/>
                <w:lang w:eastAsia="el-GR"/>
              </w:rPr>
              <w:t>2+</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+ 2e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w:t>
            </w:r>
            <w:proofErr w:type="spellStart"/>
            <w:r w:rsidRPr="00212374">
              <w:rPr>
                <w:rFonts w:eastAsia="Times New Roman"/>
                <w:sz w:val="22"/>
                <w:lang w:eastAsia="el-GR"/>
              </w:rPr>
              <w:t>Mg</w:t>
            </w:r>
            <w:proofErr w:type="spellEnd"/>
            <w:r w:rsidRPr="00212374">
              <w:rPr>
                <w:rFonts w:eastAsia="Times New Roman"/>
                <w:sz w:val="22"/>
                <w:lang w:eastAsia="el-GR"/>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-2.38</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t>Al</w:t>
            </w:r>
            <w:r w:rsidRPr="00212374">
              <w:rPr>
                <w:rFonts w:eastAsia="Times New Roman"/>
                <w:sz w:val="22"/>
                <w:vertAlign w:val="superscript"/>
                <w:lang w:eastAsia="el-GR"/>
              </w:rPr>
              <w:t>3+</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+ 3e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w:t>
            </w:r>
            <w:proofErr w:type="spellStart"/>
            <w:r w:rsidRPr="00212374">
              <w:rPr>
                <w:rFonts w:eastAsia="Times New Roman"/>
                <w:sz w:val="22"/>
                <w:lang w:eastAsia="el-GR"/>
              </w:rPr>
              <w:t>Al</w:t>
            </w:r>
            <w:proofErr w:type="spellEnd"/>
            <w:r w:rsidRPr="00212374">
              <w:rPr>
                <w:rFonts w:eastAsia="Times New Roman"/>
                <w:sz w:val="22"/>
                <w:lang w:eastAsia="el-GR"/>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-1.66</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val="en-US" w:eastAsia="el-GR"/>
              </w:rPr>
            </w:pPr>
            <w:r w:rsidRPr="00212374">
              <w:rPr>
                <w:rFonts w:eastAsia="Times New Roman"/>
                <w:sz w:val="22"/>
                <w:lang w:val="en-US" w:eastAsia="el-GR"/>
              </w:rPr>
              <w:t>2H</w:t>
            </w:r>
            <w:r w:rsidRPr="00212374">
              <w:rPr>
                <w:rFonts w:eastAsia="Times New Roman"/>
                <w:sz w:val="22"/>
                <w:vertAlign w:val="subscript"/>
                <w:lang w:val="en-US" w:eastAsia="el-GR"/>
              </w:rPr>
              <w:t>2</w:t>
            </w:r>
            <w:r w:rsidRPr="00212374">
              <w:rPr>
                <w:rFonts w:eastAsia="Times New Roman"/>
                <w:sz w:val="22"/>
                <w:lang w:val="en-US" w:eastAsia="el-GR"/>
              </w:rPr>
              <w:t>O(l) + 2e</w:t>
            </w:r>
            <w:r w:rsidRPr="00212374">
              <w:rPr>
                <w:rFonts w:eastAsia="Times New Roman"/>
                <w:sz w:val="22"/>
                <w:vertAlign w:val="superscript"/>
                <w:lang w:val="en-US" w:eastAsia="el-GR"/>
              </w:rPr>
              <w:t>-</w:t>
            </w:r>
            <w:r w:rsidR="008C5DFF">
              <w:rPr>
                <w:rFonts w:eastAsia="Times New Roman"/>
                <w:sz w:val="22"/>
                <w:lang w:val="en-US" w:eastAsia="el-GR"/>
              </w:rPr>
              <w:t> </w:t>
            </w:r>
            <w:r w:rsidR="008C5DFF" w:rsidRPr="008C5DFF">
              <w:rPr>
                <w:rFonts w:eastAsia="Times New Roman"/>
                <w:sz w:val="22"/>
                <w:lang w:val="en-US" w:eastAsia="el-GR"/>
              </w:rPr>
              <w:t>→</w:t>
            </w:r>
            <w:r w:rsidRPr="00212374">
              <w:rPr>
                <w:rFonts w:eastAsia="Times New Roman"/>
                <w:sz w:val="22"/>
                <w:lang w:val="en-US" w:eastAsia="el-GR"/>
              </w:rPr>
              <w:t xml:space="preserve"> H</w:t>
            </w:r>
            <w:r w:rsidRPr="00212374">
              <w:rPr>
                <w:rFonts w:eastAsia="Times New Roman"/>
                <w:sz w:val="22"/>
                <w:vertAlign w:val="subscript"/>
                <w:lang w:val="en-US" w:eastAsia="el-GR"/>
              </w:rPr>
              <w:t>2</w:t>
            </w:r>
            <w:r w:rsidRPr="00212374">
              <w:rPr>
                <w:rFonts w:eastAsia="Times New Roman"/>
                <w:sz w:val="22"/>
                <w:lang w:val="en-US" w:eastAsia="el-GR"/>
              </w:rPr>
              <w:t>(g) + 2OH</w:t>
            </w:r>
            <w:r w:rsidRPr="00212374">
              <w:rPr>
                <w:rFonts w:eastAsia="Times New Roman"/>
                <w:sz w:val="22"/>
                <w:vertAlign w:val="superscript"/>
                <w:lang w:val="en-US" w:eastAsia="el-GR"/>
              </w:rPr>
              <w:t>-</w:t>
            </w:r>
            <w:r w:rsidRPr="00212374">
              <w:rPr>
                <w:rFonts w:eastAsia="Times New Roman"/>
                <w:sz w:val="22"/>
                <w:lang w:val="en-US" w:eastAsia="el-GR"/>
              </w:rPr>
              <w:t>(</w:t>
            </w:r>
            <w:proofErr w:type="spellStart"/>
            <w:r w:rsidRPr="00212374">
              <w:rPr>
                <w:rFonts w:eastAsia="Times New Roman"/>
                <w:sz w:val="22"/>
                <w:lang w:val="en-US" w:eastAsia="el-GR"/>
              </w:rPr>
              <w:t>aq</w:t>
            </w:r>
            <w:proofErr w:type="spellEnd"/>
            <w:r w:rsidRPr="00212374">
              <w:rPr>
                <w:rFonts w:eastAsia="Times New Roman"/>
                <w:sz w:val="22"/>
                <w:lang w:val="en-US" w:eastAsia="el-G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-0.83</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t>Zn</w:t>
            </w:r>
            <w:r w:rsidRPr="00212374">
              <w:rPr>
                <w:rFonts w:eastAsia="Times New Roman"/>
                <w:sz w:val="22"/>
                <w:vertAlign w:val="superscript"/>
                <w:lang w:eastAsia="el-GR"/>
              </w:rPr>
              <w:t>2+</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+ 2e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w:t>
            </w:r>
            <w:proofErr w:type="spellStart"/>
            <w:r w:rsidRPr="00212374">
              <w:rPr>
                <w:rFonts w:eastAsia="Times New Roman"/>
                <w:sz w:val="22"/>
                <w:lang w:eastAsia="el-GR"/>
              </w:rPr>
              <w:t>Zn</w:t>
            </w:r>
            <w:proofErr w:type="spellEnd"/>
            <w:r w:rsidRPr="00212374">
              <w:rPr>
                <w:rFonts w:eastAsia="Times New Roman"/>
                <w:sz w:val="22"/>
                <w:lang w:eastAsia="el-GR"/>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-0.76</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t>Cr</w:t>
            </w:r>
            <w:r w:rsidRPr="00212374">
              <w:rPr>
                <w:rFonts w:eastAsia="Times New Roman"/>
                <w:sz w:val="22"/>
                <w:vertAlign w:val="superscript"/>
                <w:lang w:eastAsia="el-GR"/>
              </w:rPr>
              <w:t>3+</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+ 3e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w:t>
            </w:r>
            <w:proofErr w:type="spellStart"/>
            <w:r w:rsidRPr="00212374">
              <w:rPr>
                <w:rFonts w:eastAsia="Times New Roman"/>
                <w:sz w:val="22"/>
                <w:lang w:eastAsia="el-GR"/>
              </w:rPr>
              <w:t>Cr</w:t>
            </w:r>
            <w:proofErr w:type="spellEnd"/>
            <w:r w:rsidRPr="00212374">
              <w:rPr>
                <w:rFonts w:eastAsia="Times New Roman"/>
                <w:sz w:val="22"/>
                <w:lang w:eastAsia="el-GR"/>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-0.74</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t>Fe</w:t>
            </w:r>
            <w:r w:rsidRPr="00212374">
              <w:rPr>
                <w:rFonts w:eastAsia="Times New Roman"/>
                <w:sz w:val="22"/>
                <w:vertAlign w:val="superscript"/>
                <w:lang w:eastAsia="el-GR"/>
              </w:rPr>
              <w:t>2+</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+ 2e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w:t>
            </w:r>
            <w:proofErr w:type="spellStart"/>
            <w:r w:rsidRPr="00212374">
              <w:rPr>
                <w:rFonts w:eastAsia="Times New Roman"/>
                <w:sz w:val="22"/>
                <w:lang w:eastAsia="el-GR"/>
              </w:rPr>
              <w:t>Fe</w:t>
            </w:r>
            <w:proofErr w:type="spellEnd"/>
            <w:r w:rsidRPr="00212374">
              <w:rPr>
                <w:rFonts w:eastAsia="Times New Roman"/>
                <w:sz w:val="22"/>
                <w:lang w:eastAsia="el-GR"/>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-0.41</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t>Cd</w:t>
            </w:r>
            <w:r w:rsidRPr="00212374">
              <w:rPr>
                <w:rFonts w:eastAsia="Times New Roman"/>
                <w:sz w:val="22"/>
                <w:vertAlign w:val="superscript"/>
                <w:lang w:eastAsia="el-GR"/>
              </w:rPr>
              <w:t>2+</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+ 2e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Cd(s)</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-0.40</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t>Ni</w:t>
            </w:r>
            <w:r w:rsidRPr="00212374">
              <w:rPr>
                <w:rFonts w:eastAsia="Times New Roman"/>
                <w:sz w:val="22"/>
                <w:vertAlign w:val="superscript"/>
                <w:lang w:eastAsia="el-GR"/>
              </w:rPr>
              <w:t>2+</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+ 2e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w:t>
            </w:r>
            <w:proofErr w:type="spellStart"/>
            <w:r w:rsidRPr="00212374">
              <w:rPr>
                <w:rFonts w:eastAsia="Times New Roman"/>
                <w:sz w:val="22"/>
                <w:lang w:eastAsia="el-GR"/>
              </w:rPr>
              <w:t>Ni</w:t>
            </w:r>
            <w:proofErr w:type="spellEnd"/>
            <w:r w:rsidRPr="00212374">
              <w:rPr>
                <w:rFonts w:eastAsia="Times New Roman"/>
                <w:sz w:val="22"/>
                <w:lang w:eastAsia="el-GR"/>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-0.23</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lastRenderedPageBreak/>
              <w:t>Sn</w:t>
            </w:r>
            <w:r w:rsidRPr="00212374">
              <w:rPr>
                <w:rFonts w:eastAsia="Times New Roman"/>
                <w:sz w:val="22"/>
                <w:vertAlign w:val="superscript"/>
                <w:lang w:eastAsia="el-GR"/>
              </w:rPr>
              <w:t>2+</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+ 2e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w:t>
            </w:r>
            <w:proofErr w:type="spellStart"/>
            <w:r w:rsidRPr="00212374">
              <w:rPr>
                <w:rFonts w:eastAsia="Times New Roman"/>
                <w:sz w:val="22"/>
                <w:lang w:eastAsia="el-GR"/>
              </w:rPr>
              <w:t>Sn</w:t>
            </w:r>
            <w:proofErr w:type="spellEnd"/>
            <w:r w:rsidRPr="00212374">
              <w:rPr>
                <w:rFonts w:eastAsia="Times New Roman"/>
                <w:sz w:val="22"/>
                <w:lang w:eastAsia="el-GR"/>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-0.14</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t>Pb</w:t>
            </w:r>
            <w:r w:rsidRPr="00212374">
              <w:rPr>
                <w:rFonts w:eastAsia="Times New Roman"/>
                <w:sz w:val="22"/>
                <w:vertAlign w:val="superscript"/>
                <w:lang w:eastAsia="el-GR"/>
              </w:rPr>
              <w:t>2+</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+ 2e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w:t>
            </w:r>
            <w:proofErr w:type="spellStart"/>
            <w:r w:rsidRPr="00212374">
              <w:rPr>
                <w:rFonts w:eastAsia="Times New Roman"/>
                <w:sz w:val="22"/>
                <w:lang w:eastAsia="el-GR"/>
              </w:rPr>
              <w:t>Pb</w:t>
            </w:r>
            <w:proofErr w:type="spellEnd"/>
            <w:r w:rsidRPr="00212374">
              <w:rPr>
                <w:rFonts w:eastAsia="Times New Roman"/>
                <w:sz w:val="22"/>
                <w:lang w:eastAsia="el-GR"/>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-0.13</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t>Fe</w:t>
            </w:r>
            <w:r w:rsidRPr="00212374">
              <w:rPr>
                <w:rFonts w:eastAsia="Times New Roman"/>
                <w:sz w:val="22"/>
                <w:vertAlign w:val="superscript"/>
                <w:lang w:eastAsia="el-GR"/>
              </w:rPr>
              <w:t>3+</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+ 3e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w:t>
            </w:r>
            <w:proofErr w:type="spellStart"/>
            <w:r w:rsidRPr="00212374">
              <w:rPr>
                <w:rFonts w:eastAsia="Times New Roman"/>
                <w:sz w:val="22"/>
                <w:lang w:eastAsia="el-GR"/>
              </w:rPr>
              <w:t>Fe</w:t>
            </w:r>
            <w:proofErr w:type="spellEnd"/>
            <w:r w:rsidRPr="00212374">
              <w:rPr>
                <w:rFonts w:eastAsia="Times New Roman"/>
                <w:sz w:val="22"/>
                <w:lang w:eastAsia="el-GR"/>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-0.04</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t>2H</w:t>
            </w:r>
            <w:r w:rsidRPr="00212374">
              <w:rPr>
                <w:rFonts w:eastAsia="Times New Roman"/>
                <w:sz w:val="22"/>
                <w:vertAlign w:val="superscript"/>
                <w:lang w:eastAsia="el-GR"/>
              </w:rPr>
              <w:t>+</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+ 2e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H</w:t>
            </w:r>
            <w:r w:rsidRPr="00212374">
              <w:rPr>
                <w:rFonts w:eastAsia="Times New Roman"/>
                <w:sz w:val="22"/>
                <w:vertAlign w:val="subscript"/>
                <w:lang w:eastAsia="el-GR"/>
              </w:rPr>
              <w:t>2</w:t>
            </w:r>
            <w:r w:rsidRPr="00212374">
              <w:rPr>
                <w:rFonts w:eastAsia="Times New Roman"/>
                <w:sz w:val="22"/>
                <w:lang w:eastAsia="el-GR"/>
              </w:rPr>
              <w:t>(g)</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0.00</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t>Sn</w:t>
            </w:r>
            <w:r w:rsidRPr="00212374">
              <w:rPr>
                <w:rFonts w:eastAsia="Times New Roman"/>
                <w:sz w:val="22"/>
                <w:vertAlign w:val="superscript"/>
                <w:lang w:eastAsia="el-GR"/>
              </w:rPr>
              <w:t>4+</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+ 2e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Sn</w:t>
            </w:r>
            <w:r w:rsidRPr="00212374">
              <w:rPr>
                <w:rFonts w:eastAsia="Times New Roman"/>
                <w:sz w:val="22"/>
                <w:vertAlign w:val="superscript"/>
                <w:lang w:eastAsia="el-GR"/>
              </w:rPr>
              <w:t>2+</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0.15</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t>Cu</w:t>
            </w:r>
            <w:r w:rsidRPr="00212374">
              <w:rPr>
                <w:rFonts w:eastAsia="Times New Roman"/>
                <w:sz w:val="22"/>
                <w:vertAlign w:val="superscript"/>
                <w:lang w:eastAsia="el-GR"/>
              </w:rPr>
              <w:t>2+</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w:t>
            </w:r>
            <w:proofErr w:type="spellStart"/>
            <w:r w:rsidRPr="00212374">
              <w:rPr>
                <w:rFonts w:eastAsia="Times New Roman"/>
                <w:sz w:val="22"/>
                <w:lang w:eastAsia="el-GR"/>
              </w:rPr>
              <w:t>Cu</w:t>
            </w:r>
            <w:proofErr w:type="spellEnd"/>
            <w:r w:rsidRPr="00212374">
              <w:rPr>
                <w:rFonts w:eastAsia="Times New Roman"/>
                <w:sz w:val="22"/>
                <w:vertAlign w:val="superscript"/>
                <w:lang w:eastAsia="el-GR"/>
              </w:rPr>
              <w:t>+</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0.16</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8C5DFF" w:rsidRDefault="00ED3E81" w:rsidP="00ED3E81">
            <w:pPr>
              <w:tabs>
                <w:tab w:val="clear" w:pos="425"/>
              </w:tabs>
              <w:spacing w:line="240" w:lineRule="auto"/>
              <w:jc w:val="left"/>
              <w:rPr>
                <w:rFonts w:eastAsia="Times New Roman"/>
                <w:lang w:eastAsia="el-GR"/>
              </w:rPr>
            </w:pPr>
            <w:proofErr w:type="spellStart"/>
            <w:r w:rsidRPr="00212374">
              <w:rPr>
                <w:rFonts w:eastAsia="Times New Roman"/>
                <w:sz w:val="22"/>
                <w:lang w:val="en-US" w:eastAsia="el-GR"/>
              </w:rPr>
              <w:t>ClO</w:t>
            </w:r>
            <w:proofErr w:type="spellEnd"/>
            <w:r w:rsidRPr="008C5DFF">
              <w:rPr>
                <w:rFonts w:eastAsia="Times New Roman"/>
                <w:sz w:val="22"/>
                <w:vertAlign w:val="subscript"/>
                <w:lang w:eastAsia="el-GR"/>
              </w:rPr>
              <w:t>4</w:t>
            </w:r>
            <w:r w:rsidRPr="008C5DFF">
              <w:rPr>
                <w:rFonts w:eastAsia="Times New Roman"/>
                <w:sz w:val="22"/>
                <w:vertAlign w:val="superscript"/>
                <w:lang w:eastAsia="el-GR"/>
              </w:rPr>
              <w:t>-</w:t>
            </w:r>
            <w:r w:rsidRPr="008C5DFF">
              <w:rPr>
                <w:rFonts w:eastAsia="Times New Roman"/>
                <w:sz w:val="22"/>
                <w:lang w:eastAsia="el-GR"/>
              </w:rPr>
              <w:t>(</w:t>
            </w:r>
            <w:proofErr w:type="spellStart"/>
            <w:r w:rsidRPr="00212374">
              <w:rPr>
                <w:rFonts w:eastAsia="Times New Roman"/>
                <w:sz w:val="22"/>
                <w:lang w:val="en-US" w:eastAsia="el-GR"/>
              </w:rPr>
              <w:t>aq</w:t>
            </w:r>
            <w:proofErr w:type="spellEnd"/>
            <w:r w:rsidRPr="008C5DFF">
              <w:rPr>
                <w:rFonts w:eastAsia="Times New Roman"/>
                <w:sz w:val="22"/>
                <w:lang w:eastAsia="el-GR"/>
              </w:rPr>
              <w:t xml:space="preserve">) + </w:t>
            </w:r>
            <w:r w:rsidRPr="00212374">
              <w:rPr>
                <w:rFonts w:eastAsia="Times New Roman"/>
                <w:sz w:val="22"/>
                <w:lang w:val="en-US" w:eastAsia="el-GR"/>
              </w:rPr>
              <w:t>H</w:t>
            </w:r>
            <w:r w:rsidRPr="008C5DFF">
              <w:rPr>
                <w:rFonts w:eastAsia="Times New Roman"/>
                <w:sz w:val="22"/>
                <w:vertAlign w:val="subscript"/>
                <w:lang w:eastAsia="el-GR"/>
              </w:rPr>
              <w:t>2</w:t>
            </w:r>
            <w:r w:rsidRPr="00212374">
              <w:rPr>
                <w:rFonts w:eastAsia="Times New Roman"/>
                <w:sz w:val="22"/>
                <w:lang w:val="en-US" w:eastAsia="el-GR"/>
              </w:rPr>
              <w:t>O</w:t>
            </w:r>
            <w:r w:rsidRPr="008C5DFF">
              <w:rPr>
                <w:rFonts w:eastAsia="Times New Roman"/>
                <w:sz w:val="22"/>
                <w:lang w:eastAsia="el-GR"/>
              </w:rPr>
              <w:t>(</w:t>
            </w:r>
            <w:r w:rsidRPr="00212374">
              <w:rPr>
                <w:rFonts w:eastAsia="Times New Roman"/>
                <w:sz w:val="22"/>
                <w:lang w:val="en-US" w:eastAsia="el-GR"/>
              </w:rPr>
              <w:t>l</w:t>
            </w:r>
            <w:r w:rsidRPr="008C5DFF">
              <w:rPr>
                <w:rFonts w:eastAsia="Times New Roman"/>
                <w:sz w:val="22"/>
                <w:lang w:eastAsia="el-GR"/>
              </w:rPr>
              <w:t>) + 2</w:t>
            </w:r>
            <w:r w:rsidRPr="00212374">
              <w:rPr>
                <w:rFonts w:eastAsia="Times New Roman"/>
                <w:sz w:val="22"/>
                <w:lang w:val="en-US" w:eastAsia="el-GR"/>
              </w:rPr>
              <w:t>e</w:t>
            </w:r>
            <w:r w:rsidRPr="008C5DFF">
              <w:rPr>
                <w:rFonts w:eastAsia="Times New Roman"/>
                <w:sz w:val="22"/>
                <w:vertAlign w:val="superscript"/>
                <w:lang w:eastAsia="el-GR"/>
              </w:rPr>
              <w:t>-</w:t>
            </w:r>
            <w:r w:rsidR="008C5DFF">
              <w:rPr>
                <w:rFonts w:eastAsia="Times New Roman"/>
                <w:sz w:val="22"/>
                <w:lang w:val="en-US" w:eastAsia="el-GR"/>
              </w:rPr>
              <w:t> </w:t>
            </w:r>
            <w:r w:rsidR="008C5DFF">
              <w:rPr>
                <w:rFonts w:eastAsia="Times New Roman"/>
                <w:sz w:val="22"/>
                <w:lang w:eastAsia="el-GR"/>
              </w:rPr>
              <w:t>→</w:t>
            </w:r>
            <w:r w:rsidRPr="008C5DFF">
              <w:rPr>
                <w:rFonts w:eastAsia="Times New Roman"/>
                <w:sz w:val="22"/>
                <w:lang w:eastAsia="el-GR"/>
              </w:rPr>
              <w:t xml:space="preserve"> </w:t>
            </w:r>
            <w:proofErr w:type="spellStart"/>
            <w:r w:rsidRPr="00212374">
              <w:rPr>
                <w:rFonts w:eastAsia="Times New Roman"/>
                <w:sz w:val="22"/>
                <w:lang w:val="en-US" w:eastAsia="el-GR"/>
              </w:rPr>
              <w:t>ClO</w:t>
            </w:r>
            <w:proofErr w:type="spellEnd"/>
            <w:r w:rsidRPr="008C5DFF">
              <w:rPr>
                <w:rFonts w:eastAsia="Times New Roman"/>
                <w:sz w:val="22"/>
                <w:vertAlign w:val="subscript"/>
                <w:lang w:eastAsia="el-GR"/>
              </w:rPr>
              <w:t>3</w:t>
            </w:r>
            <w:r w:rsidRPr="008C5DFF">
              <w:rPr>
                <w:rFonts w:eastAsia="Times New Roman"/>
                <w:sz w:val="22"/>
                <w:vertAlign w:val="superscript"/>
                <w:lang w:eastAsia="el-GR"/>
              </w:rPr>
              <w:t>-</w:t>
            </w:r>
            <w:r w:rsidRPr="008C5DFF">
              <w:rPr>
                <w:rFonts w:eastAsia="Times New Roman"/>
                <w:sz w:val="22"/>
                <w:lang w:eastAsia="el-GR"/>
              </w:rPr>
              <w:t>(</w:t>
            </w:r>
            <w:proofErr w:type="spellStart"/>
            <w:r w:rsidRPr="00212374">
              <w:rPr>
                <w:rFonts w:eastAsia="Times New Roman"/>
                <w:sz w:val="22"/>
                <w:lang w:val="en-US" w:eastAsia="el-GR"/>
              </w:rPr>
              <w:t>aq</w:t>
            </w:r>
            <w:proofErr w:type="spellEnd"/>
            <w:r w:rsidRPr="008C5DFF">
              <w:rPr>
                <w:rFonts w:eastAsia="Times New Roman"/>
                <w:sz w:val="22"/>
                <w:lang w:eastAsia="el-GR"/>
              </w:rPr>
              <w:t>) + 2</w:t>
            </w:r>
            <w:r w:rsidRPr="00212374">
              <w:rPr>
                <w:rFonts w:eastAsia="Times New Roman"/>
                <w:sz w:val="22"/>
                <w:lang w:val="en-US" w:eastAsia="el-GR"/>
              </w:rPr>
              <w:t>OH</w:t>
            </w:r>
            <w:r w:rsidRPr="008C5DFF">
              <w:rPr>
                <w:rFonts w:eastAsia="Times New Roman"/>
                <w:sz w:val="22"/>
                <w:vertAlign w:val="superscript"/>
                <w:lang w:eastAsia="el-GR"/>
              </w:rPr>
              <w:t>-</w:t>
            </w:r>
            <w:r w:rsidRPr="008C5DFF">
              <w:rPr>
                <w:rFonts w:eastAsia="Times New Roman"/>
                <w:sz w:val="22"/>
                <w:lang w:eastAsia="el-GR"/>
              </w:rPr>
              <w:t>(</w:t>
            </w:r>
            <w:proofErr w:type="spellStart"/>
            <w:r w:rsidRPr="00212374">
              <w:rPr>
                <w:rFonts w:eastAsia="Times New Roman"/>
                <w:sz w:val="22"/>
                <w:lang w:val="en-US" w:eastAsia="el-GR"/>
              </w:rPr>
              <w:t>aq</w:t>
            </w:r>
            <w:proofErr w:type="spellEnd"/>
            <w:r w:rsidRPr="008C5DFF">
              <w:rPr>
                <w:rFonts w:eastAsia="Times New Roman"/>
                <w:sz w:val="22"/>
                <w:lang w:eastAsia="el-G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0.17</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val="en-US" w:eastAsia="el-GR"/>
              </w:rPr>
            </w:pPr>
            <w:proofErr w:type="spellStart"/>
            <w:r w:rsidRPr="00212374">
              <w:rPr>
                <w:rFonts w:eastAsia="Times New Roman"/>
                <w:sz w:val="22"/>
                <w:lang w:val="en-US" w:eastAsia="el-GR"/>
              </w:rPr>
              <w:t>AgCl</w:t>
            </w:r>
            <w:proofErr w:type="spellEnd"/>
            <w:r w:rsidRPr="00212374">
              <w:rPr>
                <w:rFonts w:eastAsia="Times New Roman"/>
                <w:sz w:val="22"/>
                <w:lang w:val="en-US" w:eastAsia="el-GR"/>
              </w:rPr>
              <w:t>(s) + e</w:t>
            </w:r>
            <w:r w:rsidRPr="00212374">
              <w:rPr>
                <w:rFonts w:eastAsia="Times New Roman"/>
                <w:sz w:val="22"/>
                <w:vertAlign w:val="superscript"/>
                <w:lang w:val="en-US" w:eastAsia="el-GR"/>
              </w:rPr>
              <w:t>-</w:t>
            </w:r>
            <w:r w:rsidR="008C5DFF">
              <w:rPr>
                <w:rFonts w:eastAsia="Times New Roman"/>
                <w:sz w:val="22"/>
                <w:lang w:val="en-US" w:eastAsia="el-GR"/>
              </w:rPr>
              <w:t> </w:t>
            </w:r>
            <w:r w:rsidR="008C5DFF" w:rsidRPr="008C5DFF">
              <w:rPr>
                <w:rFonts w:eastAsia="Times New Roman"/>
                <w:sz w:val="22"/>
                <w:lang w:val="en-US" w:eastAsia="el-GR"/>
              </w:rPr>
              <w:t>→</w:t>
            </w:r>
            <w:r w:rsidRPr="00212374">
              <w:rPr>
                <w:rFonts w:eastAsia="Times New Roman"/>
                <w:sz w:val="22"/>
                <w:lang w:val="en-US" w:eastAsia="el-GR"/>
              </w:rPr>
              <w:t xml:space="preserve"> Ag(s) + </w:t>
            </w:r>
            <w:proofErr w:type="spellStart"/>
            <w:r w:rsidRPr="00212374">
              <w:rPr>
                <w:rFonts w:eastAsia="Times New Roman"/>
                <w:sz w:val="22"/>
                <w:lang w:val="en-US" w:eastAsia="el-GR"/>
              </w:rPr>
              <w:t>Cl</w:t>
            </w:r>
            <w:proofErr w:type="spellEnd"/>
            <w:r w:rsidRPr="00212374">
              <w:rPr>
                <w:rFonts w:eastAsia="Times New Roman"/>
                <w:sz w:val="22"/>
                <w:vertAlign w:val="superscript"/>
                <w:lang w:val="en-US" w:eastAsia="el-GR"/>
              </w:rPr>
              <w:t>-</w:t>
            </w:r>
            <w:r w:rsidRPr="00212374">
              <w:rPr>
                <w:rFonts w:eastAsia="Times New Roman"/>
                <w:sz w:val="22"/>
                <w:lang w:val="en-US" w:eastAsia="el-GR"/>
              </w:rPr>
              <w:t>(</w:t>
            </w:r>
            <w:proofErr w:type="spellStart"/>
            <w:r w:rsidRPr="00212374">
              <w:rPr>
                <w:rFonts w:eastAsia="Times New Roman"/>
                <w:sz w:val="22"/>
                <w:lang w:val="en-US" w:eastAsia="el-GR"/>
              </w:rPr>
              <w:t>aq</w:t>
            </w:r>
            <w:proofErr w:type="spellEnd"/>
            <w:r w:rsidRPr="00212374">
              <w:rPr>
                <w:rFonts w:eastAsia="Times New Roman"/>
                <w:sz w:val="22"/>
                <w:lang w:val="en-US" w:eastAsia="el-G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0.22</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t>Cu</w:t>
            </w:r>
            <w:r w:rsidRPr="00212374">
              <w:rPr>
                <w:rFonts w:eastAsia="Times New Roman"/>
                <w:sz w:val="22"/>
                <w:vertAlign w:val="superscript"/>
                <w:lang w:eastAsia="el-GR"/>
              </w:rPr>
              <w:t>2+</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+ 2e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w:t>
            </w:r>
            <w:proofErr w:type="spellStart"/>
            <w:r w:rsidRPr="00212374">
              <w:rPr>
                <w:rFonts w:eastAsia="Times New Roman"/>
                <w:sz w:val="22"/>
                <w:lang w:eastAsia="el-GR"/>
              </w:rPr>
              <w:t>Cu</w:t>
            </w:r>
            <w:proofErr w:type="spellEnd"/>
            <w:r w:rsidRPr="00212374">
              <w:rPr>
                <w:rFonts w:eastAsia="Times New Roman"/>
                <w:sz w:val="22"/>
                <w:lang w:eastAsia="el-GR"/>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0.34</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8C5DFF" w:rsidRDefault="00ED3E81" w:rsidP="00ED3E81">
            <w:pPr>
              <w:tabs>
                <w:tab w:val="clear" w:pos="425"/>
              </w:tabs>
              <w:spacing w:line="240" w:lineRule="auto"/>
              <w:jc w:val="left"/>
              <w:rPr>
                <w:rFonts w:eastAsia="Times New Roman"/>
                <w:lang w:eastAsia="el-GR"/>
              </w:rPr>
            </w:pPr>
            <w:proofErr w:type="spellStart"/>
            <w:r w:rsidRPr="00212374">
              <w:rPr>
                <w:rFonts w:eastAsia="Times New Roman"/>
                <w:sz w:val="22"/>
                <w:lang w:val="en-US" w:eastAsia="el-GR"/>
              </w:rPr>
              <w:t>ClO</w:t>
            </w:r>
            <w:proofErr w:type="spellEnd"/>
            <w:r w:rsidRPr="008C5DFF">
              <w:rPr>
                <w:rFonts w:eastAsia="Times New Roman"/>
                <w:sz w:val="22"/>
                <w:vertAlign w:val="subscript"/>
                <w:lang w:eastAsia="el-GR"/>
              </w:rPr>
              <w:t>3</w:t>
            </w:r>
            <w:r w:rsidRPr="008C5DFF">
              <w:rPr>
                <w:rFonts w:eastAsia="Times New Roman"/>
                <w:sz w:val="22"/>
                <w:vertAlign w:val="superscript"/>
                <w:lang w:eastAsia="el-GR"/>
              </w:rPr>
              <w:t>-</w:t>
            </w:r>
            <w:r w:rsidRPr="008C5DFF">
              <w:rPr>
                <w:rFonts w:eastAsia="Times New Roman"/>
                <w:sz w:val="22"/>
                <w:lang w:eastAsia="el-GR"/>
              </w:rPr>
              <w:t>(</w:t>
            </w:r>
            <w:proofErr w:type="spellStart"/>
            <w:r w:rsidRPr="00212374">
              <w:rPr>
                <w:rFonts w:eastAsia="Times New Roman"/>
                <w:sz w:val="22"/>
                <w:lang w:val="en-US" w:eastAsia="el-GR"/>
              </w:rPr>
              <w:t>aq</w:t>
            </w:r>
            <w:proofErr w:type="spellEnd"/>
            <w:r w:rsidRPr="008C5DFF">
              <w:rPr>
                <w:rFonts w:eastAsia="Times New Roman"/>
                <w:sz w:val="22"/>
                <w:lang w:eastAsia="el-GR"/>
              </w:rPr>
              <w:t xml:space="preserve">) + </w:t>
            </w:r>
            <w:r w:rsidRPr="00212374">
              <w:rPr>
                <w:rFonts w:eastAsia="Times New Roman"/>
                <w:sz w:val="22"/>
                <w:lang w:val="en-US" w:eastAsia="el-GR"/>
              </w:rPr>
              <w:t>H</w:t>
            </w:r>
            <w:r w:rsidRPr="008C5DFF">
              <w:rPr>
                <w:rFonts w:eastAsia="Times New Roman"/>
                <w:sz w:val="22"/>
                <w:vertAlign w:val="subscript"/>
                <w:lang w:eastAsia="el-GR"/>
              </w:rPr>
              <w:t>2</w:t>
            </w:r>
            <w:r w:rsidRPr="00212374">
              <w:rPr>
                <w:rFonts w:eastAsia="Times New Roman"/>
                <w:sz w:val="22"/>
                <w:lang w:val="en-US" w:eastAsia="el-GR"/>
              </w:rPr>
              <w:t>O</w:t>
            </w:r>
            <w:r w:rsidRPr="008C5DFF">
              <w:rPr>
                <w:rFonts w:eastAsia="Times New Roman"/>
                <w:sz w:val="22"/>
                <w:lang w:eastAsia="el-GR"/>
              </w:rPr>
              <w:t>(</w:t>
            </w:r>
            <w:r w:rsidRPr="00212374">
              <w:rPr>
                <w:rFonts w:eastAsia="Times New Roman"/>
                <w:sz w:val="22"/>
                <w:lang w:val="en-US" w:eastAsia="el-GR"/>
              </w:rPr>
              <w:t>l</w:t>
            </w:r>
            <w:r w:rsidRPr="008C5DFF">
              <w:rPr>
                <w:rFonts w:eastAsia="Times New Roman"/>
                <w:sz w:val="22"/>
                <w:lang w:eastAsia="el-GR"/>
              </w:rPr>
              <w:t>) + 2</w:t>
            </w:r>
            <w:r w:rsidRPr="00212374">
              <w:rPr>
                <w:rFonts w:eastAsia="Times New Roman"/>
                <w:sz w:val="22"/>
                <w:lang w:val="en-US" w:eastAsia="el-GR"/>
              </w:rPr>
              <w:t>e</w:t>
            </w:r>
            <w:r w:rsidRPr="008C5DFF">
              <w:rPr>
                <w:rFonts w:eastAsia="Times New Roman"/>
                <w:sz w:val="22"/>
                <w:vertAlign w:val="superscript"/>
                <w:lang w:eastAsia="el-GR"/>
              </w:rPr>
              <w:t>-</w:t>
            </w:r>
            <w:r w:rsidR="008C5DFF">
              <w:rPr>
                <w:rFonts w:eastAsia="Times New Roman"/>
                <w:sz w:val="22"/>
                <w:lang w:val="en-US" w:eastAsia="el-GR"/>
              </w:rPr>
              <w:t> </w:t>
            </w:r>
            <w:r w:rsidR="008C5DFF">
              <w:rPr>
                <w:rFonts w:eastAsia="Times New Roman"/>
                <w:sz w:val="22"/>
                <w:lang w:eastAsia="el-GR"/>
              </w:rPr>
              <w:t>→</w:t>
            </w:r>
            <w:r w:rsidRPr="008C5DFF">
              <w:rPr>
                <w:rFonts w:eastAsia="Times New Roman"/>
                <w:sz w:val="22"/>
                <w:lang w:eastAsia="el-GR"/>
              </w:rPr>
              <w:t xml:space="preserve"> </w:t>
            </w:r>
            <w:proofErr w:type="spellStart"/>
            <w:r w:rsidRPr="00212374">
              <w:rPr>
                <w:rFonts w:eastAsia="Times New Roman"/>
                <w:sz w:val="22"/>
                <w:lang w:val="en-US" w:eastAsia="el-GR"/>
              </w:rPr>
              <w:t>ClO</w:t>
            </w:r>
            <w:proofErr w:type="spellEnd"/>
            <w:r w:rsidRPr="008C5DFF">
              <w:rPr>
                <w:rFonts w:eastAsia="Times New Roman"/>
                <w:sz w:val="22"/>
                <w:vertAlign w:val="subscript"/>
                <w:lang w:eastAsia="el-GR"/>
              </w:rPr>
              <w:t>2</w:t>
            </w:r>
            <w:r w:rsidRPr="008C5DFF">
              <w:rPr>
                <w:rFonts w:eastAsia="Times New Roman"/>
                <w:sz w:val="22"/>
                <w:vertAlign w:val="superscript"/>
                <w:lang w:eastAsia="el-GR"/>
              </w:rPr>
              <w:t>-</w:t>
            </w:r>
            <w:r w:rsidRPr="008C5DFF">
              <w:rPr>
                <w:rFonts w:eastAsia="Times New Roman"/>
                <w:sz w:val="22"/>
                <w:lang w:eastAsia="el-GR"/>
              </w:rPr>
              <w:t>(</w:t>
            </w:r>
            <w:proofErr w:type="spellStart"/>
            <w:r w:rsidRPr="00212374">
              <w:rPr>
                <w:rFonts w:eastAsia="Times New Roman"/>
                <w:sz w:val="22"/>
                <w:lang w:val="en-US" w:eastAsia="el-GR"/>
              </w:rPr>
              <w:t>aq</w:t>
            </w:r>
            <w:proofErr w:type="spellEnd"/>
            <w:r w:rsidRPr="008C5DFF">
              <w:rPr>
                <w:rFonts w:eastAsia="Times New Roman"/>
                <w:sz w:val="22"/>
                <w:lang w:eastAsia="el-GR"/>
              </w:rPr>
              <w:t>) + 2</w:t>
            </w:r>
            <w:r w:rsidRPr="00212374">
              <w:rPr>
                <w:rFonts w:eastAsia="Times New Roman"/>
                <w:sz w:val="22"/>
                <w:lang w:val="en-US" w:eastAsia="el-GR"/>
              </w:rPr>
              <w:t>OH</w:t>
            </w:r>
            <w:r w:rsidRPr="008C5DFF">
              <w:rPr>
                <w:rFonts w:eastAsia="Times New Roman"/>
                <w:sz w:val="22"/>
                <w:vertAlign w:val="superscript"/>
                <w:lang w:eastAsia="el-GR"/>
              </w:rPr>
              <w:t>-</w:t>
            </w:r>
            <w:r w:rsidRPr="008C5DFF">
              <w:rPr>
                <w:rFonts w:eastAsia="Times New Roman"/>
                <w:sz w:val="22"/>
                <w:lang w:eastAsia="el-GR"/>
              </w:rPr>
              <w:t>(</w:t>
            </w:r>
            <w:proofErr w:type="spellStart"/>
            <w:r w:rsidRPr="00212374">
              <w:rPr>
                <w:rFonts w:eastAsia="Times New Roman"/>
                <w:sz w:val="22"/>
                <w:lang w:val="en-US" w:eastAsia="el-GR"/>
              </w:rPr>
              <w:t>aq</w:t>
            </w:r>
            <w:proofErr w:type="spellEnd"/>
            <w:r w:rsidRPr="008C5DFF">
              <w:rPr>
                <w:rFonts w:eastAsia="Times New Roman"/>
                <w:sz w:val="22"/>
                <w:lang w:eastAsia="el-G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0.35</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val="en-US" w:eastAsia="el-GR"/>
              </w:rPr>
            </w:pPr>
            <w:r w:rsidRPr="00212374">
              <w:rPr>
                <w:rFonts w:eastAsia="Times New Roman"/>
                <w:sz w:val="22"/>
                <w:lang w:val="en-US" w:eastAsia="el-GR"/>
              </w:rPr>
              <w:t>IO</w:t>
            </w:r>
            <w:r w:rsidRPr="00212374">
              <w:rPr>
                <w:rFonts w:eastAsia="Times New Roman"/>
                <w:sz w:val="22"/>
                <w:vertAlign w:val="superscript"/>
                <w:lang w:val="en-US" w:eastAsia="el-GR"/>
              </w:rPr>
              <w:t>-</w:t>
            </w:r>
            <w:r w:rsidRPr="00212374">
              <w:rPr>
                <w:rFonts w:eastAsia="Times New Roman"/>
                <w:sz w:val="22"/>
                <w:lang w:val="en-US" w:eastAsia="el-GR"/>
              </w:rPr>
              <w:t>(</w:t>
            </w:r>
            <w:proofErr w:type="spellStart"/>
            <w:r w:rsidRPr="00212374">
              <w:rPr>
                <w:rFonts w:eastAsia="Times New Roman"/>
                <w:sz w:val="22"/>
                <w:lang w:val="en-US" w:eastAsia="el-GR"/>
              </w:rPr>
              <w:t>aq</w:t>
            </w:r>
            <w:proofErr w:type="spellEnd"/>
            <w:r w:rsidRPr="00212374">
              <w:rPr>
                <w:rFonts w:eastAsia="Times New Roman"/>
                <w:sz w:val="22"/>
                <w:lang w:val="en-US" w:eastAsia="el-GR"/>
              </w:rPr>
              <w:t>) + H</w:t>
            </w:r>
            <w:r w:rsidRPr="00212374">
              <w:rPr>
                <w:rFonts w:eastAsia="Times New Roman"/>
                <w:sz w:val="22"/>
                <w:vertAlign w:val="subscript"/>
                <w:lang w:val="en-US" w:eastAsia="el-GR"/>
              </w:rPr>
              <w:t>2</w:t>
            </w:r>
            <w:r w:rsidRPr="00212374">
              <w:rPr>
                <w:rFonts w:eastAsia="Times New Roman"/>
                <w:sz w:val="22"/>
                <w:lang w:val="en-US" w:eastAsia="el-GR"/>
              </w:rPr>
              <w:t>O(l) + 2e</w:t>
            </w:r>
            <w:r w:rsidRPr="00212374">
              <w:rPr>
                <w:rFonts w:eastAsia="Times New Roman"/>
                <w:sz w:val="22"/>
                <w:vertAlign w:val="superscript"/>
                <w:lang w:val="en-US" w:eastAsia="el-GR"/>
              </w:rPr>
              <w:t>-</w:t>
            </w:r>
            <w:r w:rsidR="008C5DFF">
              <w:rPr>
                <w:rFonts w:eastAsia="Times New Roman"/>
                <w:sz w:val="22"/>
                <w:lang w:val="en-US" w:eastAsia="el-GR"/>
              </w:rPr>
              <w:t> </w:t>
            </w:r>
            <w:r w:rsidR="008C5DFF" w:rsidRPr="008C5DFF">
              <w:rPr>
                <w:rFonts w:eastAsia="Times New Roman"/>
                <w:sz w:val="22"/>
                <w:lang w:val="en-US" w:eastAsia="el-GR"/>
              </w:rPr>
              <w:t>→</w:t>
            </w:r>
            <w:r w:rsidRPr="00212374">
              <w:rPr>
                <w:rFonts w:eastAsia="Times New Roman"/>
                <w:sz w:val="22"/>
                <w:lang w:val="en-US" w:eastAsia="el-GR"/>
              </w:rPr>
              <w:t xml:space="preserve"> I</w:t>
            </w:r>
            <w:r w:rsidRPr="00212374">
              <w:rPr>
                <w:rFonts w:eastAsia="Times New Roman"/>
                <w:sz w:val="22"/>
                <w:vertAlign w:val="superscript"/>
                <w:lang w:val="en-US" w:eastAsia="el-GR"/>
              </w:rPr>
              <w:t>-</w:t>
            </w:r>
            <w:r w:rsidRPr="00212374">
              <w:rPr>
                <w:rFonts w:eastAsia="Times New Roman"/>
                <w:sz w:val="22"/>
                <w:lang w:val="en-US" w:eastAsia="el-GR"/>
              </w:rPr>
              <w:t>(</w:t>
            </w:r>
            <w:proofErr w:type="spellStart"/>
            <w:r w:rsidRPr="00212374">
              <w:rPr>
                <w:rFonts w:eastAsia="Times New Roman"/>
                <w:sz w:val="22"/>
                <w:lang w:val="en-US" w:eastAsia="el-GR"/>
              </w:rPr>
              <w:t>aq</w:t>
            </w:r>
            <w:proofErr w:type="spellEnd"/>
            <w:r w:rsidRPr="00212374">
              <w:rPr>
                <w:rFonts w:eastAsia="Times New Roman"/>
                <w:sz w:val="22"/>
                <w:lang w:val="en-US" w:eastAsia="el-GR"/>
              </w:rPr>
              <w:t>) + 2OH</w:t>
            </w:r>
            <w:r w:rsidRPr="00212374">
              <w:rPr>
                <w:rFonts w:eastAsia="Times New Roman"/>
                <w:sz w:val="22"/>
                <w:vertAlign w:val="superscript"/>
                <w:lang w:val="en-US" w:eastAsia="el-GR"/>
              </w:rPr>
              <w:t>-</w:t>
            </w:r>
            <w:r w:rsidRPr="00212374">
              <w:rPr>
                <w:rFonts w:eastAsia="Times New Roman"/>
                <w:sz w:val="22"/>
                <w:lang w:val="en-US" w:eastAsia="el-GR"/>
              </w:rPr>
              <w:t>(</w:t>
            </w:r>
            <w:proofErr w:type="spellStart"/>
            <w:r w:rsidRPr="00212374">
              <w:rPr>
                <w:rFonts w:eastAsia="Times New Roman"/>
                <w:sz w:val="22"/>
                <w:lang w:val="en-US" w:eastAsia="el-GR"/>
              </w:rPr>
              <w:t>aq</w:t>
            </w:r>
            <w:proofErr w:type="spellEnd"/>
            <w:r w:rsidRPr="00212374">
              <w:rPr>
                <w:rFonts w:eastAsia="Times New Roman"/>
                <w:sz w:val="22"/>
                <w:lang w:val="en-US" w:eastAsia="el-G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0.49</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proofErr w:type="spellStart"/>
            <w:r w:rsidRPr="00212374">
              <w:rPr>
                <w:rFonts w:eastAsia="Times New Roman"/>
                <w:sz w:val="22"/>
                <w:lang w:eastAsia="el-GR"/>
              </w:rPr>
              <w:t>Cu</w:t>
            </w:r>
            <w:proofErr w:type="spellEnd"/>
            <w:r w:rsidRPr="00212374">
              <w:rPr>
                <w:rFonts w:eastAsia="Times New Roman"/>
                <w:sz w:val="22"/>
                <w:vertAlign w:val="superscript"/>
                <w:lang w:eastAsia="el-GR"/>
              </w:rPr>
              <w:t>+</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w:t>
            </w:r>
            <w:proofErr w:type="spellStart"/>
            <w:r w:rsidRPr="00212374">
              <w:rPr>
                <w:rFonts w:eastAsia="Times New Roman"/>
                <w:sz w:val="22"/>
                <w:lang w:eastAsia="el-GR"/>
              </w:rPr>
              <w:t>Cu</w:t>
            </w:r>
            <w:proofErr w:type="spellEnd"/>
            <w:r w:rsidRPr="00212374">
              <w:rPr>
                <w:rFonts w:eastAsia="Times New Roman"/>
                <w:sz w:val="22"/>
                <w:lang w:eastAsia="el-GR"/>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0.52</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t>I</w:t>
            </w:r>
            <w:r w:rsidRPr="00212374">
              <w:rPr>
                <w:rFonts w:eastAsia="Times New Roman"/>
                <w:sz w:val="22"/>
                <w:vertAlign w:val="subscript"/>
                <w:lang w:eastAsia="el-GR"/>
              </w:rPr>
              <w:t>2</w:t>
            </w:r>
            <w:r w:rsidRPr="00212374">
              <w:rPr>
                <w:rFonts w:eastAsia="Times New Roman"/>
                <w:sz w:val="22"/>
                <w:lang w:eastAsia="el-GR"/>
              </w:rPr>
              <w:t>(s) + 2e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2I</w:t>
            </w:r>
            <w:r w:rsidRPr="00212374">
              <w:rPr>
                <w:rFonts w:eastAsia="Times New Roman"/>
                <w:sz w:val="22"/>
                <w:vertAlign w:val="superscript"/>
                <w:lang w:eastAsia="el-GR"/>
              </w:rPr>
              <w:t>-</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0.54</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8C5DFF" w:rsidRDefault="00ED3E81" w:rsidP="00ED3E81">
            <w:pPr>
              <w:tabs>
                <w:tab w:val="clear" w:pos="425"/>
              </w:tabs>
              <w:spacing w:line="240" w:lineRule="auto"/>
              <w:jc w:val="left"/>
              <w:rPr>
                <w:rFonts w:eastAsia="Times New Roman"/>
                <w:lang w:eastAsia="el-GR"/>
              </w:rPr>
            </w:pPr>
            <w:proofErr w:type="spellStart"/>
            <w:r w:rsidRPr="00212374">
              <w:rPr>
                <w:rFonts w:eastAsia="Times New Roman"/>
                <w:sz w:val="22"/>
                <w:lang w:val="en-US" w:eastAsia="el-GR"/>
              </w:rPr>
              <w:t>ClO</w:t>
            </w:r>
            <w:proofErr w:type="spellEnd"/>
            <w:r w:rsidRPr="008C5DFF">
              <w:rPr>
                <w:rFonts w:eastAsia="Times New Roman"/>
                <w:sz w:val="22"/>
                <w:vertAlign w:val="subscript"/>
                <w:lang w:eastAsia="el-GR"/>
              </w:rPr>
              <w:t>2</w:t>
            </w:r>
            <w:r w:rsidRPr="008C5DFF">
              <w:rPr>
                <w:rFonts w:eastAsia="Times New Roman"/>
                <w:sz w:val="22"/>
                <w:vertAlign w:val="superscript"/>
                <w:lang w:eastAsia="el-GR"/>
              </w:rPr>
              <w:t>-</w:t>
            </w:r>
            <w:r w:rsidRPr="008C5DFF">
              <w:rPr>
                <w:rFonts w:eastAsia="Times New Roman"/>
                <w:sz w:val="22"/>
                <w:lang w:eastAsia="el-GR"/>
              </w:rPr>
              <w:t>(</w:t>
            </w:r>
            <w:proofErr w:type="spellStart"/>
            <w:r w:rsidRPr="00212374">
              <w:rPr>
                <w:rFonts w:eastAsia="Times New Roman"/>
                <w:sz w:val="22"/>
                <w:lang w:val="en-US" w:eastAsia="el-GR"/>
              </w:rPr>
              <w:t>aq</w:t>
            </w:r>
            <w:proofErr w:type="spellEnd"/>
            <w:r w:rsidRPr="008C5DFF">
              <w:rPr>
                <w:rFonts w:eastAsia="Times New Roman"/>
                <w:sz w:val="22"/>
                <w:lang w:eastAsia="el-GR"/>
              </w:rPr>
              <w:t xml:space="preserve">) + </w:t>
            </w:r>
            <w:r w:rsidRPr="00212374">
              <w:rPr>
                <w:rFonts w:eastAsia="Times New Roman"/>
                <w:sz w:val="22"/>
                <w:lang w:val="en-US" w:eastAsia="el-GR"/>
              </w:rPr>
              <w:t>H</w:t>
            </w:r>
            <w:r w:rsidRPr="008C5DFF">
              <w:rPr>
                <w:rFonts w:eastAsia="Times New Roman"/>
                <w:sz w:val="22"/>
                <w:vertAlign w:val="subscript"/>
                <w:lang w:eastAsia="el-GR"/>
              </w:rPr>
              <w:t>2</w:t>
            </w:r>
            <w:r w:rsidRPr="00212374">
              <w:rPr>
                <w:rFonts w:eastAsia="Times New Roman"/>
                <w:sz w:val="22"/>
                <w:lang w:val="en-US" w:eastAsia="el-GR"/>
              </w:rPr>
              <w:t>O</w:t>
            </w:r>
            <w:r w:rsidRPr="008C5DFF">
              <w:rPr>
                <w:rFonts w:eastAsia="Times New Roman"/>
                <w:sz w:val="22"/>
                <w:lang w:eastAsia="el-GR"/>
              </w:rPr>
              <w:t>(</w:t>
            </w:r>
            <w:r w:rsidRPr="00212374">
              <w:rPr>
                <w:rFonts w:eastAsia="Times New Roman"/>
                <w:sz w:val="22"/>
                <w:lang w:val="en-US" w:eastAsia="el-GR"/>
              </w:rPr>
              <w:t>l</w:t>
            </w:r>
            <w:r w:rsidRPr="008C5DFF">
              <w:rPr>
                <w:rFonts w:eastAsia="Times New Roman"/>
                <w:sz w:val="22"/>
                <w:lang w:eastAsia="el-GR"/>
              </w:rPr>
              <w:t>) + 2</w:t>
            </w:r>
            <w:r w:rsidRPr="00212374">
              <w:rPr>
                <w:rFonts w:eastAsia="Times New Roman"/>
                <w:sz w:val="22"/>
                <w:lang w:val="en-US" w:eastAsia="el-GR"/>
              </w:rPr>
              <w:t>e</w:t>
            </w:r>
            <w:r w:rsidRPr="008C5DFF">
              <w:rPr>
                <w:rFonts w:eastAsia="Times New Roman"/>
                <w:sz w:val="22"/>
                <w:vertAlign w:val="superscript"/>
                <w:lang w:eastAsia="el-GR"/>
              </w:rPr>
              <w:t>-</w:t>
            </w:r>
            <w:r w:rsidR="008C5DFF">
              <w:rPr>
                <w:rFonts w:eastAsia="Times New Roman"/>
                <w:sz w:val="22"/>
                <w:lang w:val="en-US" w:eastAsia="el-GR"/>
              </w:rPr>
              <w:t> </w:t>
            </w:r>
            <w:r w:rsidR="008C5DFF">
              <w:rPr>
                <w:rFonts w:eastAsia="Times New Roman"/>
                <w:sz w:val="22"/>
                <w:lang w:eastAsia="el-GR"/>
              </w:rPr>
              <w:t>→</w:t>
            </w:r>
            <w:r w:rsidRPr="008C5DFF">
              <w:rPr>
                <w:rFonts w:eastAsia="Times New Roman"/>
                <w:sz w:val="22"/>
                <w:lang w:eastAsia="el-GR"/>
              </w:rPr>
              <w:t xml:space="preserve"> </w:t>
            </w:r>
            <w:proofErr w:type="spellStart"/>
            <w:r w:rsidRPr="00212374">
              <w:rPr>
                <w:rFonts w:eastAsia="Times New Roman"/>
                <w:sz w:val="22"/>
                <w:lang w:val="en-US" w:eastAsia="el-GR"/>
              </w:rPr>
              <w:t>ClO</w:t>
            </w:r>
            <w:proofErr w:type="spellEnd"/>
            <w:r w:rsidRPr="008C5DFF">
              <w:rPr>
                <w:rFonts w:eastAsia="Times New Roman"/>
                <w:sz w:val="22"/>
                <w:vertAlign w:val="superscript"/>
                <w:lang w:eastAsia="el-GR"/>
              </w:rPr>
              <w:t>-</w:t>
            </w:r>
            <w:r w:rsidRPr="008C5DFF">
              <w:rPr>
                <w:rFonts w:eastAsia="Times New Roman"/>
                <w:sz w:val="22"/>
                <w:lang w:eastAsia="el-GR"/>
              </w:rPr>
              <w:t>(</w:t>
            </w:r>
            <w:proofErr w:type="spellStart"/>
            <w:r w:rsidRPr="00212374">
              <w:rPr>
                <w:rFonts w:eastAsia="Times New Roman"/>
                <w:sz w:val="22"/>
                <w:lang w:val="en-US" w:eastAsia="el-GR"/>
              </w:rPr>
              <w:t>aq</w:t>
            </w:r>
            <w:proofErr w:type="spellEnd"/>
            <w:r w:rsidRPr="008C5DFF">
              <w:rPr>
                <w:rFonts w:eastAsia="Times New Roman"/>
                <w:sz w:val="22"/>
                <w:lang w:eastAsia="el-GR"/>
              </w:rPr>
              <w:t>) + 2</w:t>
            </w:r>
            <w:r w:rsidRPr="00212374">
              <w:rPr>
                <w:rFonts w:eastAsia="Times New Roman"/>
                <w:sz w:val="22"/>
                <w:lang w:val="en-US" w:eastAsia="el-GR"/>
              </w:rPr>
              <w:t>OH</w:t>
            </w:r>
            <w:r w:rsidRPr="008C5DFF">
              <w:rPr>
                <w:rFonts w:eastAsia="Times New Roman"/>
                <w:sz w:val="22"/>
                <w:vertAlign w:val="superscript"/>
                <w:lang w:eastAsia="el-GR"/>
              </w:rPr>
              <w:t>-</w:t>
            </w:r>
            <w:r w:rsidRPr="008C5DFF">
              <w:rPr>
                <w:rFonts w:eastAsia="Times New Roman"/>
                <w:sz w:val="22"/>
                <w:lang w:eastAsia="el-GR"/>
              </w:rPr>
              <w:t>(</w:t>
            </w:r>
            <w:proofErr w:type="spellStart"/>
            <w:r w:rsidRPr="00212374">
              <w:rPr>
                <w:rFonts w:eastAsia="Times New Roman"/>
                <w:sz w:val="22"/>
                <w:lang w:val="en-US" w:eastAsia="el-GR"/>
              </w:rPr>
              <w:t>aq</w:t>
            </w:r>
            <w:proofErr w:type="spellEnd"/>
            <w:r w:rsidRPr="008C5DFF">
              <w:rPr>
                <w:rFonts w:eastAsia="Times New Roman"/>
                <w:sz w:val="22"/>
                <w:lang w:eastAsia="el-G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0.59</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t>Fe</w:t>
            </w:r>
            <w:r w:rsidRPr="00212374">
              <w:rPr>
                <w:rFonts w:eastAsia="Times New Roman"/>
                <w:sz w:val="22"/>
                <w:vertAlign w:val="superscript"/>
                <w:lang w:eastAsia="el-GR"/>
              </w:rPr>
              <w:t>3+</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Fe</w:t>
            </w:r>
            <w:r w:rsidRPr="00212374">
              <w:rPr>
                <w:rFonts w:eastAsia="Times New Roman"/>
                <w:sz w:val="22"/>
                <w:vertAlign w:val="superscript"/>
                <w:lang w:eastAsia="el-GR"/>
              </w:rPr>
              <w:t>2+</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0.77</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t>Hg</w:t>
            </w:r>
            <w:r w:rsidRPr="00212374">
              <w:rPr>
                <w:rFonts w:eastAsia="Times New Roman"/>
                <w:sz w:val="22"/>
                <w:vertAlign w:val="subscript"/>
                <w:lang w:eastAsia="el-GR"/>
              </w:rPr>
              <w:t>2</w:t>
            </w:r>
            <w:r w:rsidRPr="00212374">
              <w:rPr>
                <w:rFonts w:eastAsia="Times New Roman"/>
                <w:sz w:val="22"/>
                <w:vertAlign w:val="superscript"/>
                <w:lang w:eastAsia="el-GR"/>
              </w:rPr>
              <w:t>2+</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+ 2e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2Hg(l)</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0.80</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proofErr w:type="spellStart"/>
            <w:r w:rsidRPr="00212374">
              <w:rPr>
                <w:rFonts w:eastAsia="Times New Roman"/>
                <w:sz w:val="22"/>
                <w:lang w:eastAsia="el-GR"/>
              </w:rPr>
              <w:t>Ag</w:t>
            </w:r>
            <w:proofErr w:type="spellEnd"/>
            <w:r w:rsidRPr="00212374">
              <w:rPr>
                <w:rFonts w:eastAsia="Times New Roman"/>
                <w:sz w:val="22"/>
                <w:vertAlign w:val="superscript"/>
                <w:lang w:eastAsia="el-GR"/>
              </w:rPr>
              <w:t>+</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w:t>
            </w:r>
            <w:proofErr w:type="spellStart"/>
            <w:r w:rsidRPr="00212374">
              <w:rPr>
                <w:rFonts w:eastAsia="Times New Roman"/>
                <w:sz w:val="22"/>
                <w:lang w:eastAsia="el-GR"/>
              </w:rPr>
              <w:t>Ag</w:t>
            </w:r>
            <w:proofErr w:type="spellEnd"/>
            <w:r w:rsidRPr="00212374">
              <w:rPr>
                <w:rFonts w:eastAsia="Times New Roman"/>
                <w:sz w:val="22"/>
                <w:lang w:eastAsia="el-GR"/>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0.80</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t>Hg</w:t>
            </w:r>
            <w:r w:rsidRPr="00212374">
              <w:rPr>
                <w:rFonts w:eastAsia="Times New Roman"/>
                <w:sz w:val="22"/>
                <w:vertAlign w:val="superscript"/>
                <w:lang w:eastAsia="el-GR"/>
              </w:rPr>
              <w:t>2+</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+ 2e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w:t>
            </w:r>
            <w:proofErr w:type="spellStart"/>
            <w:r w:rsidRPr="00212374">
              <w:rPr>
                <w:rFonts w:eastAsia="Times New Roman"/>
                <w:sz w:val="22"/>
                <w:lang w:eastAsia="el-GR"/>
              </w:rPr>
              <w:t>Hg</w:t>
            </w:r>
            <w:proofErr w:type="spellEnd"/>
            <w:r w:rsidRPr="00212374">
              <w:rPr>
                <w:rFonts w:eastAsia="Times New Roman"/>
                <w:sz w:val="22"/>
                <w:lang w:eastAsia="el-GR"/>
              </w:rPr>
              <w:t>(l)</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0.85</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proofErr w:type="spellStart"/>
            <w:r w:rsidRPr="00212374">
              <w:rPr>
                <w:rFonts w:eastAsia="Times New Roman"/>
                <w:sz w:val="22"/>
                <w:lang w:eastAsia="el-GR"/>
              </w:rPr>
              <w:t>ClO</w:t>
            </w:r>
            <w:proofErr w:type="spellEnd"/>
            <w:r w:rsidRPr="00212374">
              <w:rPr>
                <w:rFonts w:eastAsia="Times New Roman"/>
                <w:sz w:val="22"/>
                <w:vertAlign w:val="superscript"/>
                <w:lang w:eastAsia="el-GR"/>
              </w:rPr>
              <w:t>-</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H</w:t>
            </w:r>
            <w:r w:rsidRPr="00212374">
              <w:rPr>
                <w:rFonts w:eastAsia="Times New Roman"/>
                <w:sz w:val="22"/>
                <w:vertAlign w:val="subscript"/>
                <w:lang w:eastAsia="el-GR"/>
              </w:rPr>
              <w:t>2</w:t>
            </w:r>
            <w:r w:rsidRPr="00212374">
              <w:rPr>
                <w:rFonts w:eastAsia="Times New Roman"/>
                <w:sz w:val="22"/>
                <w:lang w:eastAsia="el-GR"/>
              </w:rPr>
              <w:t>O(l) + 2e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Cl</w:t>
            </w:r>
            <w:r w:rsidRPr="00212374">
              <w:rPr>
                <w:rFonts w:eastAsia="Times New Roman"/>
                <w:sz w:val="22"/>
                <w:vertAlign w:val="superscript"/>
                <w:lang w:eastAsia="el-GR"/>
              </w:rPr>
              <w:t>-</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+ 2OH</w:t>
            </w:r>
            <w:r w:rsidRPr="00212374">
              <w:rPr>
                <w:rFonts w:eastAsia="Times New Roman"/>
                <w:sz w:val="22"/>
                <w:vertAlign w:val="superscript"/>
                <w:lang w:eastAsia="el-GR"/>
              </w:rPr>
              <w:t>-</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0.90</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t>2Hg</w:t>
            </w:r>
            <w:r w:rsidRPr="00212374">
              <w:rPr>
                <w:rFonts w:eastAsia="Times New Roman"/>
                <w:sz w:val="22"/>
                <w:vertAlign w:val="superscript"/>
                <w:lang w:eastAsia="el-GR"/>
              </w:rPr>
              <w:t>2+</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+ 2e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Hg</w:t>
            </w:r>
            <w:r w:rsidRPr="00212374">
              <w:rPr>
                <w:rFonts w:eastAsia="Times New Roman"/>
                <w:sz w:val="22"/>
                <w:vertAlign w:val="subscript"/>
                <w:lang w:eastAsia="el-GR"/>
              </w:rPr>
              <w:t>2</w:t>
            </w:r>
            <w:r w:rsidRPr="00212374">
              <w:rPr>
                <w:rFonts w:eastAsia="Times New Roman"/>
                <w:sz w:val="22"/>
                <w:vertAlign w:val="superscript"/>
                <w:lang w:eastAsia="el-GR"/>
              </w:rPr>
              <w:t>2+</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0.90</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val="en-US" w:eastAsia="el-GR"/>
              </w:rPr>
            </w:pPr>
            <w:r w:rsidRPr="00212374">
              <w:rPr>
                <w:rFonts w:eastAsia="Times New Roman"/>
                <w:sz w:val="22"/>
                <w:lang w:val="en-US" w:eastAsia="el-GR"/>
              </w:rPr>
              <w:t>NO</w:t>
            </w:r>
            <w:r w:rsidRPr="00212374">
              <w:rPr>
                <w:rFonts w:eastAsia="Times New Roman"/>
                <w:sz w:val="22"/>
                <w:vertAlign w:val="subscript"/>
                <w:lang w:val="en-US" w:eastAsia="el-GR"/>
              </w:rPr>
              <w:t>3</w:t>
            </w:r>
            <w:r w:rsidRPr="00212374">
              <w:rPr>
                <w:rFonts w:eastAsia="Times New Roman"/>
                <w:sz w:val="22"/>
                <w:vertAlign w:val="superscript"/>
                <w:lang w:val="en-US" w:eastAsia="el-GR"/>
              </w:rPr>
              <w:t>-</w:t>
            </w:r>
            <w:r w:rsidRPr="00212374">
              <w:rPr>
                <w:rFonts w:eastAsia="Times New Roman"/>
                <w:sz w:val="22"/>
                <w:lang w:val="en-US" w:eastAsia="el-GR"/>
              </w:rPr>
              <w:t>(</w:t>
            </w:r>
            <w:proofErr w:type="spellStart"/>
            <w:r w:rsidRPr="00212374">
              <w:rPr>
                <w:rFonts w:eastAsia="Times New Roman"/>
                <w:sz w:val="22"/>
                <w:lang w:val="en-US" w:eastAsia="el-GR"/>
              </w:rPr>
              <w:t>aq</w:t>
            </w:r>
            <w:proofErr w:type="spellEnd"/>
            <w:r w:rsidRPr="00212374">
              <w:rPr>
                <w:rFonts w:eastAsia="Times New Roman"/>
                <w:sz w:val="22"/>
                <w:lang w:val="en-US" w:eastAsia="el-GR"/>
              </w:rPr>
              <w:t>) + 4H</w:t>
            </w:r>
            <w:r w:rsidRPr="00212374">
              <w:rPr>
                <w:rFonts w:eastAsia="Times New Roman"/>
                <w:sz w:val="22"/>
                <w:vertAlign w:val="superscript"/>
                <w:lang w:val="en-US" w:eastAsia="el-GR"/>
              </w:rPr>
              <w:t>+</w:t>
            </w:r>
            <w:r w:rsidRPr="00212374">
              <w:rPr>
                <w:rFonts w:eastAsia="Times New Roman"/>
                <w:sz w:val="22"/>
                <w:lang w:val="en-US" w:eastAsia="el-GR"/>
              </w:rPr>
              <w:t>(</w:t>
            </w:r>
            <w:proofErr w:type="spellStart"/>
            <w:r w:rsidRPr="00212374">
              <w:rPr>
                <w:rFonts w:eastAsia="Times New Roman"/>
                <w:sz w:val="22"/>
                <w:lang w:val="en-US" w:eastAsia="el-GR"/>
              </w:rPr>
              <w:t>aq</w:t>
            </w:r>
            <w:proofErr w:type="spellEnd"/>
            <w:r w:rsidRPr="00212374">
              <w:rPr>
                <w:rFonts w:eastAsia="Times New Roman"/>
                <w:sz w:val="22"/>
                <w:lang w:val="en-US" w:eastAsia="el-GR"/>
              </w:rPr>
              <w:t>) + 3e</w:t>
            </w:r>
            <w:r w:rsidRPr="00212374">
              <w:rPr>
                <w:rFonts w:eastAsia="Times New Roman"/>
                <w:sz w:val="22"/>
                <w:vertAlign w:val="superscript"/>
                <w:lang w:val="en-US" w:eastAsia="el-GR"/>
              </w:rPr>
              <w:t>-</w:t>
            </w:r>
            <w:r w:rsidR="008C5DFF">
              <w:rPr>
                <w:rFonts w:eastAsia="Times New Roman"/>
                <w:sz w:val="22"/>
                <w:lang w:val="en-US" w:eastAsia="el-GR"/>
              </w:rPr>
              <w:t> </w:t>
            </w:r>
            <w:r w:rsidR="008C5DFF" w:rsidRPr="008C5DFF">
              <w:rPr>
                <w:rFonts w:eastAsia="Times New Roman"/>
                <w:sz w:val="22"/>
                <w:lang w:val="en-US" w:eastAsia="el-GR"/>
              </w:rPr>
              <w:t>→</w:t>
            </w:r>
            <w:r w:rsidRPr="00212374">
              <w:rPr>
                <w:rFonts w:eastAsia="Times New Roman"/>
                <w:sz w:val="22"/>
                <w:lang w:val="en-US" w:eastAsia="el-GR"/>
              </w:rPr>
              <w:t xml:space="preserve"> NO(g) + 2H</w:t>
            </w:r>
            <w:r w:rsidRPr="00212374">
              <w:rPr>
                <w:rFonts w:eastAsia="Times New Roman"/>
                <w:sz w:val="22"/>
                <w:vertAlign w:val="subscript"/>
                <w:lang w:val="en-US" w:eastAsia="el-GR"/>
              </w:rPr>
              <w:t>2</w:t>
            </w:r>
            <w:r w:rsidRPr="00212374">
              <w:rPr>
                <w:rFonts w:eastAsia="Times New Roman"/>
                <w:sz w:val="22"/>
                <w:lang w:val="en-US" w:eastAsia="el-GR"/>
              </w:rPr>
              <w:t>O(l)</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0.96</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t>Br</w:t>
            </w:r>
            <w:r w:rsidRPr="00212374">
              <w:rPr>
                <w:rFonts w:eastAsia="Times New Roman"/>
                <w:sz w:val="22"/>
                <w:vertAlign w:val="subscript"/>
                <w:lang w:eastAsia="el-GR"/>
              </w:rPr>
              <w:t>2</w:t>
            </w:r>
            <w:r w:rsidRPr="00212374">
              <w:rPr>
                <w:rFonts w:eastAsia="Times New Roman"/>
                <w:sz w:val="22"/>
                <w:lang w:eastAsia="el-GR"/>
              </w:rPr>
              <w:t>(l) + 2e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2Br</w:t>
            </w:r>
            <w:r w:rsidRPr="00212374">
              <w:rPr>
                <w:rFonts w:eastAsia="Times New Roman"/>
                <w:sz w:val="22"/>
                <w:vertAlign w:val="superscript"/>
                <w:lang w:eastAsia="el-GR"/>
              </w:rPr>
              <w:t>-</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1.07</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t>O</w:t>
            </w:r>
            <w:r w:rsidRPr="00212374">
              <w:rPr>
                <w:rFonts w:eastAsia="Times New Roman"/>
                <w:sz w:val="22"/>
                <w:vertAlign w:val="subscript"/>
                <w:lang w:eastAsia="el-GR"/>
              </w:rPr>
              <w:t>2</w:t>
            </w:r>
            <w:r w:rsidRPr="00212374">
              <w:rPr>
                <w:rFonts w:eastAsia="Times New Roman"/>
                <w:sz w:val="22"/>
                <w:lang w:eastAsia="el-GR"/>
              </w:rPr>
              <w:t>(g) + 4H</w:t>
            </w:r>
            <w:r w:rsidRPr="00212374">
              <w:rPr>
                <w:rFonts w:eastAsia="Times New Roman"/>
                <w:sz w:val="22"/>
                <w:vertAlign w:val="superscript"/>
                <w:lang w:eastAsia="el-GR"/>
              </w:rPr>
              <w:t>+</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+ 4e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2H</w:t>
            </w:r>
            <w:r w:rsidRPr="00212374">
              <w:rPr>
                <w:rFonts w:eastAsia="Times New Roman"/>
                <w:sz w:val="22"/>
                <w:vertAlign w:val="subscript"/>
                <w:lang w:eastAsia="el-GR"/>
              </w:rPr>
              <w:t>2</w:t>
            </w:r>
            <w:r w:rsidRPr="00212374">
              <w:rPr>
                <w:rFonts w:eastAsia="Times New Roman"/>
                <w:sz w:val="22"/>
                <w:lang w:eastAsia="el-GR"/>
              </w:rPr>
              <w:t>O(l)</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1.23</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t>Cr</w:t>
            </w:r>
            <w:r w:rsidRPr="00212374">
              <w:rPr>
                <w:rFonts w:eastAsia="Times New Roman"/>
                <w:sz w:val="22"/>
                <w:vertAlign w:val="subscript"/>
                <w:lang w:eastAsia="el-GR"/>
              </w:rPr>
              <w:t>2</w:t>
            </w:r>
            <w:r w:rsidRPr="00212374">
              <w:rPr>
                <w:rFonts w:eastAsia="Times New Roman"/>
                <w:sz w:val="22"/>
                <w:lang w:eastAsia="el-GR"/>
              </w:rPr>
              <w:t>O</w:t>
            </w:r>
            <w:r w:rsidRPr="00212374">
              <w:rPr>
                <w:rFonts w:eastAsia="Times New Roman"/>
                <w:sz w:val="22"/>
                <w:vertAlign w:val="subscript"/>
                <w:lang w:eastAsia="el-GR"/>
              </w:rPr>
              <w:t>7</w:t>
            </w:r>
            <w:r w:rsidRPr="00212374">
              <w:rPr>
                <w:rFonts w:eastAsia="Times New Roman"/>
                <w:sz w:val="22"/>
                <w:vertAlign w:val="superscript"/>
                <w:lang w:eastAsia="el-GR"/>
              </w:rPr>
              <w:t>2-</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+ 14H</w:t>
            </w:r>
            <w:r w:rsidRPr="00212374">
              <w:rPr>
                <w:rFonts w:eastAsia="Times New Roman"/>
                <w:sz w:val="22"/>
                <w:vertAlign w:val="superscript"/>
                <w:lang w:eastAsia="el-GR"/>
              </w:rPr>
              <w:t>+</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+ 6e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2Cr</w:t>
            </w:r>
            <w:r w:rsidRPr="00212374">
              <w:rPr>
                <w:rFonts w:eastAsia="Times New Roman"/>
                <w:sz w:val="22"/>
                <w:vertAlign w:val="superscript"/>
                <w:lang w:eastAsia="el-GR"/>
              </w:rPr>
              <w:t>3+</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+ 7H</w:t>
            </w:r>
            <w:r w:rsidRPr="00212374">
              <w:rPr>
                <w:rFonts w:eastAsia="Times New Roman"/>
                <w:sz w:val="22"/>
                <w:vertAlign w:val="subscript"/>
                <w:lang w:eastAsia="el-GR"/>
              </w:rPr>
              <w:t>2</w:t>
            </w:r>
            <w:r w:rsidRPr="00212374">
              <w:rPr>
                <w:rFonts w:eastAsia="Times New Roman"/>
                <w:sz w:val="22"/>
                <w:lang w:eastAsia="el-GR"/>
              </w:rPr>
              <w:t>O(l)</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1.33</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t>Cl</w:t>
            </w:r>
            <w:r w:rsidRPr="00212374">
              <w:rPr>
                <w:rFonts w:eastAsia="Times New Roman"/>
                <w:sz w:val="22"/>
                <w:vertAlign w:val="subscript"/>
                <w:lang w:eastAsia="el-GR"/>
              </w:rPr>
              <w:t>2</w:t>
            </w:r>
            <w:r w:rsidRPr="00212374">
              <w:rPr>
                <w:rFonts w:eastAsia="Times New Roman"/>
                <w:sz w:val="22"/>
                <w:lang w:eastAsia="el-GR"/>
              </w:rPr>
              <w:t>(g) + 2e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2Cl</w:t>
            </w:r>
            <w:r w:rsidRPr="00212374">
              <w:rPr>
                <w:rFonts w:eastAsia="Times New Roman"/>
                <w:sz w:val="22"/>
                <w:vertAlign w:val="superscript"/>
                <w:lang w:eastAsia="el-GR"/>
              </w:rPr>
              <w:t>-</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1.36</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t>Ce</w:t>
            </w:r>
            <w:r w:rsidRPr="00212374">
              <w:rPr>
                <w:rFonts w:eastAsia="Times New Roman"/>
                <w:sz w:val="22"/>
                <w:vertAlign w:val="superscript"/>
                <w:lang w:eastAsia="el-GR"/>
              </w:rPr>
              <w:t>4+</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e</w:t>
            </w:r>
            <w:r w:rsidRPr="00212374">
              <w:rPr>
                <w:rFonts w:eastAsia="Times New Roman"/>
                <w:sz w:val="22"/>
                <w:vertAlign w:val="superscript"/>
                <w:lang w:eastAsia="el-GR"/>
              </w:rPr>
              <w:t>-</w:t>
            </w:r>
            <w:r w:rsidR="008C5DFF">
              <w:rPr>
                <w:rFonts w:eastAsia="Times New Roman"/>
                <w:sz w:val="22"/>
                <w:lang w:eastAsia="el-GR"/>
              </w:rPr>
              <w:t> →</w:t>
            </w:r>
            <w:r w:rsidRPr="00212374">
              <w:rPr>
                <w:rFonts w:eastAsia="Times New Roman"/>
                <w:sz w:val="22"/>
                <w:lang w:eastAsia="el-GR"/>
              </w:rPr>
              <w:t xml:space="preserve"> Ce</w:t>
            </w:r>
            <w:r w:rsidRPr="00212374">
              <w:rPr>
                <w:rFonts w:eastAsia="Times New Roman"/>
                <w:sz w:val="22"/>
                <w:vertAlign w:val="superscript"/>
                <w:lang w:eastAsia="el-GR"/>
              </w:rPr>
              <w:t>3+</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1.44</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t>MnO</w:t>
            </w:r>
            <w:r w:rsidRPr="00212374">
              <w:rPr>
                <w:rFonts w:eastAsia="Times New Roman"/>
                <w:sz w:val="22"/>
                <w:vertAlign w:val="subscript"/>
                <w:lang w:eastAsia="el-GR"/>
              </w:rPr>
              <w:t>4</w:t>
            </w:r>
            <w:r w:rsidRPr="00212374">
              <w:rPr>
                <w:rFonts w:eastAsia="Times New Roman"/>
                <w:sz w:val="22"/>
                <w:vertAlign w:val="superscript"/>
                <w:lang w:eastAsia="el-GR"/>
              </w:rPr>
              <w:t>-</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+ 8H</w:t>
            </w:r>
            <w:r w:rsidRPr="00212374">
              <w:rPr>
                <w:rFonts w:eastAsia="Times New Roman"/>
                <w:sz w:val="22"/>
                <w:vertAlign w:val="superscript"/>
                <w:lang w:eastAsia="el-GR"/>
              </w:rPr>
              <w:t>+</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+ 5e</w:t>
            </w:r>
            <w:r w:rsidRPr="00212374">
              <w:rPr>
                <w:rFonts w:eastAsia="Times New Roman"/>
                <w:sz w:val="22"/>
                <w:vertAlign w:val="superscript"/>
                <w:lang w:eastAsia="el-GR"/>
              </w:rPr>
              <w:t>-</w:t>
            </w:r>
            <w:r w:rsidR="00C465B7">
              <w:rPr>
                <w:rFonts w:eastAsia="Times New Roman"/>
                <w:sz w:val="22"/>
                <w:lang w:eastAsia="el-GR"/>
              </w:rPr>
              <w:t> →</w:t>
            </w:r>
            <w:r w:rsidRPr="00212374">
              <w:rPr>
                <w:rFonts w:eastAsia="Times New Roman"/>
                <w:sz w:val="22"/>
                <w:lang w:eastAsia="el-GR"/>
              </w:rPr>
              <w:t xml:space="preserve"> Mn</w:t>
            </w:r>
            <w:r w:rsidRPr="00212374">
              <w:rPr>
                <w:rFonts w:eastAsia="Times New Roman"/>
                <w:sz w:val="22"/>
                <w:vertAlign w:val="superscript"/>
                <w:lang w:eastAsia="el-GR"/>
              </w:rPr>
              <w:t>2+</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+ 4H</w:t>
            </w:r>
            <w:r w:rsidRPr="00212374">
              <w:rPr>
                <w:rFonts w:eastAsia="Times New Roman"/>
                <w:sz w:val="22"/>
                <w:vertAlign w:val="subscript"/>
                <w:lang w:eastAsia="el-GR"/>
              </w:rPr>
              <w:t>2</w:t>
            </w:r>
            <w:r w:rsidRPr="00212374">
              <w:rPr>
                <w:rFonts w:eastAsia="Times New Roman"/>
                <w:sz w:val="22"/>
                <w:lang w:eastAsia="el-GR"/>
              </w:rPr>
              <w:t>O(l)</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1.49</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C465B7" w:rsidRDefault="00ED3E81" w:rsidP="00ED3E81">
            <w:pPr>
              <w:tabs>
                <w:tab w:val="clear" w:pos="425"/>
              </w:tabs>
              <w:spacing w:line="240" w:lineRule="auto"/>
              <w:jc w:val="left"/>
              <w:rPr>
                <w:rFonts w:eastAsia="Times New Roman"/>
                <w:lang w:eastAsia="el-GR"/>
              </w:rPr>
            </w:pPr>
            <w:r w:rsidRPr="00212374">
              <w:rPr>
                <w:rFonts w:eastAsia="Times New Roman"/>
                <w:sz w:val="22"/>
                <w:lang w:val="en-US" w:eastAsia="el-GR"/>
              </w:rPr>
              <w:t>H</w:t>
            </w:r>
            <w:r w:rsidRPr="00C465B7">
              <w:rPr>
                <w:rFonts w:eastAsia="Times New Roman"/>
                <w:sz w:val="22"/>
                <w:vertAlign w:val="subscript"/>
                <w:lang w:eastAsia="el-GR"/>
              </w:rPr>
              <w:t>2</w:t>
            </w:r>
            <w:r w:rsidRPr="00212374">
              <w:rPr>
                <w:rFonts w:eastAsia="Times New Roman"/>
                <w:sz w:val="22"/>
                <w:lang w:val="en-US" w:eastAsia="el-GR"/>
              </w:rPr>
              <w:t>O</w:t>
            </w:r>
            <w:r w:rsidRPr="00C465B7">
              <w:rPr>
                <w:rFonts w:eastAsia="Times New Roman"/>
                <w:sz w:val="22"/>
                <w:vertAlign w:val="subscript"/>
                <w:lang w:eastAsia="el-GR"/>
              </w:rPr>
              <w:t>2</w:t>
            </w:r>
            <w:r w:rsidRPr="00C465B7">
              <w:rPr>
                <w:rFonts w:eastAsia="Times New Roman"/>
                <w:sz w:val="22"/>
                <w:lang w:eastAsia="el-GR"/>
              </w:rPr>
              <w:t>(</w:t>
            </w:r>
            <w:proofErr w:type="spellStart"/>
            <w:r w:rsidRPr="00212374">
              <w:rPr>
                <w:rFonts w:eastAsia="Times New Roman"/>
                <w:sz w:val="22"/>
                <w:lang w:val="en-US" w:eastAsia="el-GR"/>
              </w:rPr>
              <w:t>aq</w:t>
            </w:r>
            <w:proofErr w:type="spellEnd"/>
            <w:r w:rsidRPr="00C465B7">
              <w:rPr>
                <w:rFonts w:eastAsia="Times New Roman"/>
                <w:sz w:val="22"/>
                <w:lang w:eastAsia="el-GR"/>
              </w:rPr>
              <w:t>) + 2</w:t>
            </w:r>
            <w:r w:rsidRPr="00212374">
              <w:rPr>
                <w:rFonts w:eastAsia="Times New Roman"/>
                <w:sz w:val="22"/>
                <w:lang w:val="en-US" w:eastAsia="el-GR"/>
              </w:rPr>
              <w:t>H</w:t>
            </w:r>
            <w:r w:rsidRPr="00C465B7">
              <w:rPr>
                <w:rFonts w:eastAsia="Times New Roman"/>
                <w:sz w:val="22"/>
                <w:vertAlign w:val="superscript"/>
                <w:lang w:eastAsia="el-GR"/>
              </w:rPr>
              <w:t>+</w:t>
            </w:r>
            <w:r w:rsidRPr="00C465B7">
              <w:rPr>
                <w:rFonts w:eastAsia="Times New Roman"/>
                <w:sz w:val="22"/>
                <w:lang w:eastAsia="el-GR"/>
              </w:rPr>
              <w:t>(</w:t>
            </w:r>
            <w:proofErr w:type="spellStart"/>
            <w:r w:rsidRPr="00212374">
              <w:rPr>
                <w:rFonts w:eastAsia="Times New Roman"/>
                <w:sz w:val="22"/>
                <w:lang w:val="en-US" w:eastAsia="el-GR"/>
              </w:rPr>
              <w:t>aq</w:t>
            </w:r>
            <w:proofErr w:type="spellEnd"/>
            <w:r w:rsidRPr="00C465B7">
              <w:rPr>
                <w:rFonts w:eastAsia="Times New Roman"/>
                <w:sz w:val="22"/>
                <w:lang w:eastAsia="el-GR"/>
              </w:rPr>
              <w:t>) + 2</w:t>
            </w:r>
            <w:r w:rsidRPr="00212374">
              <w:rPr>
                <w:rFonts w:eastAsia="Times New Roman"/>
                <w:sz w:val="22"/>
                <w:lang w:val="en-US" w:eastAsia="el-GR"/>
              </w:rPr>
              <w:t>e</w:t>
            </w:r>
            <w:r w:rsidRPr="00C465B7">
              <w:rPr>
                <w:rFonts w:eastAsia="Times New Roman"/>
                <w:sz w:val="22"/>
                <w:vertAlign w:val="superscript"/>
                <w:lang w:eastAsia="el-GR"/>
              </w:rPr>
              <w:t>-</w:t>
            </w:r>
            <w:r w:rsidR="00C465B7">
              <w:rPr>
                <w:rFonts w:eastAsia="Times New Roman"/>
                <w:sz w:val="22"/>
                <w:lang w:val="en-US" w:eastAsia="el-GR"/>
              </w:rPr>
              <w:t> </w:t>
            </w:r>
            <w:r w:rsidR="00C465B7">
              <w:rPr>
                <w:rFonts w:eastAsia="Times New Roman"/>
                <w:sz w:val="22"/>
                <w:lang w:eastAsia="el-GR"/>
              </w:rPr>
              <w:t>→</w:t>
            </w:r>
            <w:r w:rsidRPr="00C465B7">
              <w:rPr>
                <w:rFonts w:eastAsia="Times New Roman"/>
                <w:sz w:val="22"/>
                <w:lang w:eastAsia="el-GR"/>
              </w:rPr>
              <w:t xml:space="preserve"> 2</w:t>
            </w:r>
            <w:r w:rsidRPr="00212374">
              <w:rPr>
                <w:rFonts w:eastAsia="Times New Roman"/>
                <w:sz w:val="22"/>
                <w:lang w:val="en-US" w:eastAsia="el-GR"/>
              </w:rPr>
              <w:t>H</w:t>
            </w:r>
            <w:r w:rsidRPr="00C465B7">
              <w:rPr>
                <w:rFonts w:eastAsia="Times New Roman"/>
                <w:sz w:val="22"/>
                <w:vertAlign w:val="subscript"/>
                <w:lang w:eastAsia="el-GR"/>
              </w:rPr>
              <w:t>2</w:t>
            </w:r>
            <w:r w:rsidRPr="00212374">
              <w:rPr>
                <w:rFonts w:eastAsia="Times New Roman"/>
                <w:sz w:val="22"/>
                <w:lang w:val="en-US" w:eastAsia="el-GR"/>
              </w:rPr>
              <w:t>O</w:t>
            </w:r>
            <w:r w:rsidRPr="00C465B7">
              <w:rPr>
                <w:rFonts w:eastAsia="Times New Roman"/>
                <w:sz w:val="22"/>
                <w:lang w:eastAsia="el-GR"/>
              </w:rPr>
              <w:t>(</w:t>
            </w:r>
            <w:r w:rsidRPr="00212374">
              <w:rPr>
                <w:rFonts w:eastAsia="Times New Roman"/>
                <w:sz w:val="22"/>
                <w:lang w:val="en-US" w:eastAsia="el-GR"/>
              </w:rPr>
              <w:t>l</w:t>
            </w:r>
            <w:r w:rsidRPr="00C465B7">
              <w:rPr>
                <w:rFonts w:eastAsia="Times New Roman"/>
                <w:sz w:val="22"/>
                <w:lang w:eastAsia="el-G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1.78</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t>Co</w:t>
            </w:r>
            <w:r w:rsidRPr="00212374">
              <w:rPr>
                <w:rFonts w:eastAsia="Times New Roman"/>
                <w:sz w:val="22"/>
                <w:vertAlign w:val="superscript"/>
                <w:lang w:eastAsia="el-GR"/>
              </w:rPr>
              <w:t>3+</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e</w:t>
            </w:r>
            <w:r w:rsidRPr="00212374">
              <w:rPr>
                <w:rFonts w:eastAsia="Times New Roman"/>
                <w:sz w:val="22"/>
                <w:vertAlign w:val="superscript"/>
                <w:lang w:eastAsia="el-GR"/>
              </w:rPr>
              <w:t>-</w:t>
            </w:r>
            <w:r w:rsidR="00C465B7">
              <w:rPr>
                <w:rFonts w:eastAsia="Times New Roman"/>
                <w:sz w:val="22"/>
                <w:lang w:eastAsia="el-GR"/>
              </w:rPr>
              <w:t> →</w:t>
            </w:r>
            <w:r w:rsidRPr="00212374">
              <w:rPr>
                <w:rFonts w:eastAsia="Times New Roman"/>
                <w:sz w:val="22"/>
                <w:lang w:eastAsia="el-GR"/>
              </w:rPr>
              <w:t xml:space="preserve"> Co</w:t>
            </w:r>
            <w:r w:rsidRPr="00212374">
              <w:rPr>
                <w:rFonts w:eastAsia="Times New Roman"/>
                <w:sz w:val="22"/>
                <w:vertAlign w:val="superscript"/>
                <w:lang w:eastAsia="el-GR"/>
              </w:rPr>
              <w:t>2+</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1.82</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t>S</w:t>
            </w:r>
            <w:r w:rsidRPr="00212374">
              <w:rPr>
                <w:rFonts w:eastAsia="Times New Roman"/>
                <w:sz w:val="22"/>
                <w:vertAlign w:val="subscript"/>
                <w:lang w:eastAsia="el-GR"/>
              </w:rPr>
              <w:t>2</w:t>
            </w:r>
            <w:r w:rsidRPr="00212374">
              <w:rPr>
                <w:rFonts w:eastAsia="Times New Roman"/>
                <w:sz w:val="22"/>
                <w:lang w:eastAsia="el-GR"/>
              </w:rPr>
              <w:t>O</w:t>
            </w:r>
            <w:r w:rsidRPr="00212374">
              <w:rPr>
                <w:rFonts w:eastAsia="Times New Roman"/>
                <w:sz w:val="22"/>
                <w:vertAlign w:val="subscript"/>
                <w:lang w:eastAsia="el-GR"/>
              </w:rPr>
              <w:t>8</w:t>
            </w:r>
            <w:r w:rsidRPr="00212374">
              <w:rPr>
                <w:rFonts w:eastAsia="Times New Roman"/>
                <w:sz w:val="22"/>
                <w:vertAlign w:val="superscript"/>
                <w:lang w:eastAsia="el-GR"/>
              </w:rPr>
              <w:t>2-</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 + 2e</w:t>
            </w:r>
            <w:r w:rsidRPr="00212374">
              <w:rPr>
                <w:rFonts w:eastAsia="Times New Roman"/>
                <w:sz w:val="22"/>
                <w:vertAlign w:val="superscript"/>
                <w:lang w:eastAsia="el-GR"/>
              </w:rPr>
              <w:t>-</w:t>
            </w:r>
            <w:r w:rsidR="00C465B7">
              <w:rPr>
                <w:rFonts w:eastAsia="Times New Roman"/>
                <w:sz w:val="22"/>
                <w:lang w:eastAsia="el-GR"/>
              </w:rPr>
              <w:t> →</w:t>
            </w:r>
            <w:r w:rsidRPr="00212374">
              <w:rPr>
                <w:rFonts w:eastAsia="Times New Roman"/>
                <w:sz w:val="22"/>
                <w:lang w:eastAsia="el-GR"/>
              </w:rPr>
              <w:t xml:space="preserve"> 2SO</w:t>
            </w:r>
            <w:r w:rsidRPr="00212374">
              <w:rPr>
                <w:rFonts w:eastAsia="Times New Roman"/>
                <w:sz w:val="22"/>
                <w:vertAlign w:val="subscript"/>
                <w:lang w:eastAsia="el-GR"/>
              </w:rPr>
              <w:t>4</w:t>
            </w:r>
            <w:r w:rsidRPr="00212374">
              <w:rPr>
                <w:rFonts w:eastAsia="Times New Roman"/>
                <w:sz w:val="22"/>
                <w:vertAlign w:val="superscript"/>
                <w:lang w:eastAsia="el-GR"/>
              </w:rPr>
              <w:t>2-</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2.01</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C465B7" w:rsidRDefault="00ED3E81" w:rsidP="00ED3E81">
            <w:pPr>
              <w:tabs>
                <w:tab w:val="clear" w:pos="425"/>
              </w:tabs>
              <w:spacing w:line="240" w:lineRule="auto"/>
              <w:jc w:val="left"/>
              <w:rPr>
                <w:rFonts w:eastAsia="Times New Roman"/>
                <w:lang w:eastAsia="el-GR"/>
              </w:rPr>
            </w:pPr>
            <w:r w:rsidRPr="00212374">
              <w:rPr>
                <w:rFonts w:eastAsia="Times New Roman"/>
                <w:sz w:val="22"/>
                <w:lang w:val="en-US" w:eastAsia="el-GR"/>
              </w:rPr>
              <w:t>O</w:t>
            </w:r>
            <w:r w:rsidRPr="00C465B7">
              <w:rPr>
                <w:rFonts w:eastAsia="Times New Roman"/>
                <w:sz w:val="22"/>
                <w:vertAlign w:val="subscript"/>
                <w:lang w:eastAsia="el-GR"/>
              </w:rPr>
              <w:t>3</w:t>
            </w:r>
            <w:r w:rsidRPr="00C465B7">
              <w:rPr>
                <w:rFonts w:eastAsia="Times New Roman"/>
                <w:sz w:val="22"/>
                <w:lang w:eastAsia="el-GR"/>
              </w:rPr>
              <w:t>(</w:t>
            </w:r>
            <w:r w:rsidRPr="00212374">
              <w:rPr>
                <w:rFonts w:eastAsia="Times New Roman"/>
                <w:sz w:val="22"/>
                <w:lang w:val="en-US" w:eastAsia="el-GR"/>
              </w:rPr>
              <w:t>g</w:t>
            </w:r>
            <w:r w:rsidRPr="00C465B7">
              <w:rPr>
                <w:rFonts w:eastAsia="Times New Roman"/>
                <w:sz w:val="22"/>
                <w:lang w:eastAsia="el-GR"/>
              </w:rPr>
              <w:t>) + 2</w:t>
            </w:r>
            <w:r w:rsidRPr="00212374">
              <w:rPr>
                <w:rFonts w:eastAsia="Times New Roman"/>
                <w:sz w:val="22"/>
                <w:lang w:val="en-US" w:eastAsia="el-GR"/>
              </w:rPr>
              <w:t>H</w:t>
            </w:r>
            <w:r w:rsidRPr="00C465B7">
              <w:rPr>
                <w:rFonts w:eastAsia="Times New Roman"/>
                <w:sz w:val="22"/>
                <w:vertAlign w:val="superscript"/>
                <w:lang w:eastAsia="el-GR"/>
              </w:rPr>
              <w:t>+</w:t>
            </w:r>
            <w:r w:rsidRPr="00C465B7">
              <w:rPr>
                <w:rFonts w:eastAsia="Times New Roman"/>
                <w:sz w:val="22"/>
                <w:lang w:eastAsia="el-GR"/>
              </w:rPr>
              <w:t>(</w:t>
            </w:r>
            <w:proofErr w:type="spellStart"/>
            <w:r w:rsidRPr="00212374">
              <w:rPr>
                <w:rFonts w:eastAsia="Times New Roman"/>
                <w:sz w:val="22"/>
                <w:lang w:val="en-US" w:eastAsia="el-GR"/>
              </w:rPr>
              <w:t>aq</w:t>
            </w:r>
            <w:proofErr w:type="spellEnd"/>
            <w:r w:rsidRPr="00C465B7">
              <w:rPr>
                <w:rFonts w:eastAsia="Times New Roman"/>
                <w:sz w:val="22"/>
                <w:lang w:eastAsia="el-GR"/>
              </w:rPr>
              <w:t>) + 2</w:t>
            </w:r>
            <w:r w:rsidRPr="00212374">
              <w:rPr>
                <w:rFonts w:eastAsia="Times New Roman"/>
                <w:sz w:val="22"/>
                <w:lang w:val="en-US" w:eastAsia="el-GR"/>
              </w:rPr>
              <w:t>e</w:t>
            </w:r>
            <w:r w:rsidRPr="00C465B7">
              <w:rPr>
                <w:rFonts w:eastAsia="Times New Roman"/>
                <w:sz w:val="22"/>
                <w:vertAlign w:val="superscript"/>
                <w:lang w:eastAsia="el-GR"/>
              </w:rPr>
              <w:t>-</w:t>
            </w:r>
            <w:r w:rsidR="00C465B7">
              <w:rPr>
                <w:rFonts w:eastAsia="Times New Roman"/>
                <w:sz w:val="22"/>
                <w:lang w:val="en-US" w:eastAsia="el-GR"/>
              </w:rPr>
              <w:t> </w:t>
            </w:r>
            <w:r w:rsidR="00C465B7">
              <w:rPr>
                <w:rFonts w:eastAsia="Times New Roman"/>
                <w:sz w:val="22"/>
                <w:lang w:eastAsia="el-GR"/>
              </w:rPr>
              <w:t>→</w:t>
            </w:r>
            <w:r w:rsidRPr="00C465B7">
              <w:rPr>
                <w:rFonts w:eastAsia="Times New Roman"/>
                <w:sz w:val="22"/>
                <w:lang w:eastAsia="el-GR"/>
              </w:rPr>
              <w:t xml:space="preserve"> </w:t>
            </w:r>
            <w:r w:rsidRPr="00212374">
              <w:rPr>
                <w:rFonts w:eastAsia="Times New Roman"/>
                <w:sz w:val="22"/>
                <w:lang w:val="en-US" w:eastAsia="el-GR"/>
              </w:rPr>
              <w:t>O</w:t>
            </w:r>
            <w:r w:rsidRPr="00C465B7">
              <w:rPr>
                <w:rFonts w:eastAsia="Times New Roman"/>
                <w:sz w:val="22"/>
                <w:vertAlign w:val="subscript"/>
                <w:lang w:eastAsia="el-GR"/>
              </w:rPr>
              <w:t>2</w:t>
            </w:r>
            <w:r w:rsidRPr="00C465B7">
              <w:rPr>
                <w:rFonts w:eastAsia="Times New Roman"/>
                <w:sz w:val="22"/>
                <w:lang w:eastAsia="el-GR"/>
              </w:rPr>
              <w:t>(</w:t>
            </w:r>
            <w:r w:rsidRPr="00212374">
              <w:rPr>
                <w:rFonts w:eastAsia="Times New Roman"/>
                <w:sz w:val="22"/>
                <w:lang w:val="en-US" w:eastAsia="el-GR"/>
              </w:rPr>
              <w:t>g</w:t>
            </w:r>
            <w:r w:rsidRPr="00C465B7">
              <w:rPr>
                <w:rFonts w:eastAsia="Times New Roman"/>
                <w:sz w:val="22"/>
                <w:lang w:eastAsia="el-GR"/>
              </w:rPr>
              <w:t xml:space="preserve">) + </w:t>
            </w:r>
            <w:r w:rsidRPr="00212374">
              <w:rPr>
                <w:rFonts w:eastAsia="Times New Roman"/>
                <w:sz w:val="22"/>
                <w:lang w:val="en-US" w:eastAsia="el-GR"/>
              </w:rPr>
              <w:t>H</w:t>
            </w:r>
            <w:r w:rsidRPr="00C465B7">
              <w:rPr>
                <w:rFonts w:eastAsia="Times New Roman"/>
                <w:sz w:val="22"/>
                <w:vertAlign w:val="subscript"/>
                <w:lang w:eastAsia="el-GR"/>
              </w:rPr>
              <w:t>2</w:t>
            </w:r>
            <w:r w:rsidRPr="00212374">
              <w:rPr>
                <w:rFonts w:eastAsia="Times New Roman"/>
                <w:sz w:val="22"/>
                <w:lang w:val="en-US" w:eastAsia="el-GR"/>
              </w:rPr>
              <w:t>O</w:t>
            </w:r>
            <w:r w:rsidRPr="00C465B7">
              <w:rPr>
                <w:rFonts w:eastAsia="Times New Roman"/>
                <w:sz w:val="22"/>
                <w:lang w:eastAsia="el-GR"/>
              </w:rPr>
              <w:t>(</w:t>
            </w:r>
            <w:r w:rsidRPr="00212374">
              <w:rPr>
                <w:rFonts w:eastAsia="Times New Roman"/>
                <w:sz w:val="22"/>
                <w:lang w:val="en-US" w:eastAsia="el-GR"/>
              </w:rPr>
              <w:t>l</w:t>
            </w:r>
            <w:r w:rsidRPr="00C465B7">
              <w:rPr>
                <w:rFonts w:eastAsia="Times New Roman"/>
                <w:sz w:val="22"/>
                <w:lang w:eastAsia="el-G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2.07</w:t>
            </w:r>
          </w:p>
        </w:tc>
      </w:tr>
      <w:tr w:rsidR="00ED3E81" w:rsidRPr="00212374" w:rsidTr="00ED3E8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left"/>
              <w:rPr>
                <w:rFonts w:eastAsia="Times New Roman"/>
                <w:lang w:eastAsia="el-GR"/>
              </w:rPr>
            </w:pPr>
            <w:r w:rsidRPr="00212374">
              <w:rPr>
                <w:rFonts w:eastAsia="Times New Roman"/>
                <w:sz w:val="22"/>
                <w:lang w:eastAsia="el-GR"/>
              </w:rPr>
              <w:t>F</w:t>
            </w:r>
            <w:r w:rsidRPr="00212374">
              <w:rPr>
                <w:rFonts w:eastAsia="Times New Roman"/>
                <w:sz w:val="22"/>
                <w:vertAlign w:val="subscript"/>
                <w:lang w:eastAsia="el-GR"/>
              </w:rPr>
              <w:t>2</w:t>
            </w:r>
            <w:r w:rsidRPr="00212374">
              <w:rPr>
                <w:rFonts w:eastAsia="Times New Roman"/>
                <w:sz w:val="22"/>
                <w:lang w:eastAsia="el-GR"/>
              </w:rPr>
              <w:t>(g) + 2e</w:t>
            </w:r>
            <w:r w:rsidRPr="00212374">
              <w:rPr>
                <w:rFonts w:eastAsia="Times New Roman"/>
                <w:sz w:val="22"/>
                <w:vertAlign w:val="superscript"/>
                <w:lang w:eastAsia="el-GR"/>
              </w:rPr>
              <w:t>-</w:t>
            </w:r>
            <w:r w:rsidR="00C465B7">
              <w:rPr>
                <w:rFonts w:eastAsia="Times New Roman"/>
                <w:sz w:val="22"/>
                <w:lang w:eastAsia="el-GR"/>
              </w:rPr>
              <w:t> →</w:t>
            </w:r>
            <w:r w:rsidRPr="00212374">
              <w:rPr>
                <w:rFonts w:eastAsia="Times New Roman"/>
                <w:sz w:val="22"/>
                <w:lang w:eastAsia="el-GR"/>
              </w:rPr>
              <w:t xml:space="preserve"> 2F</w:t>
            </w:r>
            <w:r w:rsidRPr="00212374">
              <w:rPr>
                <w:rFonts w:eastAsia="Times New Roman"/>
                <w:sz w:val="22"/>
                <w:vertAlign w:val="superscript"/>
                <w:lang w:eastAsia="el-GR"/>
              </w:rPr>
              <w:t>-</w:t>
            </w:r>
            <w:r w:rsidRPr="00212374">
              <w:rPr>
                <w:rFonts w:eastAsia="Times New Roman"/>
                <w:sz w:val="22"/>
                <w:lang w:eastAsia="el-GR"/>
              </w:rPr>
              <w:t>(</w:t>
            </w:r>
            <w:proofErr w:type="spellStart"/>
            <w:r w:rsidRPr="00212374">
              <w:rPr>
                <w:rFonts w:eastAsia="Times New Roman"/>
                <w:sz w:val="22"/>
                <w:lang w:eastAsia="el-GR"/>
              </w:rPr>
              <w:t>aq</w:t>
            </w:r>
            <w:proofErr w:type="spellEnd"/>
            <w:r w:rsidRPr="00212374">
              <w:rPr>
                <w:rFonts w:eastAsia="Times New Roman"/>
                <w:sz w:val="22"/>
                <w:lang w:eastAsia="el-G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D3E81" w:rsidRPr="00212374" w:rsidRDefault="00ED3E81" w:rsidP="00ED3E81">
            <w:pPr>
              <w:tabs>
                <w:tab w:val="clear" w:pos="425"/>
              </w:tabs>
              <w:spacing w:line="240" w:lineRule="auto"/>
              <w:jc w:val="center"/>
              <w:rPr>
                <w:rFonts w:eastAsia="Times New Roman"/>
                <w:lang w:eastAsia="el-GR"/>
              </w:rPr>
            </w:pPr>
            <w:r w:rsidRPr="00212374">
              <w:rPr>
                <w:rFonts w:eastAsia="Times New Roman"/>
                <w:sz w:val="22"/>
                <w:lang w:eastAsia="el-GR"/>
              </w:rPr>
              <w:t>2.87</w:t>
            </w:r>
          </w:p>
        </w:tc>
      </w:tr>
    </w:tbl>
    <w:p w:rsidR="00212374" w:rsidRDefault="00212374" w:rsidP="00ED3E81">
      <w:pPr>
        <w:rPr>
          <w:b/>
          <w:i/>
          <w:lang w:eastAsia="el-GR"/>
        </w:rPr>
      </w:pPr>
    </w:p>
    <w:p w:rsidR="00ED3E81" w:rsidRPr="0041051A" w:rsidRDefault="00ED3E81" w:rsidP="00ED3E81">
      <w:pPr>
        <w:rPr>
          <w:b/>
          <w:i/>
          <w:lang w:eastAsia="el-GR"/>
        </w:rPr>
      </w:pPr>
      <w:r w:rsidRPr="0041051A">
        <w:rPr>
          <w:b/>
          <w:i/>
          <w:lang w:eastAsia="el-GR"/>
        </w:rPr>
        <w:t>Σημείωση:</w:t>
      </w:r>
    </w:p>
    <w:p w:rsidR="00ED3E81" w:rsidRDefault="00ED3E81" w:rsidP="00ED3E81">
      <w:pPr>
        <w:rPr>
          <w:lang w:eastAsia="el-GR"/>
        </w:rPr>
      </w:pPr>
      <w:r>
        <w:rPr>
          <w:lang w:eastAsia="el-GR"/>
        </w:rPr>
        <w:t>Αξίζει να τονισθεί, ότι για να κλείσει το παραπάνω κύκλωμα, ώστε να μπορεί να δια</w:t>
      </w:r>
      <w:r>
        <w:rPr>
          <w:lang w:eastAsia="el-GR"/>
        </w:rPr>
        <w:t>ρ</w:t>
      </w:r>
      <w:r>
        <w:rPr>
          <w:lang w:eastAsia="el-GR"/>
        </w:rPr>
        <w:t xml:space="preserve">ρέεται από ρεύμα, τα δύο διαλύματα μέσα στα οποία είναι βυθισμένα τα δύο μεταλλικά </w:t>
      </w:r>
      <w:r>
        <w:rPr>
          <w:lang w:eastAsia="el-GR"/>
        </w:rPr>
        <w:lastRenderedPageBreak/>
        <w:t>ελάσματα (</w:t>
      </w:r>
      <w:proofErr w:type="spellStart"/>
      <w:r>
        <w:rPr>
          <w:lang w:eastAsia="el-GR"/>
        </w:rPr>
        <w:t>Zn</w:t>
      </w:r>
      <w:proofErr w:type="spellEnd"/>
      <w:r>
        <w:rPr>
          <w:lang w:eastAsia="el-GR"/>
        </w:rPr>
        <w:t xml:space="preserve">, </w:t>
      </w:r>
      <w:proofErr w:type="spellStart"/>
      <w:r>
        <w:rPr>
          <w:lang w:eastAsia="el-GR"/>
        </w:rPr>
        <w:t>Ρt</w:t>
      </w:r>
      <w:proofErr w:type="spellEnd"/>
      <w:r>
        <w:rPr>
          <w:lang w:eastAsia="el-GR"/>
        </w:rPr>
        <w:t xml:space="preserve">), συνδέονται μεταξύ τους μέσω ενός ηλεκτρολυτικού συνδέσμου που λέγεται και </w:t>
      </w:r>
      <w:r w:rsidRPr="00441A53">
        <w:rPr>
          <w:b/>
          <w:lang w:eastAsia="el-GR"/>
        </w:rPr>
        <w:t>γέφυρα άλατος</w:t>
      </w:r>
      <w:r>
        <w:rPr>
          <w:lang w:eastAsia="el-GR"/>
        </w:rPr>
        <w:t xml:space="preserve">. </w:t>
      </w:r>
    </w:p>
    <w:p w:rsidR="00ED3E81" w:rsidRDefault="00ED3E81" w:rsidP="00ED3E81">
      <w:pPr>
        <w:rPr>
          <w:lang w:eastAsia="el-GR"/>
        </w:rPr>
      </w:pPr>
      <w:r w:rsidRPr="0090375B">
        <w:rPr>
          <w:lang w:eastAsia="el-GR"/>
        </w:rPr>
        <w:t>Η γέφυρα άλατος έχει δύο ρόλους:</w:t>
      </w:r>
    </w:p>
    <w:p w:rsidR="00ED3E81" w:rsidRDefault="00ED3E81" w:rsidP="00212374">
      <w:pPr>
        <w:pStyle w:val="af"/>
        <w:numPr>
          <w:ilvl w:val="0"/>
          <w:numId w:val="23"/>
        </w:numPr>
        <w:ind w:left="567"/>
        <w:rPr>
          <w:lang w:eastAsia="el-GR"/>
        </w:rPr>
      </w:pPr>
      <w:r>
        <w:rPr>
          <w:lang w:eastAsia="el-GR"/>
        </w:rPr>
        <w:t>Κλείνει το κύκλωμα επιτρέποντας την κίνηση του φορτίου από το ένα δοχείο στο άλλο.</w:t>
      </w:r>
    </w:p>
    <w:p w:rsidR="00ED3E81" w:rsidRDefault="00ED3E81" w:rsidP="00212374">
      <w:pPr>
        <w:pStyle w:val="af"/>
        <w:numPr>
          <w:ilvl w:val="0"/>
          <w:numId w:val="23"/>
        </w:numPr>
        <w:ind w:left="567"/>
        <w:rPr>
          <w:lang w:eastAsia="el-GR"/>
        </w:rPr>
      </w:pPr>
      <w:r>
        <w:rPr>
          <w:lang w:eastAsia="el-GR"/>
        </w:rPr>
        <w:t>Προμηθεύει κατιόντα και ανιόντα τα οποία αντικαθιστούν αυτά που καταναλών</w:t>
      </w:r>
      <w:r>
        <w:rPr>
          <w:lang w:eastAsia="el-GR"/>
        </w:rPr>
        <w:t>ο</w:t>
      </w:r>
      <w:r>
        <w:rPr>
          <w:lang w:eastAsia="el-GR"/>
        </w:rPr>
        <w:t>νται στα ηλεκτρόδια.</w:t>
      </w:r>
    </w:p>
    <w:p w:rsidR="00B90CF9" w:rsidRDefault="00B90CF9" w:rsidP="00B90CF9">
      <w:pPr>
        <w:rPr>
          <w:lang w:eastAsia="el-GR"/>
        </w:rPr>
      </w:pPr>
    </w:p>
    <w:p w:rsidR="00B90CF9" w:rsidRDefault="00B90CF9" w:rsidP="00B90CF9">
      <w:pPr>
        <w:rPr>
          <w:lang w:eastAsia="el-GR"/>
        </w:rPr>
      </w:pPr>
    </w:p>
    <w:p w:rsidR="00ED3E81" w:rsidRPr="00DF5D37" w:rsidRDefault="00ED3E81" w:rsidP="00ED3E81">
      <w:pPr>
        <w:pStyle w:val="10"/>
      </w:pPr>
      <w:r>
        <w:t xml:space="preserve">4.1 Γαλβανικό στοιχείο </w:t>
      </w:r>
    </w:p>
    <w:p w:rsidR="00ED3E81" w:rsidRDefault="00ED3E81" w:rsidP="00ED3E81">
      <w:pPr>
        <w:rPr>
          <w:color w:val="000000"/>
          <w:szCs w:val="24"/>
        </w:rPr>
      </w:pPr>
      <w:r w:rsidRPr="005147BC">
        <w:t xml:space="preserve">Τα γαλβανικά στοιχεία είναι πειραματικές διατάξεις όπου παράγεται ηλεκτρικό ρεύμα με τη βοήθεια μιας αυθόρμητης </w:t>
      </w:r>
      <w:proofErr w:type="spellStart"/>
      <w:r w:rsidRPr="005147BC">
        <w:t>οξειδοαναγωγικής</w:t>
      </w:r>
      <w:proofErr w:type="spellEnd"/>
      <w:r w:rsidRPr="005147BC">
        <w:t xml:space="preserve"> αντίδρασης. Έχουμε δηλαδή μετ</w:t>
      </w:r>
      <w:r w:rsidRPr="005147BC">
        <w:t>α</w:t>
      </w:r>
      <w:r w:rsidRPr="005147BC">
        <w:t>τροπή της χημικής ενέργειας σε ηλεκτρική.</w:t>
      </w:r>
      <w:r>
        <w:t xml:space="preserve"> Ένα παράδειγμα μιας τέτοιας διάταξης, ε</w:t>
      </w:r>
      <w:r>
        <w:t>ί</w:t>
      </w:r>
      <w:r>
        <w:t xml:space="preserve">ναι το </w:t>
      </w:r>
      <w:r w:rsidRPr="005147BC">
        <w:rPr>
          <w:rStyle w:val="ae"/>
          <w:color w:val="000000"/>
          <w:szCs w:val="24"/>
        </w:rPr>
        <w:t xml:space="preserve">στοιχείο </w:t>
      </w:r>
      <w:proofErr w:type="spellStart"/>
      <w:r w:rsidRPr="005147BC">
        <w:rPr>
          <w:rStyle w:val="ae"/>
          <w:color w:val="000000"/>
          <w:szCs w:val="24"/>
        </w:rPr>
        <w:t>Daniell</w:t>
      </w:r>
      <w:proofErr w:type="spellEnd"/>
      <w:r>
        <w:rPr>
          <w:color w:val="000000"/>
          <w:szCs w:val="24"/>
        </w:rPr>
        <w:t xml:space="preserve">, </w:t>
      </w:r>
      <w:r w:rsidRPr="000203E8">
        <w:rPr>
          <w:color w:val="000000"/>
          <w:szCs w:val="24"/>
        </w:rPr>
        <w:t xml:space="preserve"> του</w:t>
      </w:r>
      <w:r>
        <w:rPr>
          <w:color w:val="000000"/>
          <w:szCs w:val="24"/>
        </w:rPr>
        <w:t xml:space="preserve"> παρακάτω σχήματος.</w:t>
      </w:r>
    </w:p>
    <w:p w:rsidR="00ED3E81" w:rsidRDefault="00ED3E81" w:rsidP="00ED3E81">
      <w:pPr>
        <w:jc w:val="center"/>
        <w:rPr>
          <w:b/>
        </w:rPr>
      </w:pPr>
    </w:p>
    <w:p w:rsidR="00ED3E81" w:rsidRPr="000203E8" w:rsidRDefault="00ED3E81" w:rsidP="00ED3E81">
      <w:pPr>
        <w:jc w:val="center"/>
        <w:rPr>
          <w:b/>
        </w:rPr>
      </w:pPr>
      <w:r w:rsidRPr="0091730E">
        <w:rPr>
          <w:b/>
        </w:rPr>
        <w:t xml:space="preserve"> </w:t>
      </w:r>
      <w:r>
        <w:rPr>
          <w:b/>
          <w:noProof/>
          <w:lang w:eastAsia="el-GR"/>
        </w:rPr>
        <w:drawing>
          <wp:inline distT="0" distB="0" distL="0" distR="0">
            <wp:extent cx="4100655" cy="3264862"/>
            <wp:effectExtent l="19050" t="0" r="0" b="0"/>
            <wp:docPr id="4"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srcRect/>
                    <a:stretch>
                      <a:fillRect/>
                    </a:stretch>
                  </pic:blipFill>
                  <pic:spPr bwMode="auto">
                    <a:xfrm>
                      <a:off x="0" y="0"/>
                      <a:ext cx="4102184" cy="3266079"/>
                    </a:xfrm>
                    <a:prstGeom prst="rect">
                      <a:avLst/>
                    </a:prstGeom>
                    <a:noFill/>
                    <a:ln w="9525">
                      <a:noFill/>
                      <a:miter lim="800000"/>
                      <a:headEnd/>
                      <a:tailEnd/>
                    </a:ln>
                  </pic:spPr>
                </pic:pic>
              </a:graphicData>
            </a:graphic>
          </wp:inline>
        </w:drawing>
      </w:r>
    </w:p>
    <w:p w:rsidR="00ED3E81" w:rsidRPr="005147BC" w:rsidRDefault="00ED3E81" w:rsidP="00ED3E81">
      <w:r>
        <w:t>Όπως φαίνεται στο παραπάνω</w:t>
      </w:r>
      <w:r w:rsidRPr="005147BC">
        <w:t xml:space="preserve"> σχήμα</w:t>
      </w:r>
      <w:r>
        <w:t>,</w:t>
      </w:r>
      <w:r w:rsidRPr="005147BC">
        <w:t xml:space="preserve"> η άνοδος είναι μια ράβδος </w:t>
      </w:r>
      <w:proofErr w:type="spellStart"/>
      <w:r w:rsidRPr="005147BC">
        <w:t>Zn</w:t>
      </w:r>
      <w:proofErr w:type="spellEnd"/>
      <w:r w:rsidRPr="005147BC">
        <w:t xml:space="preserve"> βυθισμένη σε δι</w:t>
      </w:r>
      <w:r w:rsidRPr="005147BC">
        <w:t>ά</w:t>
      </w:r>
      <w:r w:rsidRPr="005147BC">
        <w:t xml:space="preserve">λυμα ιόντων </w:t>
      </w:r>
      <w:r w:rsidRPr="009041E4">
        <w:t>Zn</w:t>
      </w:r>
      <w:r w:rsidRPr="009041E4">
        <w:rPr>
          <w:rStyle w:val="ekthetis"/>
          <w:szCs w:val="24"/>
          <w:vertAlign w:val="superscript"/>
        </w:rPr>
        <w:t>2+</w:t>
      </w:r>
      <w:r w:rsidRPr="005147BC">
        <w:rPr>
          <w:rStyle w:val="apple-converted-space"/>
          <w:color w:val="000000"/>
          <w:szCs w:val="24"/>
        </w:rPr>
        <w:t> </w:t>
      </w:r>
      <w:r w:rsidRPr="005147BC">
        <w:t xml:space="preserve">(διάλυμα </w:t>
      </w:r>
      <w:r>
        <w:t xml:space="preserve">νιτρικού ψευδαργύρου </w:t>
      </w:r>
      <w:proofErr w:type="spellStart"/>
      <w:r>
        <w:t>Zn</w:t>
      </w:r>
      <w:proofErr w:type="spellEnd"/>
      <w:r>
        <w:t>(ΝΟ</w:t>
      </w:r>
      <w:r>
        <w:rPr>
          <w:vertAlign w:val="subscript"/>
        </w:rPr>
        <w:t>3</w:t>
      </w:r>
      <w:r>
        <w:t>)</w:t>
      </w:r>
      <w:r>
        <w:rPr>
          <w:vertAlign w:val="subscript"/>
        </w:rPr>
        <w:t>2</w:t>
      </w:r>
      <w:r>
        <w:t>)</w:t>
      </w:r>
      <w:r w:rsidRPr="005147BC">
        <w:t xml:space="preserve"> και αποτελεί το αρνητικό ηλεκτρόδι</w:t>
      </w:r>
      <w:r>
        <w:t xml:space="preserve">ο </w:t>
      </w:r>
      <w:r w:rsidRPr="005147BC">
        <w:rPr>
          <w:rStyle w:val="apple-converted-space"/>
          <w:color w:val="000000"/>
          <w:szCs w:val="24"/>
        </w:rPr>
        <w:t> </w:t>
      </w:r>
      <w:r w:rsidRPr="005147BC">
        <w:rPr>
          <w:rStyle w:val="ae"/>
          <w:color w:val="000000"/>
          <w:szCs w:val="24"/>
        </w:rPr>
        <w:t>(ημιστοιχείο ανόδου)</w:t>
      </w:r>
      <w:r w:rsidRPr="005147BC">
        <w:t>, όπου συμβαίνει διαδικασία οξείδωσης σύμφωνα με την αντίδραση:</w:t>
      </w:r>
    </w:p>
    <w:p w:rsidR="00ED3E81" w:rsidRDefault="00ED3E81" w:rsidP="00ED3E81">
      <w:pPr>
        <w:jc w:val="center"/>
        <w:rPr>
          <w:vertAlign w:val="superscript"/>
          <w:lang w:eastAsia="el-GR"/>
        </w:rPr>
      </w:pPr>
      <w:r w:rsidRPr="005147BC">
        <w:rPr>
          <w:rStyle w:val="ae"/>
          <w:color w:val="000000"/>
          <w:szCs w:val="24"/>
        </w:rPr>
        <w:lastRenderedPageBreak/>
        <w:t>Άνοδος (-)    Οξείδωση</w:t>
      </w:r>
      <w:r w:rsidR="00C465B7">
        <w:rPr>
          <w:rStyle w:val="ae"/>
          <w:color w:val="000000"/>
          <w:szCs w:val="24"/>
        </w:rPr>
        <w:t>:</w:t>
      </w:r>
      <w:r w:rsidRPr="005147BC">
        <w:rPr>
          <w:rStyle w:val="apple-converted-space"/>
          <w:b/>
          <w:bCs/>
          <w:color w:val="000000"/>
          <w:szCs w:val="24"/>
        </w:rPr>
        <w:t> </w:t>
      </w:r>
      <w:r w:rsidRPr="005147BC">
        <w:rPr>
          <w:rStyle w:val="ae"/>
          <w:color w:val="000000"/>
          <w:szCs w:val="24"/>
        </w:rPr>
        <w:t>        </w:t>
      </w:r>
      <w:r w:rsidRPr="001323A5">
        <w:rPr>
          <w:lang w:eastAsia="el-GR"/>
        </w:rPr>
        <w:t>Ζ</w:t>
      </w:r>
      <w:r w:rsidRPr="001323A5">
        <w:rPr>
          <w:lang w:val="en-US" w:eastAsia="el-GR"/>
        </w:rPr>
        <w:t>n</w:t>
      </w:r>
      <w:r w:rsidRPr="001323A5">
        <w:rPr>
          <w:vertAlign w:val="subscript"/>
          <w:lang w:eastAsia="el-GR"/>
        </w:rPr>
        <w:t>(</w:t>
      </w:r>
      <w:r w:rsidRPr="001323A5">
        <w:rPr>
          <w:vertAlign w:val="subscript"/>
          <w:lang w:val="en-US" w:eastAsia="el-GR"/>
        </w:rPr>
        <w:t>s</w:t>
      </w:r>
      <w:r w:rsidRPr="001323A5">
        <w:rPr>
          <w:vertAlign w:val="subscript"/>
          <w:lang w:eastAsia="el-GR"/>
        </w:rPr>
        <w:t>)</w:t>
      </w:r>
      <w:r w:rsidRPr="001323A5">
        <w:rPr>
          <w:lang w:eastAsia="el-GR"/>
        </w:rPr>
        <w:t xml:space="preserve"> </w:t>
      </w:r>
      <w:r w:rsidRPr="001323A5">
        <w:rPr>
          <w:spacing w:val="-240"/>
          <w:position w:val="4"/>
        </w:rPr>
        <w:t>→</w:t>
      </w:r>
      <w:r w:rsidRPr="001323A5">
        <w:rPr>
          <w:spacing w:val="-240"/>
          <w:position w:val="-4"/>
        </w:rPr>
        <w:t>←</w:t>
      </w:r>
      <w:r w:rsidRPr="001323A5">
        <w:rPr>
          <w:spacing w:val="-224"/>
          <w:lang w:eastAsia="el-GR"/>
        </w:rPr>
        <w:t xml:space="preserve">    </w:t>
      </w:r>
      <w:r w:rsidRPr="001323A5">
        <w:rPr>
          <w:lang w:eastAsia="el-GR"/>
        </w:rPr>
        <w:t xml:space="preserve">     Ζ</w:t>
      </w:r>
      <w:r w:rsidRPr="001323A5">
        <w:rPr>
          <w:lang w:val="en-US" w:eastAsia="el-GR"/>
        </w:rPr>
        <w:t>n</w:t>
      </w:r>
      <w:r w:rsidRPr="001323A5">
        <w:rPr>
          <w:vertAlign w:val="superscript"/>
          <w:lang w:eastAsia="el-GR"/>
        </w:rPr>
        <w:t>+2</w:t>
      </w:r>
      <w:r w:rsidRPr="001323A5">
        <w:rPr>
          <w:vertAlign w:val="subscript"/>
          <w:lang w:eastAsia="el-GR"/>
        </w:rPr>
        <w:t>(</w:t>
      </w:r>
      <w:proofErr w:type="spellStart"/>
      <w:r w:rsidRPr="001323A5">
        <w:rPr>
          <w:vertAlign w:val="subscript"/>
          <w:lang w:val="en-US" w:eastAsia="el-GR"/>
        </w:rPr>
        <w:t>aq</w:t>
      </w:r>
      <w:proofErr w:type="spellEnd"/>
      <w:r w:rsidRPr="001323A5">
        <w:rPr>
          <w:vertAlign w:val="subscript"/>
          <w:lang w:eastAsia="el-GR"/>
        </w:rPr>
        <w:t>)</w:t>
      </w:r>
      <w:r w:rsidRPr="001323A5">
        <w:rPr>
          <w:lang w:eastAsia="el-GR"/>
        </w:rPr>
        <w:t xml:space="preserve"> + 2</w:t>
      </w:r>
      <w:r w:rsidRPr="001323A5">
        <w:rPr>
          <w:lang w:val="en-US" w:eastAsia="el-GR"/>
        </w:rPr>
        <w:t>e</w:t>
      </w:r>
      <w:r w:rsidRPr="001323A5">
        <w:rPr>
          <w:vertAlign w:val="superscript"/>
          <w:lang w:eastAsia="el-GR"/>
        </w:rPr>
        <w:t>-</w:t>
      </w:r>
    </w:p>
    <w:p w:rsidR="00ED3E81" w:rsidRDefault="00ED3E81" w:rsidP="00ED3E81">
      <w:r w:rsidRPr="005147BC">
        <w:t xml:space="preserve">Εδώ </w:t>
      </w:r>
      <w:r>
        <w:t>«</w:t>
      </w:r>
      <w:r w:rsidRPr="005147BC">
        <w:t>γεννιούνται</w:t>
      </w:r>
      <w:r>
        <w:t>»</w:t>
      </w:r>
      <w:r w:rsidRPr="005147BC">
        <w:t xml:space="preserve"> τα ηλεκτρόνια τα οποία μετακινούνται μέσω του εξωτερικού κ</w:t>
      </w:r>
      <w:r w:rsidRPr="005147BC">
        <w:t>υ</w:t>
      </w:r>
      <w:r w:rsidRPr="005147BC">
        <w:t>κλώματος προς την κάθοδο.</w:t>
      </w:r>
    </w:p>
    <w:p w:rsidR="00ED3E81" w:rsidRPr="005147BC" w:rsidRDefault="00ED3E81" w:rsidP="00ED3E81">
      <w:pPr>
        <w:rPr>
          <w:color w:val="000000"/>
          <w:szCs w:val="24"/>
        </w:rPr>
      </w:pPr>
      <w:r w:rsidRPr="005147BC">
        <w:rPr>
          <w:color w:val="000000"/>
          <w:szCs w:val="24"/>
        </w:rPr>
        <w:t xml:space="preserve">H κάθοδος είναι μια ράβδος </w:t>
      </w:r>
      <w:proofErr w:type="spellStart"/>
      <w:r w:rsidRPr="005147BC">
        <w:rPr>
          <w:color w:val="000000"/>
          <w:szCs w:val="24"/>
        </w:rPr>
        <w:t>Cu</w:t>
      </w:r>
      <w:proofErr w:type="spellEnd"/>
      <w:r w:rsidRPr="005147BC">
        <w:rPr>
          <w:color w:val="000000"/>
          <w:szCs w:val="24"/>
        </w:rPr>
        <w:t xml:space="preserve"> βυθισμένη σε διάλυμα ιόντων </w:t>
      </w:r>
      <w:r w:rsidRPr="00666797">
        <w:rPr>
          <w:szCs w:val="24"/>
        </w:rPr>
        <w:t>Cu</w:t>
      </w:r>
      <w:r w:rsidRPr="00666797">
        <w:rPr>
          <w:rStyle w:val="ekthetis"/>
          <w:szCs w:val="24"/>
          <w:vertAlign w:val="superscript"/>
        </w:rPr>
        <w:t>2+</w:t>
      </w:r>
      <w:r w:rsidRPr="005147BC">
        <w:rPr>
          <w:rStyle w:val="apple-converted-space"/>
          <w:color w:val="000000"/>
          <w:szCs w:val="24"/>
        </w:rPr>
        <w:t> </w:t>
      </w:r>
      <w:r w:rsidRPr="005147BC">
        <w:rPr>
          <w:color w:val="000000"/>
          <w:szCs w:val="24"/>
        </w:rPr>
        <w:t xml:space="preserve">(διάλυμα </w:t>
      </w:r>
      <w:proofErr w:type="spellStart"/>
      <w:r w:rsidRPr="005147BC">
        <w:rPr>
          <w:color w:val="000000"/>
          <w:szCs w:val="24"/>
        </w:rPr>
        <w:t>Cu</w:t>
      </w:r>
      <w:proofErr w:type="spellEnd"/>
      <w:r w:rsidRPr="005147BC">
        <w:rPr>
          <w:color w:val="000000"/>
          <w:szCs w:val="24"/>
        </w:rPr>
        <w:t>(NO</w:t>
      </w:r>
      <w:r w:rsidRPr="00666797">
        <w:rPr>
          <w:rStyle w:val="deiktis"/>
          <w:color w:val="000000"/>
          <w:szCs w:val="24"/>
          <w:vertAlign w:val="subscript"/>
        </w:rPr>
        <w:t>3</w:t>
      </w:r>
      <w:r w:rsidRPr="005147BC">
        <w:rPr>
          <w:color w:val="000000"/>
          <w:szCs w:val="24"/>
        </w:rPr>
        <w:t>)</w:t>
      </w:r>
      <w:r w:rsidRPr="00666797">
        <w:rPr>
          <w:rStyle w:val="deiktis"/>
          <w:color w:val="000000"/>
          <w:szCs w:val="24"/>
          <w:vertAlign w:val="subscript"/>
        </w:rPr>
        <w:t>2</w:t>
      </w:r>
      <w:r w:rsidRPr="005147BC">
        <w:rPr>
          <w:color w:val="000000"/>
          <w:szCs w:val="24"/>
        </w:rPr>
        <w:t>) και αποτελεί το θετικό ηλεκτρόδιο</w:t>
      </w:r>
      <w:r w:rsidRPr="005147BC">
        <w:rPr>
          <w:rStyle w:val="apple-converted-space"/>
          <w:color w:val="000000"/>
          <w:szCs w:val="24"/>
        </w:rPr>
        <w:t> </w:t>
      </w:r>
      <w:r w:rsidRPr="005147BC">
        <w:rPr>
          <w:rStyle w:val="ae"/>
          <w:color w:val="000000"/>
          <w:szCs w:val="24"/>
        </w:rPr>
        <w:t>(ημιστοιχείο καθόδου)</w:t>
      </w:r>
      <w:r w:rsidRPr="005147BC">
        <w:rPr>
          <w:color w:val="000000"/>
          <w:szCs w:val="24"/>
        </w:rPr>
        <w:t>,  όπου συμβαίνει διαδικασία αναγωγής σύμφωνα με την αντίδραση:</w:t>
      </w:r>
    </w:p>
    <w:p w:rsidR="00ED3E81" w:rsidRPr="00321BB8" w:rsidRDefault="00ED3E81" w:rsidP="00ED3E81">
      <w:pPr>
        <w:jc w:val="center"/>
        <w:rPr>
          <w:szCs w:val="24"/>
          <w:lang w:eastAsia="el-GR"/>
        </w:rPr>
      </w:pPr>
      <w:r w:rsidRPr="005147BC">
        <w:rPr>
          <w:rStyle w:val="ae"/>
          <w:color w:val="000000"/>
          <w:szCs w:val="24"/>
        </w:rPr>
        <w:t xml:space="preserve">Κάθοδος </w:t>
      </w:r>
      <w:r>
        <w:rPr>
          <w:rStyle w:val="ae"/>
          <w:color w:val="000000"/>
        </w:rPr>
        <w:t xml:space="preserve"> </w:t>
      </w:r>
      <w:r w:rsidRPr="005147BC">
        <w:rPr>
          <w:rStyle w:val="ae"/>
          <w:color w:val="000000"/>
          <w:szCs w:val="24"/>
        </w:rPr>
        <w:t>(+)</w:t>
      </w:r>
      <w:r>
        <w:rPr>
          <w:rStyle w:val="ae"/>
          <w:color w:val="000000"/>
          <w:szCs w:val="24"/>
        </w:rPr>
        <w:t xml:space="preserve">  </w:t>
      </w:r>
      <w:r w:rsidRPr="005147BC">
        <w:rPr>
          <w:rStyle w:val="ae"/>
          <w:color w:val="000000"/>
          <w:szCs w:val="24"/>
        </w:rPr>
        <w:t>Αναγωγή</w:t>
      </w:r>
      <w:r>
        <w:rPr>
          <w:rStyle w:val="ae"/>
          <w:color w:val="000000"/>
        </w:rPr>
        <w:t>:</w:t>
      </w:r>
      <w:r w:rsidRPr="005147BC">
        <w:rPr>
          <w:rStyle w:val="ae"/>
          <w:color w:val="000000"/>
          <w:szCs w:val="24"/>
        </w:rPr>
        <w:t>          </w:t>
      </w:r>
      <w:r w:rsidRPr="001323A5">
        <w:rPr>
          <w:szCs w:val="24"/>
          <w:lang w:eastAsia="el-GR"/>
        </w:rPr>
        <w:t xml:space="preserve"> Cu</w:t>
      </w:r>
      <w:r w:rsidRPr="001323A5">
        <w:rPr>
          <w:szCs w:val="24"/>
          <w:vertAlign w:val="superscript"/>
          <w:lang w:eastAsia="el-GR"/>
        </w:rPr>
        <w:t>+2</w:t>
      </w:r>
      <w:r w:rsidRPr="001323A5">
        <w:rPr>
          <w:szCs w:val="24"/>
          <w:vertAlign w:val="subscript"/>
          <w:lang w:eastAsia="el-GR"/>
        </w:rPr>
        <w:t>(</w:t>
      </w:r>
      <w:proofErr w:type="spellStart"/>
      <w:r w:rsidRPr="001323A5">
        <w:rPr>
          <w:szCs w:val="24"/>
          <w:vertAlign w:val="subscript"/>
          <w:lang w:val="en-US" w:eastAsia="el-GR"/>
        </w:rPr>
        <w:t>aq</w:t>
      </w:r>
      <w:proofErr w:type="spellEnd"/>
      <w:r w:rsidRPr="001323A5">
        <w:rPr>
          <w:szCs w:val="24"/>
          <w:vertAlign w:val="subscript"/>
          <w:lang w:eastAsia="el-GR"/>
        </w:rPr>
        <w:t>)</w:t>
      </w:r>
      <w:r w:rsidRPr="001323A5">
        <w:rPr>
          <w:szCs w:val="24"/>
          <w:lang w:eastAsia="el-GR"/>
        </w:rPr>
        <w:t xml:space="preserve"> + 2</w:t>
      </w:r>
      <w:r w:rsidRPr="001323A5">
        <w:rPr>
          <w:szCs w:val="24"/>
          <w:lang w:val="en-US" w:eastAsia="el-GR"/>
        </w:rPr>
        <w:t>e</w:t>
      </w:r>
      <w:r w:rsidRPr="001323A5">
        <w:rPr>
          <w:szCs w:val="24"/>
          <w:vertAlign w:val="superscript"/>
          <w:lang w:eastAsia="el-GR"/>
        </w:rPr>
        <w:t>-</w:t>
      </w:r>
      <w:r>
        <w:rPr>
          <w:szCs w:val="24"/>
          <w:lang w:eastAsia="el-GR"/>
        </w:rPr>
        <w:t xml:space="preserve"> </w:t>
      </w:r>
      <w:r w:rsidRPr="001323A5">
        <w:rPr>
          <w:spacing w:val="-240"/>
          <w:position w:val="4"/>
          <w:szCs w:val="24"/>
        </w:rPr>
        <w:t>→</w:t>
      </w:r>
      <w:r w:rsidRPr="001323A5">
        <w:rPr>
          <w:spacing w:val="-240"/>
          <w:position w:val="-4"/>
          <w:szCs w:val="24"/>
        </w:rPr>
        <w:t>←</w:t>
      </w:r>
      <w:r w:rsidRPr="001323A5">
        <w:rPr>
          <w:spacing w:val="-224"/>
          <w:szCs w:val="24"/>
          <w:lang w:eastAsia="el-GR"/>
        </w:rPr>
        <w:t xml:space="preserve">    </w:t>
      </w:r>
      <w:r w:rsidRPr="001323A5">
        <w:rPr>
          <w:szCs w:val="24"/>
          <w:lang w:eastAsia="el-GR"/>
        </w:rPr>
        <w:t xml:space="preserve">     </w:t>
      </w:r>
      <w:proofErr w:type="spellStart"/>
      <w:r w:rsidRPr="001323A5">
        <w:rPr>
          <w:szCs w:val="24"/>
          <w:lang w:eastAsia="el-GR"/>
        </w:rPr>
        <w:t>Cu</w:t>
      </w:r>
      <w:proofErr w:type="spellEnd"/>
      <w:r w:rsidRPr="001323A5">
        <w:rPr>
          <w:szCs w:val="24"/>
          <w:vertAlign w:val="subscript"/>
          <w:lang w:eastAsia="el-GR"/>
        </w:rPr>
        <w:t>(</w:t>
      </w:r>
      <w:r w:rsidRPr="001323A5">
        <w:rPr>
          <w:szCs w:val="24"/>
          <w:vertAlign w:val="subscript"/>
          <w:lang w:val="en-US" w:eastAsia="el-GR"/>
        </w:rPr>
        <w:t>s</w:t>
      </w:r>
      <w:r w:rsidRPr="001323A5">
        <w:rPr>
          <w:szCs w:val="24"/>
          <w:vertAlign w:val="subscript"/>
          <w:lang w:eastAsia="el-GR"/>
        </w:rPr>
        <w:t>)</w:t>
      </w:r>
    </w:p>
    <w:p w:rsidR="00ED3E81" w:rsidRDefault="00ED3E81" w:rsidP="00ED3E81">
      <w:r w:rsidRPr="005147BC">
        <w:t xml:space="preserve">Η συνολική </w:t>
      </w:r>
      <w:proofErr w:type="spellStart"/>
      <w:r w:rsidRPr="005147BC">
        <w:t>οξειδοαναγωγική</w:t>
      </w:r>
      <w:proofErr w:type="spellEnd"/>
      <w:r w:rsidRPr="005147BC">
        <w:t xml:space="preserve"> αντίδραση που συμβαίνει προκύπτει από το άθροισμα των δύο </w:t>
      </w:r>
      <w:proofErr w:type="spellStart"/>
      <w:r w:rsidRPr="005147BC">
        <w:t>ημιαντιδράσεων</w:t>
      </w:r>
      <w:proofErr w:type="spellEnd"/>
      <w:r w:rsidRPr="005147BC">
        <w:t>:</w:t>
      </w:r>
    </w:p>
    <w:p w:rsidR="00ED3E81" w:rsidRPr="00190E33" w:rsidRDefault="00ED3E81" w:rsidP="00ED3E81">
      <w:pPr>
        <w:pStyle w:val="Web"/>
        <w:spacing w:line="132" w:lineRule="atLeast"/>
        <w:jc w:val="center"/>
        <w:rPr>
          <w:color w:val="000000"/>
          <w:lang w:val="en-US"/>
        </w:rPr>
      </w:pPr>
      <w:r w:rsidRPr="00190E33">
        <w:rPr>
          <w:rStyle w:val="ae"/>
          <w:color w:val="000000"/>
          <w:lang w:val="en-US"/>
        </w:rPr>
        <w:t>Zn</w:t>
      </w:r>
      <w:r w:rsidRPr="00190E33">
        <w:rPr>
          <w:rStyle w:val="ae"/>
          <w:color w:val="000000"/>
          <w:vertAlign w:val="subscript"/>
          <w:lang w:val="en-US"/>
        </w:rPr>
        <w:t>(s)</w:t>
      </w:r>
      <w:r w:rsidRPr="00190E33">
        <w:rPr>
          <w:rStyle w:val="apple-converted-space"/>
          <w:b/>
          <w:bCs/>
          <w:color w:val="000000"/>
          <w:lang w:val="en-US"/>
        </w:rPr>
        <w:t> </w:t>
      </w:r>
      <w:r w:rsidRPr="00190E33">
        <w:rPr>
          <w:rStyle w:val="ae"/>
          <w:color w:val="000000"/>
          <w:lang w:val="en-US"/>
        </w:rPr>
        <w:t xml:space="preserve">+ </w:t>
      </w:r>
      <w:r w:rsidRPr="00190E33">
        <w:rPr>
          <w:rStyle w:val="ae"/>
          <w:lang w:val="en-US"/>
        </w:rPr>
        <w:t>Cu</w:t>
      </w:r>
      <w:r w:rsidRPr="00190E33">
        <w:rPr>
          <w:rStyle w:val="ekthetis"/>
          <w:b/>
          <w:bCs/>
          <w:vertAlign w:val="superscript"/>
          <w:lang w:val="en-US"/>
        </w:rPr>
        <w:t>2</w:t>
      </w:r>
      <w:proofErr w:type="gramStart"/>
      <w:r w:rsidRPr="00190E33">
        <w:rPr>
          <w:rStyle w:val="ekthetis"/>
          <w:b/>
          <w:bCs/>
          <w:vertAlign w:val="superscript"/>
          <w:lang w:val="en-US"/>
        </w:rPr>
        <w:t>+</w:t>
      </w:r>
      <w:r w:rsidRPr="00190E33">
        <w:rPr>
          <w:rStyle w:val="deiktis"/>
          <w:b/>
          <w:bCs/>
          <w:vertAlign w:val="subscript"/>
          <w:lang w:val="en-US"/>
        </w:rPr>
        <w:t>(</w:t>
      </w:r>
      <w:proofErr w:type="spellStart"/>
      <w:proofErr w:type="gramEnd"/>
      <w:r w:rsidRPr="00190E33">
        <w:rPr>
          <w:rStyle w:val="deiktis"/>
          <w:b/>
          <w:bCs/>
          <w:vertAlign w:val="subscript"/>
          <w:lang w:val="en-US"/>
        </w:rPr>
        <w:t>aq</w:t>
      </w:r>
      <w:proofErr w:type="spellEnd"/>
      <w:r w:rsidRPr="00190E33">
        <w:rPr>
          <w:rStyle w:val="deiktis"/>
          <w:b/>
          <w:bCs/>
          <w:vertAlign w:val="subscript"/>
          <w:lang w:val="en-US"/>
        </w:rPr>
        <w:t>)</w:t>
      </w:r>
      <w:r w:rsidRPr="00190E33">
        <w:rPr>
          <w:rStyle w:val="apple-converted-space"/>
          <w:b/>
          <w:bCs/>
          <w:lang w:val="en-US"/>
        </w:rPr>
        <w:t> </w:t>
      </w:r>
      <w:r w:rsidRPr="00190E33">
        <w:rPr>
          <w:spacing w:val="-240"/>
          <w:position w:val="4"/>
          <w:lang w:val="en-US"/>
        </w:rPr>
        <w:t>→</w:t>
      </w:r>
      <w:r w:rsidRPr="00190E33">
        <w:rPr>
          <w:spacing w:val="-240"/>
          <w:position w:val="-4"/>
          <w:lang w:val="en-US"/>
        </w:rPr>
        <w:t>←</w:t>
      </w:r>
      <w:r w:rsidRPr="00190E33">
        <w:rPr>
          <w:spacing w:val="-224"/>
          <w:lang w:val="en-US"/>
        </w:rPr>
        <w:t xml:space="preserve">    </w:t>
      </w:r>
      <w:r w:rsidRPr="00190E33">
        <w:rPr>
          <w:lang w:val="en-US"/>
        </w:rPr>
        <w:t xml:space="preserve">     </w:t>
      </w:r>
      <w:r w:rsidRPr="00190E33">
        <w:rPr>
          <w:rStyle w:val="ae"/>
          <w:lang w:val="en-US"/>
        </w:rPr>
        <w:t> Zn</w:t>
      </w:r>
      <w:r w:rsidRPr="00190E33">
        <w:rPr>
          <w:rStyle w:val="ekthetis"/>
          <w:b/>
          <w:bCs/>
          <w:vertAlign w:val="superscript"/>
          <w:lang w:val="en-US"/>
        </w:rPr>
        <w:t>2+</w:t>
      </w:r>
      <w:r w:rsidRPr="00190E33">
        <w:rPr>
          <w:rStyle w:val="deiktis"/>
          <w:b/>
          <w:bCs/>
          <w:vertAlign w:val="subscript"/>
          <w:lang w:val="en-US"/>
        </w:rPr>
        <w:t>(</w:t>
      </w:r>
      <w:proofErr w:type="spellStart"/>
      <w:r w:rsidRPr="00190E33">
        <w:rPr>
          <w:rStyle w:val="deiktis"/>
          <w:b/>
          <w:bCs/>
          <w:vertAlign w:val="subscript"/>
          <w:lang w:val="en-US"/>
        </w:rPr>
        <w:t>aq</w:t>
      </w:r>
      <w:proofErr w:type="spellEnd"/>
      <w:r w:rsidRPr="00190E33">
        <w:rPr>
          <w:rStyle w:val="deiktis"/>
          <w:b/>
          <w:bCs/>
          <w:vertAlign w:val="subscript"/>
          <w:lang w:val="en-US"/>
        </w:rPr>
        <w:t>)</w:t>
      </w:r>
      <w:r w:rsidRPr="00190E33">
        <w:rPr>
          <w:rStyle w:val="apple-converted-space"/>
          <w:b/>
          <w:bCs/>
          <w:color w:val="000000"/>
          <w:lang w:val="en-US"/>
        </w:rPr>
        <w:t> </w:t>
      </w:r>
      <w:r w:rsidRPr="00190E33">
        <w:rPr>
          <w:rStyle w:val="ae"/>
          <w:color w:val="000000"/>
          <w:lang w:val="en-US"/>
        </w:rPr>
        <w:t>+ Cu</w:t>
      </w:r>
      <w:r w:rsidRPr="00190E33">
        <w:rPr>
          <w:rStyle w:val="deiktis"/>
          <w:b/>
          <w:bCs/>
          <w:color w:val="000000"/>
          <w:vertAlign w:val="subscript"/>
          <w:lang w:val="en-US"/>
        </w:rPr>
        <w:t>(s)</w:t>
      </w:r>
    </w:p>
    <w:p w:rsidR="00ED3E81" w:rsidRDefault="00ED3E81" w:rsidP="00ED3E81">
      <w:pPr>
        <w:rPr>
          <w:szCs w:val="24"/>
          <w:lang w:eastAsia="el-GR"/>
        </w:rPr>
      </w:pPr>
      <w:r>
        <w:rPr>
          <w:szCs w:val="24"/>
          <w:lang w:eastAsia="el-GR"/>
        </w:rPr>
        <w:t>Η</w:t>
      </w:r>
      <w:r w:rsidRPr="0004433C">
        <w:rPr>
          <w:szCs w:val="24"/>
          <w:lang w:eastAsia="el-GR"/>
        </w:rPr>
        <w:t xml:space="preserve"> διαφορά δυναμικού στα άκρα των ηλεκτροδίων του γαλβανικού στοιχείου, όταν αυτό δε διαρρέ</w:t>
      </w:r>
      <w:r>
        <w:rPr>
          <w:szCs w:val="24"/>
          <w:lang w:eastAsia="el-GR"/>
        </w:rPr>
        <w:t xml:space="preserve">εται από ηλεκτρικό ρεύμα, ονομάζεται </w:t>
      </w:r>
      <w:r w:rsidRPr="00133159">
        <w:rPr>
          <w:b/>
          <w:szCs w:val="24"/>
          <w:lang w:eastAsia="el-GR"/>
        </w:rPr>
        <w:t>δυναμικό του στοιχείου</w:t>
      </w:r>
      <w:r w:rsidRPr="0004433C">
        <w:rPr>
          <w:szCs w:val="24"/>
          <w:lang w:eastAsia="el-GR"/>
        </w:rPr>
        <w:t xml:space="preserve"> συμβολίζεται με ΔΕ</w:t>
      </w:r>
      <w:r>
        <w:rPr>
          <w:szCs w:val="24"/>
          <w:lang w:eastAsia="el-GR"/>
        </w:rPr>
        <w:t xml:space="preserve"> στη </w:t>
      </w:r>
      <w:r w:rsidR="00B90CF9">
        <w:rPr>
          <w:szCs w:val="24"/>
          <w:lang w:eastAsia="el-GR"/>
        </w:rPr>
        <w:t>Χ</w:t>
      </w:r>
      <w:r>
        <w:rPr>
          <w:szCs w:val="24"/>
          <w:lang w:eastAsia="el-GR"/>
        </w:rPr>
        <w:t xml:space="preserve">ημεία και δεν είναι τίποτα άλλο, από αυτό που στη </w:t>
      </w:r>
      <w:r w:rsidR="00B90CF9">
        <w:rPr>
          <w:szCs w:val="24"/>
          <w:lang w:eastAsia="el-GR"/>
        </w:rPr>
        <w:t>Φ</w:t>
      </w:r>
      <w:r>
        <w:rPr>
          <w:szCs w:val="24"/>
          <w:lang w:eastAsia="el-GR"/>
        </w:rPr>
        <w:t xml:space="preserve">υσική λέγεται </w:t>
      </w:r>
      <w:r w:rsidRPr="00133159">
        <w:rPr>
          <w:b/>
          <w:szCs w:val="24"/>
          <w:lang w:eastAsia="el-GR"/>
        </w:rPr>
        <w:t>ηλ</w:t>
      </w:r>
      <w:r w:rsidRPr="00133159">
        <w:rPr>
          <w:b/>
          <w:szCs w:val="24"/>
          <w:lang w:eastAsia="el-GR"/>
        </w:rPr>
        <w:t>ε</w:t>
      </w:r>
      <w:r w:rsidRPr="00133159">
        <w:rPr>
          <w:b/>
          <w:szCs w:val="24"/>
          <w:lang w:eastAsia="el-GR"/>
        </w:rPr>
        <w:t>κτρεγερτική δύναμη του στοιχείου Ε</w:t>
      </w:r>
      <w:r w:rsidRPr="0004433C">
        <w:rPr>
          <w:szCs w:val="24"/>
          <w:lang w:eastAsia="el-GR"/>
        </w:rPr>
        <w:t xml:space="preserve">. </w:t>
      </w:r>
    </w:p>
    <w:p w:rsidR="00ED3E81" w:rsidRDefault="00ED3E81" w:rsidP="00ED3E81">
      <w:pPr>
        <w:rPr>
          <w:szCs w:val="24"/>
          <w:lang w:eastAsia="el-GR"/>
        </w:rPr>
      </w:pPr>
      <w:r w:rsidRPr="0004433C">
        <w:rPr>
          <w:szCs w:val="24"/>
          <w:lang w:eastAsia="el-GR"/>
        </w:rPr>
        <w:t>Το πρότυπο δυναμικό του στοιχείου, που συμβολίζεται με ΔΕ°, αναφέρεται σε πρότυπη κατάσταση. Πρότυπη κατάσταση μιας ουσίας (στοιχείου ή ένωσης) είναι η πιο σταθερή μορφή της σε θερμοκρασία 25</w:t>
      </w:r>
      <w:r>
        <w:rPr>
          <w:szCs w:val="24"/>
          <w:lang w:eastAsia="el-GR"/>
        </w:rPr>
        <w:t>°</w:t>
      </w:r>
      <w:r w:rsidRPr="0004433C">
        <w:rPr>
          <w:szCs w:val="24"/>
          <w:lang w:eastAsia="el-GR"/>
        </w:rPr>
        <w:t xml:space="preserve">C και πίεση 1 </w:t>
      </w:r>
      <w:proofErr w:type="spellStart"/>
      <w:r w:rsidRPr="0004433C">
        <w:rPr>
          <w:szCs w:val="24"/>
          <w:lang w:eastAsia="el-GR"/>
        </w:rPr>
        <w:t>atm</w:t>
      </w:r>
      <w:proofErr w:type="spellEnd"/>
      <w:r w:rsidRPr="0004433C">
        <w:rPr>
          <w:szCs w:val="24"/>
          <w:lang w:eastAsia="el-GR"/>
        </w:rPr>
        <w:t xml:space="preserve"> και για διαλύματα η συγκέντρωση c = 1 Μ.</w:t>
      </w:r>
    </w:p>
    <w:p w:rsidR="00ED3E81" w:rsidRDefault="00ED3E81" w:rsidP="00ED3E81">
      <w:pPr>
        <w:rPr>
          <w:szCs w:val="24"/>
          <w:lang w:eastAsia="el-GR"/>
        </w:rPr>
      </w:pPr>
      <w:r>
        <w:rPr>
          <w:szCs w:val="24"/>
          <w:lang w:eastAsia="el-GR"/>
        </w:rPr>
        <w:t>Έτσι η ΗΕΔ του παραπάνω στοιχείου, σε πρότυπη κατάσταση, είναι ίση:</w:t>
      </w:r>
    </w:p>
    <w:p w:rsidR="00ED3E81" w:rsidRPr="0091730E" w:rsidRDefault="00ED3E81" w:rsidP="00ED3E81">
      <w:pPr>
        <w:jc w:val="center"/>
        <w:rPr>
          <w:szCs w:val="24"/>
          <w:lang w:eastAsia="el-GR"/>
        </w:rPr>
      </w:pPr>
      <w:proofErr w:type="spellStart"/>
      <w:r>
        <w:rPr>
          <w:szCs w:val="24"/>
          <w:lang w:eastAsia="el-GR"/>
        </w:rPr>
        <w:t>Ε°=Ε°</w:t>
      </w:r>
      <w:r>
        <w:rPr>
          <w:szCs w:val="24"/>
          <w:vertAlign w:val="subscript"/>
          <w:lang w:eastAsia="el-GR"/>
        </w:rPr>
        <w:t>Cu</w:t>
      </w:r>
      <w:proofErr w:type="spellEnd"/>
      <w:r>
        <w:rPr>
          <w:szCs w:val="24"/>
          <w:lang w:eastAsia="el-GR"/>
        </w:rPr>
        <w:t>-</w:t>
      </w:r>
      <w:r w:rsidRPr="0091730E">
        <w:rPr>
          <w:szCs w:val="24"/>
          <w:lang w:eastAsia="el-GR"/>
        </w:rPr>
        <w:t xml:space="preserve"> </w:t>
      </w:r>
      <w:r>
        <w:rPr>
          <w:szCs w:val="24"/>
          <w:lang w:eastAsia="el-GR"/>
        </w:rPr>
        <w:t>Ε°</w:t>
      </w:r>
      <w:r>
        <w:rPr>
          <w:szCs w:val="24"/>
          <w:vertAlign w:val="subscript"/>
          <w:lang w:eastAsia="el-GR"/>
        </w:rPr>
        <w:t>Ζn</w:t>
      </w:r>
      <w:r>
        <w:rPr>
          <w:szCs w:val="24"/>
          <w:lang w:eastAsia="el-GR"/>
        </w:rPr>
        <w:t>=+0,34V-(-0,76V)= 1,1V.</w:t>
      </w:r>
    </w:p>
    <w:p w:rsidR="00ED3E81" w:rsidRDefault="00ED3E81" w:rsidP="0073206D">
      <w:pPr>
        <w:rPr>
          <w:szCs w:val="24"/>
          <w:lang w:eastAsia="el-GR"/>
        </w:rPr>
      </w:pPr>
      <w:r>
        <w:rPr>
          <w:szCs w:val="24"/>
          <w:lang w:eastAsia="el-GR"/>
        </w:rPr>
        <w:t>Αλλά τότε η παραπάνω διάταξη αντιστο</w:t>
      </w:r>
      <w:r w:rsidR="0073206D">
        <w:rPr>
          <w:noProof/>
          <w:szCs w:val="24"/>
          <w:lang w:eastAsia="el-GR"/>
        </w:rPr>
        <w:drawing>
          <wp:anchor distT="0" distB="0" distL="114300" distR="114300" simplePos="0" relativeHeight="251672576" behindDoc="0" locked="0" layoutInCell="1" allowOverlap="1">
            <wp:simplePos x="3560017" y="7105261"/>
            <wp:positionH relativeFrom="column">
              <wp:align>right</wp:align>
            </wp:positionH>
            <wp:positionV relativeFrom="paragraph">
              <wp:posOffset>0</wp:posOffset>
            </wp:positionV>
            <wp:extent cx="1016648" cy="1073021"/>
            <wp:effectExtent l="19050" t="0" r="0" b="0"/>
            <wp:wrapSquare wrapText="bothSides"/>
            <wp:docPr id="10"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1016648" cy="1073021"/>
                    </a:xfrm>
                    <a:prstGeom prst="rect">
                      <a:avLst/>
                    </a:prstGeom>
                    <a:noFill/>
                  </pic:spPr>
                </pic:pic>
              </a:graphicData>
            </a:graphic>
          </wp:anchor>
        </w:drawing>
      </w:r>
      <w:r>
        <w:rPr>
          <w:szCs w:val="24"/>
          <w:lang w:eastAsia="el-GR"/>
        </w:rPr>
        <w:t xml:space="preserve">ιχεί στο </w:t>
      </w:r>
      <w:r w:rsidR="0073206D">
        <w:rPr>
          <w:szCs w:val="24"/>
          <w:lang w:eastAsia="el-GR"/>
        </w:rPr>
        <w:t>διπλανό κύκλωμα.</w:t>
      </w:r>
    </w:p>
    <w:p w:rsidR="00B90CF9" w:rsidRPr="001323A5" w:rsidRDefault="00B90CF9" w:rsidP="0073206D">
      <w:pPr>
        <w:rPr>
          <w:szCs w:val="24"/>
          <w:lang w:eastAsia="el-GR"/>
        </w:rPr>
      </w:pPr>
    </w:p>
    <w:p w:rsidR="00ED3E81" w:rsidRDefault="00ED3E81" w:rsidP="00ED3E81">
      <w:pPr>
        <w:rPr>
          <w:szCs w:val="24"/>
          <w:lang w:eastAsia="el-GR"/>
        </w:rPr>
      </w:pPr>
      <w:r>
        <w:rPr>
          <w:szCs w:val="24"/>
          <w:lang w:eastAsia="el-GR"/>
        </w:rPr>
        <w:t xml:space="preserve">Βέβαια δεν σημαίνει, ότι σε κάθε ανάλογο στοιχείο οι συνθήκες είναι πρότυπες. </w:t>
      </w:r>
    </w:p>
    <w:p w:rsidR="00ED3E81" w:rsidRDefault="00ED3E81" w:rsidP="00ED3E81">
      <w:pPr>
        <w:rPr>
          <w:szCs w:val="24"/>
          <w:lang w:eastAsia="el-GR"/>
        </w:rPr>
      </w:pPr>
      <w:r>
        <w:rPr>
          <w:szCs w:val="24"/>
          <w:lang w:eastAsia="el-GR"/>
        </w:rPr>
        <w:t>Μπορούμε να έχουμε ένα τέτοιο στοιχείο, αλλά σε άλλη θερμοκρ</w:t>
      </w:r>
      <w:r>
        <w:rPr>
          <w:szCs w:val="24"/>
          <w:lang w:eastAsia="el-GR"/>
        </w:rPr>
        <w:t>α</w:t>
      </w:r>
      <w:r>
        <w:rPr>
          <w:szCs w:val="24"/>
          <w:lang w:eastAsia="el-GR"/>
        </w:rPr>
        <w:t>σία και με άλλες συγκεντρώσεις.</w:t>
      </w:r>
    </w:p>
    <w:p w:rsidR="00ED3E81" w:rsidRDefault="00ED3E81" w:rsidP="00ED3E81">
      <w:pPr>
        <w:rPr>
          <w:szCs w:val="24"/>
          <w:lang w:eastAsia="el-GR"/>
        </w:rPr>
      </w:pPr>
      <w:r>
        <w:rPr>
          <w:szCs w:val="24"/>
          <w:lang w:eastAsia="el-GR"/>
        </w:rPr>
        <w:t>Στην περίπτωση αυτή, για την αντίδραση:</w:t>
      </w:r>
    </w:p>
    <w:p w:rsidR="00ED3E81" w:rsidRPr="00C92D80" w:rsidRDefault="00ED3E81" w:rsidP="00ED3E81">
      <w:pPr>
        <w:jc w:val="center"/>
        <w:rPr>
          <w:szCs w:val="24"/>
          <w:lang w:val="en-US" w:eastAsia="el-GR"/>
        </w:rPr>
      </w:pPr>
      <w:r w:rsidRPr="00C92D80">
        <w:rPr>
          <w:rStyle w:val="ae"/>
          <w:color w:val="000000"/>
          <w:szCs w:val="24"/>
          <w:lang w:val="en-US"/>
        </w:rPr>
        <w:t> </w:t>
      </w:r>
      <w:r w:rsidRPr="00A6048B">
        <w:rPr>
          <w:rStyle w:val="ae"/>
          <w:color w:val="000000"/>
          <w:szCs w:val="24"/>
        </w:rPr>
        <w:t xml:space="preserve"> </w:t>
      </w:r>
      <w:r w:rsidRPr="00C92D80">
        <w:rPr>
          <w:rStyle w:val="ae"/>
          <w:color w:val="000000"/>
          <w:szCs w:val="24"/>
          <w:lang w:val="en-US"/>
        </w:rPr>
        <w:t>Zn</w:t>
      </w:r>
      <w:r w:rsidRPr="00C92D80">
        <w:rPr>
          <w:rStyle w:val="ae"/>
          <w:color w:val="000000"/>
          <w:szCs w:val="24"/>
          <w:vertAlign w:val="subscript"/>
          <w:lang w:val="en-US"/>
        </w:rPr>
        <w:t>(s)</w:t>
      </w:r>
      <w:r w:rsidRPr="00C92D80">
        <w:rPr>
          <w:rStyle w:val="apple-converted-space"/>
          <w:b/>
          <w:bCs/>
          <w:color w:val="000000"/>
          <w:szCs w:val="24"/>
          <w:lang w:val="en-US"/>
        </w:rPr>
        <w:t> </w:t>
      </w:r>
      <w:r w:rsidRPr="00C92D80">
        <w:rPr>
          <w:rStyle w:val="ae"/>
          <w:color w:val="000000"/>
          <w:szCs w:val="24"/>
          <w:lang w:val="en-US"/>
        </w:rPr>
        <w:t xml:space="preserve">+ </w:t>
      </w:r>
      <w:r w:rsidRPr="00C92D80">
        <w:rPr>
          <w:rStyle w:val="ae"/>
          <w:szCs w:val="24"/>
          <w:lang w:val="en-US"/>
        </w:rPr>
        <w:t>Cu</w:t>
      </w:r>
      <w:r w:rsidRPr="00C92D80">
        <w:rPr>
          <w:rStyle w:val="ekthetis"/>
          <w:b/>
          <w:bCs/>
          <w:szCs w:val="24"/>
          <w:vertAlign w:val="superscript"/>
          <w:lang w:val="en-US"/>
        </w:rPr>
        <w:t>2</w:t>
      </w:r>
      <w:proofErr w:type="gramStart"/>
      <w:r w:rsidRPr="00C92D80">
        <w:rPr>
          <w:rStyle w:val="ekthetis"/>
          <w:b/>
          <w:bCs/>
          <w:szCs w:val="24"/>
          <w:vertAlign w:val="superscript"/>
          <w:lang w:val="en-US"/>
        </w:rPr>
        <w:t>+</w:t>
      </w:r>
      <w:r w:rsidRPr="00C92D80">
        <w:rPr>
          <w:rStyle w:val="deiktis"/>
          <w:b/>
          <w:bCs/>
          <w:szCs w:val="24"/>
          <w:vertAlign w:val="subscript"/>
          <w:lang w:val="en-US"/>
        </w:rPr>
        <w:t>(</w:t>
      </w:r>
      <w:proofErr w:type="spellStart"/>
      <w:proofErr w:type="gramEnd"/>
      <w:r w:rsidRPr="00C92D80">
        <w:rPr>
          <w:rStyle w:val="deiktis"/>
          <w:b/>
          <w:bCs/>
          <w:szCs w:val="24"/>
          <w:vertAlign w:val="subscript"/>
          <w:lang w:val="en-US"/>
        </w:rPr>
        <w:t>aq</w:t>
      </w:r>
      <w:proofErr w:type="spellEnd"/>
      <w:r w:rsidRPr="00C92D80">
        <w:rPr>
          <w:rStyle w:val="deiktis"/>
          <w:b/>
          <w:bCs/>
          <w:szCs w:val="24"/>
          <w:vertAlign w:val="subscript"/>
          <w:lang w:val="en-US"/>
        </w:rPr>
        <w:t>)</w:t>
      </w:r>
      <w:r w:rsidRPr="00C92D80">
        <w:rPr>
          <w:rStyle w:val="apple-converted-space"/>
          <w:b/>
          <w:bCs/>
          <w:szCs w:val="24"/>
          <w:lang w:val="en-US"/>
        </w:rPr>
        <w:t> </w:t>
      </w:r>
      <w:r w:rsidRPr="00C92D80">
        <w:rPr>
          <w:spacing w:val="-240"/>
          <w:position w:val="4"/>
          <w:szCs w:val="24"/>
          <w:lang w:val="en-US"/>
        </w:rPr>
        <w:t>→</w:t>
      </w:r>
      <w:r w:rsidRPr="00C92D80">
        <w:rPr>
          <w:spacing w:val="-240"/>
          <w:position w:val="-4"/>
          <w:szCs w:val="24"/>
          <w:lang w:val="en-US"/>
        </w:rPr>
        <w:t>←</w:t>
      </w:r>
      <w:r w:rsidRPr="00C92D80">
        <w:rPr>
          <w:spacing w:val="-224"/>
          <w:szCs w:val="24"/>
          <w:lang w:val="en-US" w:eastAsia="el-GR"/>
        </w:rPr>
        <w:t xml:space="preserve">    </w:t>
      </w:r>
      <w:r w:rsidRPr="00C92D80">
        <w:rPr>
          <w:szCs w:val="24"/>
          <w:lang w:val="en-US" w:eastAsia="el-GR"/>
        </w:rPr>
        <w:t xml:space="preserve">     </w:t>
      </w:r>
      <w:r w:rsidRPr="00C92D80">
        <w:rPr>
          <w:rStyle w:val="ae"/>
          <w:szCs w:val="24"/>
          <w:lang w:val="en-US"/>
        </w:rPr>
        <w:t> Zn</w:t>
      </w:r>
      <w:r w:rsidRPr="00C92D80">
        <w:rPr>
          <w:rStyle w:val="ekthetis"/>
          <w:b/>
          <w:bCs/>
          <w:szCs w:val="24"/>
          <w:vertAlign w:val="superscript"/>
          <w:lang w:val="en-US"/>
        </w:rPr>
        <w:t>2+</w:t>
      </w:r>
      <w:r w:rsidRPr="00C92D80">
        <w:rPr>
          <w:rStyle w:val="deiktis"/>
          <w:b/>
          <w:bCs/>
          <w:szCs w:val="24"/>
          <w:vertAlign w:val="subscript"/>
          <w:lang w:val="en-US"/>
        </w:rPr>
        <w:t>(</w:t>
      </w:r>
      <w:proofErr w:type="spellStart"/>
      <w:r w:rsidRPr="00C92D80">
        <w:rPr>
          <w:rStyle w:val="deiktis"/>
          <w:b/>
          <w:bCs/>
          <w:szCs w:val="24"/>
          <w:vertAlign w:val="subscript"/>
          <w:lang w:val="en-US"/>
        </w:rPr>
        <w:t>aq</w:t>
      </w:r>
      <w:proofErr w:type="spellEnd"/>
      <w:r w:rsidRPr="00C92D80">
        <w:rPr>
          <w:rStyle w:val="deiktis"/>
          <w:b/>
          <w:bCs/>
          <w:szCs w:val="24"/>
          <w:vertAlign w:val="subscript"/>
          <w:lang w:val="en-US"/>
        </w:rPr>
        <w:t>)</w:t>
      </w:r>
      <w:r w:rsidRPr="00C92D80">
        <w:rPr>
          <w:rStyle w:val="apple-converted-space"/>
          <w:b/>
          <w:bCs/>
          <w:color w:val="000000"/>
          <w:szCs w:val="24"/>
          <w:lang w:val="en-US"/>
        </w:rPr>
        <w:t> </w:t>
      </w:r>
      <w:r w:rsidRPr="00C92D80">
        <w:rPr>
          <w:rStyle w:val="ae"/>
          <w:color w:val="000000"/>
          <w:szCs w:val="24"/>
          <w:lang w:val="en-US"/>
        </w:rPr>
        <w:t>+ Cu</w:t>
      </w:r>
      <w:r w:rsidRPr="00C92D80">
        <w:rPr>
          <w:rStyle w:val="deiktis"/>
          <w:b/>
          <w:bCs/>
          <w:color w:val="000000"/>
          <w:szCs w:val="24"/>
          <w:vertAlign w:val="subscript"/>
          <w:lang w:val="en-US"/>
        </w:rPr>
        <w:t>(s)</w:t>
      </w:r>
    </w:p>
    <w:p w:rsidR="00ED3E81" w:rsidRDefault="00ED3E81" w:rsidP="00ED3E81">
      <w:r>
        <w:t>Ισχύει η εξίσωση Ν</w:t>
      </w:r>
      <w:proofErr w:type="spellStart"/>
      <w:r>
        <w:rPr>
          <w:lang w:val="en-US"/>
        </w:rPr>
        <w:t>ernst</w:t>
      </w:r>
      <w:proofErr w:type="spellEnd"/>
      <w:r>
        <w:t>:</w:t>
      </w:r>
    </w:p>
    <w:p w:rsidR="008B22B0" w:rsidRDefault="002137DA" w:rsidP="00067D52">
      <w:pPr>
        <w:jc w:val="center"/>
      </w:pPr>
      <w:r w:rsidRPr="00A635DD">
        <w:rPr>
          <w:position w:val="-28"/>
        </w:rPr>
        <w:object w:dxaOrig="2360" w:dyaOrig="700">
          <v:shape id="_x0000_i1030" type="#_x0000_t75" style="width:117.9pt;height:35.25pt" o:ole="">
            <v:imagedata r:id="rId16" o:title=""/>
          </v:shape>
          <o:OLEObject Type="Embed" ProgID="Equation.3" ShapeID="_x0000_i1030" DrawAspect="Content" ObjectID="_1441562283" r:id="rId17"/>
        </w:object>
      </w:r>
    </w:p>
    <w:p w:rsidR="00ED3E81" w:rsidRDefault="00ED3E81" w:rsidP="00E9637C">
      <w:pPr>
        <w:widowControl w:val="0"/>
      </w:pPr>
      <w:r>
        <w:lastRenderedPageBreak/>
        <w:t>Όπου Ε° το κανονικό δυναμικό του στοιχείου, n ο αριθμός των ηλεκτρονίων στην αντ</w:t>
      </w:r>
      <w:r>
        <w:t>ί</w:t>
      </w:r>
      <w:r>
        <w:t xml:space="preserve">δραση (εδώ 2), </w:t>
      </w:r>
      <w:r w:rsidR="00067D52">
        <w:t xml:space="preserve">F η σταθερά του </w:t>
      </w:r>
      <w:r w:rsidR="00067D52">
        <w:rPr>
          <w:lang w:val="en-US"/>
        </w:rPr>
        <w:t>Faraday</w:t>
      </w:r>
      <w:r w:rsidR="00067D52" w:rsidRPr="00067D52">
        <w:t xml:space="preserve"> F = 9.6485309×10</w:t>
      </w:r>
      <w:r w:rsidR="00067D52" w:rsidRPr="00067D52">
        <w:rPr>
          <w:vertAlign w:val="superscript"/>
        </w:rPr>
        <w:t>4</w:t>
      </w:r>
      <w:r w:rsidR="00067D52" w:rsidRPr="00067D52">
        <w:t xml:space="preserve"> C/ </w:t>
      </w:r>
      <w:proofErr w:type="spellStart"/>
      <w:r w:rsidR="00067D52" w:rsidRPr="00067D52">
        <w:t>mol</w:t>
      </w:r>
      <w:proofErr w:type="spellEnd"/>
      <w:r w:rsidR="00067D52" w:rsidRPr="00067D52">
        <w:t>,</w:t>
      </w:r>
      <w:r w:rsidR="00067D52">
        <w:t xml:space="preserve"> </w:t>
      </w:r>
      <w:r>
        <w:t xml:space="preserve">ενώ  </w:t>
      </w:r>
      <w:r w:rsidRPr="00642550">
        <w:rPr>
          <w:position w:val="-10"/>
        </w:rPr>
        <w:object w:dxaOrig="660" w:dyaOrig="360">
          <v:shape id="_x0000_i1027" type="#_x0000_t75" style="width:33.05pt;height:18.35pt" o:ole="">
            <v:imagedata r:id="rId18" o:title=""/>
          </v:shape>
          <o:OLEObject Type="Embed" ProgID="Equation.3" ShapeID="_x0000_i1027" DrawAspect="Content" ObjectID="_1441562284" r:id="rId19"/>
        </w:object>
      </w:r>
      <w:r>
        <w:t xml:space="preserve"> και </w:t>
      </w:r>
      <w:r w:rsidRPr="00642550">
        <w:rPr>
          <w:position w:val="-10"/>
        </w:rPr>
        <w:object w:dxaOrig="680" w:dyaOrig="360">
          <v:shape id="_x0000_i1028" type="#_x0000_t75" style="width:33.8pt;height:18.35pt" o:ole="">
            <v:imagedata r:id="rId20" o:title=""/>
          </v:shape>
          <o:OLEObject Type="Embed" ProgID="Equation.3" ShapeID="_x0000_i1028" DrawAspect="Content" ObjectID="_1441562285" r:id="rId21"/>
        </w:object>
      </w:r>
      <w:r>
        <w:t>οι συγκεντρώσεις των ιόντων στο διάλυμα.</w:t>
      </w:r>
    </w:p>
    <w:p w:rsidR="00ED3E81" w:rsidRDefault="00ED3E81" w:rsidP="00ED3E81">
      <w:r>
        <w:t>Αξίζει εδώ να επισημανθεί ότι αν Ε&gt;0, τότε η αντίδραση πραγματοποιείται προς τα δ</w:t>
      </w:r>
      <w:r>
        <w:t>ε</w:t>
      </w:r>
      <w:r>
        <w:t>ξιά (όπως έχει γραφτεί), αν Ε&lt;0, τότε πραγματοποιείται η αντίδραση προς τα αριστερά, ενώ αν Ε=0, το σύστημα βρίσκεται σε ισορροπία, οπότε:</w:t>
      </w:r>
    </w:p>
    <w:p w:rsidR="00ED3E81" w:rsidRDefault="0073206D" w:rsidP="00ED3E81">
      <w:pPr>
        <w:jc w:val="center"/>
      </w:pPr>
      <w:r w:rsidRPr="00A635DD">
        <w:rPr>
          <w:position w:val="-28"/>
        </w:rPr>
        <w:object w:dxaOrig="3200" w:dyaOrig="700">
          <v:shape id="_x0000_i1029" type="#_x0000_t75" style="width:160.15pt;height:35.25pt" o:ole="">
            <v:imagedata r:id="rId22" o:title=""/>
          </v:shape>
          <o:OLEObject Type="Embed" ProgID="Equation.3" ShapeID="_x0000_i1029" DrawAspect="Content" ObjectID="_1441562286" r:id="rId23"/>
        </w:object>
      </w:r>
    </w:p>
    <w:p w:rsidR="00ED3E81" w:rsidRDefault="00ED3E81" w:rsidP="00ED3E81">
      <w:r>
        <w:t xml:space="preserve">Όπου </w:t>
      </w:r>
      <w:proofErr w:type="spellStart"/>
      <w:r>
        <w:t>Κ</w:t>
      </w:r>
      <w:r>
        <w:rPr>
          <w:vertAlign w:val="subscript"/>
        </w:rPr>
        <w:t>c</w:t>
      </w:r>
      <w:proofErr w:type="spellEnd"/>
      <w:r>
        <w:t xml:space="preserve"> η σταθερά της χημικής ισορροπίας.</w:t>
      </w:r>
    </w:p>
    <w:p w:rsidR="00ED3E81" w:rsidRDefault="00ED3E81" w:rsidP="00ED3E81"/>
    <w:p w:rsidR="00ED3E81" w:rsidRPr="00F159B3" w:rsidRDefault="00ED3E81" w:rsidP="00ED3E81">
      <w:pPr>
        <w:ind w:left="425"/>
        <w:rPr>
          <w:b/>
          <w:i/>
          <w:szCs w:val="24"/>
        </w:rPr>
      </w:pPr>
      <w:r w:rsidRPr="00F159B3">
        <w:rPr>
          <w:b/>
          <w:i/>
          <w:szCs w:val="24"/>
        </w:rPr>
        <w:t>Αν χαλάει η γλώσσα</w:t>
      </w:r>
      <w:r w:rsidR="00C4244E" w:rsidRPr="00C1599C">
        <w:rPr>
          <w:b/>
          <w:i/>
          <w:szCs w:val="24"/>
        </w:rPr>
        <w:t>,</w:t>
      </w:r>
      <w:r w:rsidRPr="00F159B3">
        <w:rPr>
          <w:b/>
          <w:i/>
          <w:szCs w:val="24"/>
        </w:rPr>
        <w:t xml:space="preserve"> χαλάει η σκέψη</w:t>
      </w:r>
    </w:p>
    <w:p w:rsidR="00ED3E81" w:rsidRDefault="00ED3E81" w:rsidP="00ED3E81">
      <w:pPr>
        <w:jc w:val="right"/>
        <w:rPr>
          <w:lang w:eastAsia="el-GR"/>
        </w:rPr>
      </w:pPr>
      <w:r>
        <w:rPr>
          <w:lang w:eastAsia="el-GR"/>
        </w:rPr>
        <w:t>Θρασύβουλος Μαχαίρας.</w:t>
      </w:r>
    </w:p>
    <w:p w:rsidR="00ED3E81" w:rsidRDefault="00ED3E81" w:rsidP="00ED3E81">
      <w:pPr>
        <w:rPr>
          <w:lang w:eastAsia="el-GR"/>
        </w:rPr>
      </w:pPr>
      <w:r>
        <w:rPr>
          <w:lang w:eastAsia="el-GR"/>
        </w:rPr>
        <w:t>Λέγοντας άνοδος και κάθοδος, αντιλαμβανόμαστε μια άνω-οδό και μια κάτω-οδό, αλλά και ανιόντα, αυτά που πηγαίνουν στην άνοδο, ενώ κατιόντα, αυτά που κινούνται προς την κάθοδο.</w:t>
      </w:r>
    </w:p>
    <w:p w:rsidR="00ED3E81" w:rsidRPr="00ED3E81" w:rsidRDefault="00ED3E81" w:rsidP="00ED3E81">
      <w:pPr>
        <w:rPr>
          <w:rStyle w:val="ae"/>
          <w:color w:val="000000"/>
          <w:szCs w:val="24"/>
        </w:rPr>
      </w:pPr>
      <w:r>
        <w:rPr>
          <w:lang w:eastAsia="el-GR"/>
        </w:rPr>
        <w:t xml:space="preserve">Αλλά προηγούμενα  δίνοντας το στοιχείο </w:t>
      </w:r>
      <w:proofErr w:type="spellStart"/>
      <w:r w:rsidRPr="005147BC">
        <w:rPr>
          <w:rStyle w:val="ae"/>
          <w:color w:val="000000"/>
          <w:szCs w:val="24"/>
        </w:rPr>
        <w:t>Daniell</w:t>
      </w:r>
      <w:proofErr w:type="spellEnd"/>
      <w:r>
        <w:rPr>
          <w:rStyle w:val="ae"/>
          <w:color w:val="000000"/>
          <w:szCs w:val="24"/>
        </w:rPr>
        <w:t xml:space="preserve">, </w:t>
      </w:r>
    </w:p>
    <w:p w:rsidR="00ED3E81" w:rsidRPr="00A75E9D" w:rsidRDefault="00ED3E81" w:rsidP="00ED3E81">
      <w:pPr>
        <w:jc w:val="center"/>
        <w:rPr>
          <w:rStyle w:val="ae"/>
          <w:color w:val="000000"/>
          <w:szCs w:val="24"/>
          <w:lang w:val="en-US"/>
        </w:rPr>
      </w:pPr>
      <w:r>
        <w:rPr>
          <w:rStyle w:val="ae"/>
          <w:color w:val="000000"/>
          <w:szCs w:val="24"/>
          <w:lang w:val="en-US"/>
        </w:rPr>
        <w:t>Zn</w:t>
      </w:r>
      <w:r>
        <w:rPr>
          <w:rStyle w:val="ae"/>
          <w:color w:val="000000"/>
          <w:szCs w:val="24"/>
          <w:vertAlign w:val="subscript"/>
          <w:lang w:val="en-US"/>
        </w:rPr>
        <w:t>(s)</w:t>
      </w:r>
      <w:r>
        <w:rPr>
          <w:rStyle w:val="ae"/>
          <w:color w:val="000000"/>
          <w:szCs w:val="24"/>
          <w:lang w:val="en-US"/>
        </w:rPr>
        <w:t>|</w:t>
      </w:r>
      <w:r w:rsidRPr="00CF19A9">
        <w:rPr>
          <w:rStyle w:val="ae"/>
          <w:color w:val="000000"/>
          <w:szCs w:val="24"/>
          <w:lang w:val="en-US"/>
        </w:rPr>
        <w:t xml:space="preserve"> </w:t>
      </w:r>
      <w:r>
        <w:rPr>
          <w:rStyle w:val="ae"/>
          <w:color w:val="000000"/>
          <w:szCs w:val="24"/>
          <w:lang w:val="en-US"/>
        </w:rPr>
        <w:t>Zn</w:t>
      </w:r>
      <w:r>
        <w:rPr>
          <w:rStyle w:val="ae"/>
          <w:color w:val="000000"/>
          <w:szCs w:val="24"/>
          <w:vertAlign w:val="superscript"/>
          <w:lang w:val="en-US"/>
        </w:rPr>
        <w:t>+2</w:t>
      </w:r>
      <w:r>
        <w:rPr>
          <w:rStyle w:val="ae"/>
          <w:color w:val="000000"/>
          <w:szCs w:val="24"/>
          <w:vertAlign w:val="subscript"/>
          <w:lang w:val="en-US"/>
        </w:rPr>
        <w:t>(</w:t>
      </w:r>
      <w:proofErr w:type="spellStart"/>
      <w:r>
        <w:rPr>
          <w:rStyle w:val="ae"/>
          <w:color w:val="000000"/>
          <w:szCs w:val="24"/>
          <w:vertAlign w:val="subscript"/>
          <w:lang w:val="en-US"/>
        </w:rPr>
        <w:t>aq</w:t>
      </w:r>
      <w:proofErr w:type="spellEnd"/>
      <w:proofErr w:type="gramStart"/>
      <w:r>
        <w:rPr>
          <w:rStyle w:val="ae"/>
          <w:color w:val="000000"/>
          <w:szCs w:val="24"/>
          <w:vertAlign w:val="subscript"/>
          <w:lang w:val="en-US"/>
        </w:rPr>
        <w:t>)</w:t>
      </w:r>
      <w:r>
        <w:rPr>
          <w:rStyle w:val="ae"/>
          <w:color w:val="000000"/>
          <w:szCs w:val="24"/>
          <w:lang w:val="en-US"/>
        </w:rPr>
        <w:t>|</w:t>
      </w:r>
      <w:proofErr w:type="gramEnd"/>
      <w:r>
        <w:rPr>
          <w:rStyle w:val="ae"/>
          <w:color w:val="000000"/>
          <w:szCs w:val="24"/>
          <w:lang w:val="en-US"/>
        </w:rPr>
        <w:t>|</w:t>
      </w:r>
      <w:r w:rsidRPr="00CF19A9">
        <w:rPr>
          <w:rStyle w:val="ae"/>
          <w:color w:val="000000"/>
          <w:szCs w:val="24"/>
          <w:lang w:val="en-US"/>
        </w:rPr>
        <w:t xml:space="preserve"> </w:t>
      </w:r>
      <w:r>
        <w:rPr>
          <w:rStyle w:val="ae"/>
          <w:color w:val="000000"/>
          <w:szCs w:val="24"/>
          <w:lang w:val="en-US"/>
        </w:rPr>
        <w:t>Cu</w:t>
      </w:r>
      <w:r>
        <w:rPr>
          <w:rStyle w:val="ae"/>
          <w:color w:val="000000"/>
          <w:szCs w:val="24"/>
          <w:vertAlign w:val="superscript"/>
          <w:lang w:val="en-US"/>
        </w:rPr>
        <w:t>+2</w:t>
      </w:r>
      <w:r>
        <w:rPr>
          <w:rStyle w:val="ae"/>
          <w:color w:val="000000"/>
          <w:szCs w:val="24"/>
          <w:lang w:val="en-US"/>
        </w:rPr>
        <w:t>|Cu</w:t>
      </w:r>
      <w:r>
        <w:rPr>
          <w:rStyle w:val="ae"/>
          <w:color w:val="000000"/>
          <w:szCs w:val="24"/>
          <w:vertAlign w:val="subscript"/>
          <w:lang w:val="en-US"/>
        </w:rPr>
        <w:t>(s)</w:t>
      </w:r>
    </w:p>
    <w:p w:rsidR="00ED3E81" w:rsidRDefault="00ED3E81" w:rsidP="00ED3E81">
      <w:pPr>
        <w:rPr>
          <w:rStyle w:val="ae"/>
          <w:b w:val="0"/>
          <w:color w:val="000000"/>
          <w:szCs w:val="24"/>
        </w:rPr>
      </w:pPr>
      <w:r>
        <w:rPr>
          <w:rStyle w:val="ae"/>
          <w:b w:val="0"/>
          <w:color w:val="000000"/>
          <w:szCs w:val="24"/>
        </w:rPr>
        <w:t>Το ηλεκτρόδιο του ψευδαργύρου το ονομάσαμε άνοδο και είχε κανονικό δυναμικό Ε°=-0,76V, μικρότερο από το κανονικό δυναμικό του χαλκού (Ε°=+0,36V), το οποίο ον</w:t>
      </w:r>
      <w:r>
        <w:rPr>
          <w:rStyle w:val="ae"/>
          <w:b w:val="0"/>
          <w:color w:val="000000"/>
          <w:szCs w:val="24"/>
        </w:rPr>
        <w:t>ο</w:t>
      </w:r>
      <w:r>
        <w:rPr>
          <w:rStyle w:val="ae"/>
          <w:b w:val="0"/>
          <w:color w:val="000000"/>
          <w:szCs w:val="24"/>
        </w:rPr>
        <w:t>μάστηκε κάθοδο</w:t>
      </w:r>
      <w:r w:rsidR="00B90CF9">
        <w:rPr>
          <w:rStyle w:val="ae"/>
          <w:b w:val="0"/>
          <w:color w:val="000000"/>
          <w:szCs w:val="24"/>
        </w:rPr>
        <w:t>ς</w:t>
      </w:r>
      <w:r>
        <w:rPr>
          <w:rStyle w:val="ae"/>
          <w:b w:val="0"/>
          <w:color w:val="000000"/>
          <w:szCs w:val="24"/>
        </w:rPr>
        <w:t>!</w:t>
      </w:r>
    </w:p>
    <w:p w:rsidR="00ED3E81" w:rsidRDefault="00ED3E81" w:rsidP="00ED3E81">
      <w:pPr>
        <w:rPr>
          <w:rStyle w:val="ae"/>
          <w:b w:val="0"/>
          <w:color w:val="000000"/>
          <w:szCs w:val="24"/>
        </w:rPr>
      </w:pPr>
      <w:r>
        <w:rPr>
          <w:rStyle w:val="ae"/>
          <w:b w:val="0"/>
          <w:color w:val="000000"/>
          <w:szCs w:val="24"/>
        </w:rPr>
        <w:t>Γιατί; Μήπως το μπερδέψαμε ή μήπως υπάρχει και κάτι άλλο ακόμη;</w:t>
      </w:r>
    </w:p>
    <w:p w:rsidR="00ED3E81" w:rsidRDefault="00ED3E81" w:rsidP="00ED3E81">
      <w:pPr>
        <w:rPr>
          <w:rStyle w:val="ae"/>
          <w:b w:val="0"/>
          <w:color w:val="000000"/>
          <w:szCs w:val="24"/>
        </w:rPr>
      </w:pPr>
      <w:r>
        <w:rPr>
          <w:rStyle w:val="ae"/>
          <w:b w:val="0"/>
          <w:color w:val="000000"/>
          <w:szCs w:val="24"/>
        </w:rPr>
        <w:t>Ας ξαναπάρουμε τώρα το ίδιο στοιχείο, αλλά στη θέση του βολτομέτρου, ας συνδέσο</w:t>
      </w:r>
      <w:r>
        <w:rPr>
          <w:rStyle w:val="ae"/>
          <w:b w:val="0"/>
          <w:color w:val="000000"/>
          <w:szCs w:val="24"/>
        </w:rPr>
        <w:t>υ</w:t>
      </w:r>
      <w:r>
        <w:rPr>
          <w:rStyle w:val="ae"/>
          <w:b w:val="0"/>
          <w:color w:val="000000"/>
          <w:szCs w:val="24"/>
        </w:rPr>
        <w:t>με μια ηλεκτρική πηγή με ΗΕΔ Ε</w:t>
      </w:r>
      <w:r>
        <w:rPr>
          <w:rStyle w:val="ae"/>
          <w:b w:val="0"/>
          <w:color w:val="000000"/>
          <w:szCs w:val="24"/>
          <w:vertAlign w:val="subscript"/>
        </w:rPr>
        <w:t>1</w:t>
      </w:r>
      <w:r>
        <w:rPr>
          <w:rStyle w:val="ae"/>
          <w:b w:val="0"/>
          <w:color w:val="000000"/>
          <w:szCs w:val="24"/>
        </w:rPr>
        <w:t xml:space="preserve"> μεγαλύτερη του δυναμικού Ε του στοιχείου. </w:t>
      </w:r>
    </w:p>
    <w:p w:rsidR="00ED3E81" w:rsidRDefault="00735443" w:rsidP="00ED3E81">
      <w:pPr>
        <w:jc w:val="center"/>
        <w:rPr>
          <w:rStyle w:val="ae"/>
          <w:b w:val="0"/>
          <w:color w:val="000000"/>
          <w:szCs w:val="24"/>
        </w:rPr>
      </w:pPr>
      <w:r>
        <w:rPr>
          <w:bCs/>
          <w:noProof/>
          <w:color w:val="000000"/>
          <w:szCs w:val="24"/>
          <w:lang w:eastAsia="el-GR"/>
        </w:rPr>
        <w:drawing>
          <wp:inline distT="0" distB="0" distL="0" distR="0">
            <wp:extent cx="3352800" cy="1804670"/>
            <wp:effectExtent l="19050" t="0" r="0" b="0"/>
            <wp:docPr id="107" name="Εικόνα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4" cstate="print"/>
                    <a:srcRect/>
                    <a:stretch>
                      <a:fillRect/>
                    </a:stretch>
                  </pic:blipFill>
                  <pic:spPr bwMode="auto">
                    <a:xfrm>
                      <a:off x="0" y="0"/>
                      <a:ext cx="3352800" cy="1804670"/>
                    </a:xfrm>
                    <a:prstGeom prst="rect">
                      <a:avLst/>
                    </a:prstGeom>
                    <a:noFill/>
                  </pic:spPr>
                </pic:pic>
              </a:graphicData>
            </a:graphic>
          </wp:inline>
        </w:drawing>
      </w:r>
    </w:p>
    <w:p w:rsidR="00ED3E81" w:rsidRDefault="00ED3E81" w:rsidP="00E9637C">
      <w:pPr>
        <w:widowControl w:val="0"/>
        <w:rPr>
          <w:rStyle w:val="ae"/>
          <w:b w:val="0"/>
          <w:color w:val="000000"/>
          <w:szCs w:val="24"/>
        </w:rPr>
      </w:pPr>
      <w:r>
        <w:rPr>
          <w:rStyle w:val="ae"/>
          <w:b w:val="0"/>
          <w:color w:val="000000"/>
          <w:szCs w:val="24"/>
        </w:rPr>
        <w:t xml:space="preserve">Τότε η στήλη του </w:t>
      </w:r>
      <w:proofErr w:type="spellStart"/>
      <w:r>
        <w:rPr>
          <w:rStyle w:val="ae"/>
          <w:b w:val="0"/>
          <w:color w:val="000000"/>
          <w:szCs w:val="24"/>
        </w:rPr>
        <w:t>Cu</w:t>
      </w:r>
      <w:proofErr w:type="spellEnd"/>
      <w:r>
        <w:rPr>
          <w:rStyle w:val="ae"/>
          <w:b w:val="0"/>
          <w:color w:val="000000"/>
          <w:szCs w:val="24"/>
        </w:rPr>
        <w:t xml:space="preserve"> θα αποκτήσει θετικό δυναμικό και θα ονομαστεί άνοδος, ενώ του ψευδαργύρου κάθοδος. Ιόντα Ζn</w:t>
      </w:r>
      <w:r>
        <w:rPr>
          <w:rStyle w:val="ae"/>
          <w:b w:val="0"/>
          <w:color w:val="000000"/>
          <w:szCs w:val="24"/>
          <w:vertAlign w:val="superscript"/>
        </w:rPr>
        <w:t>+2</w:t>
      </w:r>
      <w:r>
        <w:rPr>
          <w:rStyle w:val="ae"/>
          <w:b w:val="0"/>
          <w:color w:val="000000"/>
          <w:szCs w:val="24"/>
        </w:rPr>
        <w:t xml:space="preserve"> κινούνται προς την κάθοδο, όπου παίρνοντας ηλ</w:t>
      </w:r>
      <w:r>
        <w:rPr>
          <w:rStyle w:val="ae"/>
          <w:b w:val="0"/>
          <w:color w:val="000000"/>
          <w:szCs w:val="24"/>
        </w:rPr>
        <w:t>ε</w:t>
      </w:r>
      <w:r>
        <w:rPr>
          <w:rStyle w:val="ae"/>
          <w:b w:val="0"/>
          <w:color w:val="000000"/>
          <w:szCs w:val="24"/>
        </w:rPr>
        <w:lastRenderedPageBreak/>
        <w:t>κτρόνια ανάγονται και προσκολλώνται, ενώ ανιόντα SΟ</w:t>
      </w:r>
      <w:r>
        <w:rPr>
          <w:rStyle w:val="ae"/>
          <w:b w:val="0"/>
          <w:color w:val="000000"/>
          <w:szCs w:val="24"/>
          <w:vertAlign w:val="subscript"/>
        </w:rPr>
        <w:t>4</w:t>
      </w:r>
      <w:r>
        <w:rPr>
          <w:rStyle w:val="ae"/>
          <w:b w:val="0"/>
          <w:color w:val="000000"/>
          <w:szCs w:val="24"/>
          <w:vertAlign w:val="superscript"/>
        </w:rPr>
        <w:t>-2</w:t>
      </w:r>
      <w:r>
        <w:rPr>
          <w:rStyle w:val="ae"/>
          <w:b w:val="0"/>
          <w:color w:val="000000"/>
          <w:szCs w:val="24"/>
        </w:rPr>
        <w:t xml:space="preserve"> κινούνται προς την άνοδο αποσπούν Cu</w:t>
      </w:r>
      <w:r>
        <w:rPr>
          <w:rStyle w:val="ae"/>
          <w:b w:val="0"/>
          <w:color w:val="000000"/>
          <w:szCs w:val="24"/>
          <w:vertAlign w:val="superscript"/>
        </w:rPr>
        <w:t>+2</w:t>
      </w:r>
      <w:r>
        <w:rPr>
          <w:rStyle w:val="ae"/>
          <w:b w:val="0"/>
          <w:color w:val="000000"/>
          <w:szCs w:val="24"/>
          <w:vertAlign w:val="subscript"/>
        </w:rPr>
        <w:t xml:space="preserve">, </w:t>
      </w:r>
      <w:r w:rsidRPr="0014304C">
        <w:rPr>
          <w:rStyle w:val="ae"/>
          <w:b w:val="0"/>
          <w:color w:val="000000"/>
          <w:szCs w:val="24"/>
        </w:rPr>
        <w:t>τα οποί</w:t>
      </w:r>
      <w:r>
        <w:rPr>
          <w:rStyle w:val="ae"/>
          <w:b w:val="0"/>
          <w:color w:val="000000"/>
          <w:szCs w:val="24"/>
        </w:rPr>
        <w:t xml:space="preserve">α συμπαρασύρουν στο διάλυμα, αφήνοντας τα δύο ηλεκτρόνια της εξωτερικής στοιβάδας τους στην στήλη του χαλκού. </w:t>
      </w:r>
    </w:p>
    <w:p w:rsidR="00ED3E81" w:rsidRDefault="00ED3E81" w:rsidP="00ED3E81">
      <w:pPr>
        <w:rPr>
          <w:rStyle w:val="ae"/>
          <w:b w:val="0"/>
          <w:color w:val="000000"/>
          <w:szCs w:val="24"/>
        </w:rPr>
      </w:pPr>
      <w:r>
        <w:rPr>
          <w:rStyle w:val="ae"/>
          <w:b w:val="0"/>
          <w:color w:val="000000"/>
          <w:szCs w:val="24"/>
        </w:rPr>
        <w:t xml:space="preserve">Έχουμε δηλαδή την αντίστροφη χημική αντίδραση από αυτήν που πραγματοποιείται σε ένα γαλβανικό στοιχείο αυθόρμητα. Τώρα όμως έχουμε ένα </w:t>
      </w:r>
      <w:r w:rsidR="00B90CF9">
        <w:rPr>
          <w:rStyle w:val="ae"/>
          <w:color w:val="000000"/>
          <w:szCs w:val="24"/>
        </w:rPr>
        <w:t>Ηλεκτρολυτικό στοιχείο ή Β</w:t>
      </w:r>
      <w:r w:rsidRPr="00B558C7">
        <w:rPr>
          <w:rStyle w:val="ae"/>
          <w:color w:val="000000"/>
          <w:szCs w:val="24"/>
        </w:rPr>
        <w:t>ολτάμετρο</w:t>
      </w:r>
      <w:r>
        <w:rPr>
          <w:rStyle w:val="ae"/>
          <w:b w:val="0"/>
          <w:color w:val="000000"/>
          <w:szCs w:val="24"/>
        </w:rPr>
        <w:t>, όπου με την αγωγιμότητα ρεύματος μέσα από το διάλυμα, η πηγή Ε</w:t>
      </w:r>
      <w:r>
        <w:rPr>
          <w:rStyle w:val="ae"/>
          <w:b w:val="0"/>
          <w:color w:val="000000"/>
          <w:szCs w:val="24"/>
          <w:vertAlign w:val="subscript"/>
        </w:rPr>
        <w:t>1</w:t>
      </w:r>
      <w:r>
        <w:rPr>
          <w:rStyle w:val="ae"/>
          <w:b w:val="0"/>
          <w:color w:val="000000"/>
          <w:szCs w:val="24"/>
        </w:rPr>
        <w:t xml:space="preserve"> προσφέρει την απαιτούμενη ενέργεια για την πραγματοποίηση της αντίδρασης:</w:t>
      </w:r>
    </w:p>
    <w:p w:rsidR="00ED3E81" w:rsidRDefault="00ED3E81" w:rsidP="00ED3E81">
      <w:pPr>
        <w:jc w:val="center"/>
        <w:rPr>
          <w:rStyle w:val="ae"/>
          <w:b w:val="0"/>
          <w:color w:val="000000"/>
          <w:szCs w:val="24"/>
        </w:rPr>
      </w:pPr>
      <w:r>
        <w:rPr>
          <w:rStyle w:val="ae"/>
          <w:b w:val="0"/>
          <w:color w:val="000000"/>
          <w:szCs w:val="24"/>
        </w:rPr>
        <w:t>Cu+ΖnSΟ</w:t>
      </w:r>
      <w:r>
        <w:rPr>
          <w:rStyle w:val="ae"/>
          <w:b w:val="0"/>
          <w:color w:val="000000"/>
          <w:szCs w:val="24"/>
          <w:vertAlign w:val="subscript"/>
        </w:rPr>
        <w:t>4</w:t>
      </w:r>
      <w:r>
        <w:rPr>
          <w:rStyle w:val="ae"/>
          <w:b w:val="0"/>
          <w:color w:val="000000"/>
          <w:szCs w:val="24"/>
        </w:rPr>
        <w:t>→ CuSΟ</w:t>
      </w:r>
      <w:r>
        <w:rPr>
          <w:rStyle w:val="ae"/>
          <w:b w:val="0"/>
          <w:color w:val="000000"/>
          <w:szCs w:val="24"/>
          <w:vertAlign w:val="subscript"/>
        </w:rPr>
        <w:t>4</w:t>
      </w:r>
      <w:r>
        <w:rPr>
          <w:rStyle w:val="ae"/>
          <w:b w:val="0"/>
          <w:color w:val="000000"/>
          <w:szCs w:val="24"/>
        </w:rPr>
        <w:t>+Ζn   ή</w:t>
      </w:r>
    </w:p>
    <w:p w:rsidR="00ED3E81" w:rsidRPr="00ED3E81" w:rsidRDefault="00ED3E81" w:rsidP="00ED3E81">
      <w:pPr>
        <w:jc w:val="center"/>
        <w:rPr>
          <w:rStyle w:val="ae"/>
          <w:b w:val="0"/>
          <w:color w:val="000000"/>
          <w:szCs w:val="24"/>
        </w:rPr>
      </w:pPr>
      <w:r w:rsidRPr="00B558C7">
        <w:rPr>
          <w:rStyle w:val="ae"/>
          <w:b w:val="0"/>
          <w:color w:val="000000"/>
          <w:szCs w:val="24"/>
          <w:lang w:val="en-US"/>
        </w:rPr>
        <w:t>Cu</w:t>
      </w:r>
      <w:r w:rsidRPr="00ED3E81">
        <w:rPr>
          <w:rStyle w:val="ae"/>
          <w:b w:val="0"/>
          <w:color w:val="000000"/>
          <w:szCs w:val="24"/>
          <w:vertAlign w:val="subscript"/>
        </w:rPr>
        <w:t>(</w:t>
      </w:r>
      <w:r w:rsidRPr="00B558C7">
        <w:rPr>
          <w:rStyle w:val="ae"/>
          <w:b w:val="0"/>
          <w:color w:val="000000"/>
          <w:szCs w:val="24"/>
          <w:vertAlign w:val="subscript"/>
          <w:lang w:val="en-US"/>
        </w:rPr>
        <w:t>s</w:t>
      </w:r>
      <w:r w:rsidRPr="00ED3E81">
        <w:rPr>
          <w:rStyle w:val="ae"/>
          <w:b w:val="0"/>
          <w:color w:val="000000"/>
          <w:szCs w:val="24"/>
          <w:vertAlign w:val="subscript"/>
        </w:rPr>
        <w:t>)</w:t>
      </w:r>
      <w:r w:rsidRPr="00ED3E81">
        <w:rPr>
          <w:rStyle w:val="ae"/>
          <w:b w:val="0"/>
          <w:color w:val="000000"/>
          <w:szCs w:val="24"/>
        </w:rPr>
        <w:t xml:space="preserve"> +</w:t>
      </w:r>
      <w:r>
        <w:rPr>
          <w:rStyle w:val="ae"/>
          <w:b w:val="0"/>
          <w:color w:val="000000"/>
          <w:szCs w:val="24"/>
        </w:rPr>
        <w:t>Ζ</w:t>
      </w:r>
      <w:r w:rsidRPr="00B558C7">
        <w:rPr>
          <w:rStyle w:val="ae"/>
          <w:b w:val="0"/>
          <w:color w:val="000000"/>
          <w:szCs w:val="24"/>
          <w:lang w:val="en-US"/>
        </w:rPr>
        <w:t>n</w:t>
      </w:r>
      <w:r w:rsidRPr="00ED3E81">
        <w:rPr>
          <w:rStyle w:val="ae"/>
          <w:b w:val="0"/>
          <w:color w:val="000000"/>
          <w:szCs w:val="24"/>
          <w:vertAlign w:val="superscript"/>
        </w:rPr>
        <w:t>+2</w:t>
      </w:r>
      <w:r w:rsidRPr="00ED3E81">
        <w:rPr>
          <w:rStyle w:val="ae"/>
          <w:b w:val="0"/>
          <w:color w:val="000000"/>
          <w:szCs w:val="24"/>
          <w:vertAlign w:val="subscript"/>
        </w:rPr>
        <w:t>(</w:t>
      </w:r>
      <w:proofErr w:type="spellStart"/>
      <w:r w:rsidRPr="00B558C7">
        <w:rPr>
          <w:rStyle w:val="ae"/>
          <w:b w:val="0"/>
          <w:color w:val="000000"/>
          <w:szCs w:val="24"/>
          <w:vertAlign w:val="subscript"/>
          <w:lang w:val="en-US"/>
        </w:rPr>
        <w:t>aq</w:t>
      </w:r>
      <w:proofErr w:type="spellEnd"/>
      <w:r w:rsidRPr="00ED3E81">
        <w:rPr>
          <w:rStyle w:val="ae"/>
          <w:b w:val="0"/>
          <w:color w:val="000000"/>
          <w:szCs w:val="24"/>
          <w:vertAlign w:val="subscript"/>
        </w:rPr>
        <w:t>)</w:t>
      </w:r>
      <w:r w:rsidRPr="00ED3E81">
        <w:rPr>
          <w:rStyle w:val="ae"/>
          <w:b w:val="0"/>
          <w:color w:val="000000"/>
          <w:szCs w:val="24"/>
        </w:rPr>
        <w:t xml:space="preserve"> → </w:t>
      </w:r>
      <w:r w:rsidRPr="00B558C7">
        <w:rPr>
          <w:rStyle w:val="ae"/>
          <w:b w:val="0"/>
          <w:color w:val="000000"/>
          <w:szCs w:val="24"/>
          <w:lang w:val="en-US"/>
        </w:rPr>
        <w:t>Cu</w:t>
      </w:r>
      <w:r w:rsidRPr="00ED3E81">
        <w:rPr>
          <w:rStyle w:val="ae"/>
          <w:b w:val="0"/>
          <w:color w:val="000000"/>
          <w:szCs w:val="24"/>
          <w:vertAlign w:val="superscript"/>
        </w:rPr>
        <w:t>+2</w:t>
      </w:r>
      <w:r w:rsidRPr="00ED3E81">
        <w:rPr>
          <w:rStyle w:val="ae"/>
          <w:b w:val="0"/>
          <w:color w:val="000000"/>
          <w:szCs w:val="24"/>
          <w:vertAlign w:val="subscript"/>
        </w:rPr>
        <w:t>(</w:t>
      </w:r>
      <w:proofErr w:type="spellStart"/>
      <w:r w:rsidRPr="00B558C7">
        <w:rPr>
          <w:rStyle w:val="ae"/>
          <w:b w:val="0"/>
          <w:color w:val="000000"/>
          <w:szCs w:val="24"/>
          <w:vertAlign w:val="subscript"/>
          <w:lang w:val="en-US"/>
        </w:rPr>
        <w:t>aq</w:t>
      </w:r>
      <w:proofErr w:type="spellEnd"/>
      <w:r w:rsidRPr="00ED3E81">
        <w:rPr>
          <w:rStyle w:val="ae"/>
          <w:b w:val="0"/>
          <w:color w:val="000000"/>
          <w:szCs w:val="24"/>
          <w:vertAlign w:val="subscript"/>
        </w:rPr>
        <w:t>)</w:t>
      </w:r>
      <w:r w:rsidRPr="00ED3E81">
        <w:rPr>
          <w:rStyle w:val="ae"/>
          <w:b w:val="0"/>
          <w:color w:val="000000"/>
          <w:szCs w:val="24"/>
        </w:rPr>
        <w:t xml:space="preserve"> +</w:t>
      </w:r>
      <w:r>
        <w:rPr>
          <w:rStyle w:val="ae"/>
          <w:b w:val="0"/>
          <w:color w:val="000000"/>
          <w:szCs w:val="24"/>
        </w:rPr>
        <w:t>Ζ</w:t>
      </w:r>
      <w:r w:rsidRPr="00B558C7">
        <w:rPr>
          <w:rStyle w:val="ae"/>
          <w:b w:val="0"/>
          <w:color w:val="000000"/>
          <w:szCs w:val="24"/>
          <w:lang w:val="en-US"/>
        </w:rPr>
        <w:t>n</w:t>
      </w:r>
      <w:r w:rsidRPr="00ED3E81">
        <w:rPr>
          <w:rStyle w:val="ae"/>
          <w:b w:val="0"/>
          <w:color w:val="000000"/>
          <w:szCs w:val="24"/>
          <w:vertAlign w:val="subscript"/>
        </w:rPr>
        <w:t>(</w:t>
      </w:r>
      <w:r w:rsidRPr="00B558C7">
        <w:rPr>
          <w:rStyle w:val="ae"/>
          <w:b w:val="0"/>
          <w:color w:val="000000"/>
          <w:szCs w:val="24"/>
          <w:vertAlign w:val="subscript"/>
          <w:lang w:val="en-US"/>
        </w:rPr>
        <w:t>s</w:t>
      </w:r>
      <w:r w:rsidRPr="00ED3E81">
        <w:rPr>
          <w:rStyle w:val="ae"/>
          <w:b w:val="0"/>
          <w:color w:val="000000"/>
          <w:szCs w:val="24"/>
          <w:vertAlign w:val="subscript"/>
        </w:rPr>
        <w:t>)</w:t>
      </w:r>
    </w:p>
    <w:p w:rsidR="00ED3E81" w:rsidRDefault="00ED3E81" w:rsidP="00ED3E81">
      <w:pPr>
        <w:rPr>
          <w:lang w:eastAsia="el-GR"/>
        </w:rPr>
      </w:pPr>
      <w:r>
        <w:rPr>
          <w:lang w:eastAsia="el-GR"/>
        </w:rPr>
        <w:t xml:space="preserve">Αξίζει να τονισθεί ότι στο </w:t>
      </w:r>
      <w:r w:rsidRPr="00CA73F8">
        <w:rPr>
          <w:b/>
          <w:color w:val="FF0000"/>
          <w:lang w:eastAsia="el-GR"/>
        </w:rPr>
        <w:t>γαλβανικό στοιχείο- μπαταρία</w:t>
      </w:r>
      <w:r>
        <w:rPr>
          <w:lang w:eastAsia="el-GR"/>
        </w:rPr>
        <w:t>, η χημική ενέργεια μετατρ</w:t>
      </w:r>
      <w:r>
        <w:rPr>
          <w:lang w:eastAsia="el-GR"/>
        </w:rPr>
        <w:t>έ</w:t>
      </w:r>
      <w:r>
        <w:rPr>
          <w:lang w:eastAsia="el-GR"/>
        </w:rPr>
        <w:t xml:space="preserve">πεται σε ηλεκτρική. Στο </w:t>
      </w:r>
      <w:r w:rsidRPr="00CA73F8">
        <w:rPr>
          <w:b/>
          <w:color w:val="FF0000"/>
          <w:lang w:eastAsia="el-GR"/>
        </w:rPr>
        <w:t>ηλεκτρολυτικό στοιχείο-βολτάμετρο</w:t>
      </w:r>
      <w:r>
        <w:rPr>
          <w:lang w:eastAsia="el-GR"/>
        </w:rPr>
        <w:t xml:space="preserve"> η ηλεκτρική ενέργεια μετατρέπεται σε χημική.</w:t>
      </w:r>
    </w:p>
    <w:p w:rsidR="006D688D" w:rsidRPr="00433AFC" w:rsidRDefault="006D688D" w:rsidP="00F22555">
      <w:pPr>
        <w:jc w:val="right"/>
        <w:rPr>
          <w:b/>
          <w:color w:val="0000FF"/>
        </w:rPr>
      </w:pPr>
      <w:r w:rsidRPr="00433AFC">
        <w:rPr>
          <w:b/>
          <w:color w:val="0000FF"/>
        </w:rPr>
        <w:t>dmargaris@sch.gr</w:t>
      </w:r>
    </w:p>
    <w:p w:rsidR="00E23BEB" w:rsidRDefault="00E23BEB" w:rsidP="00ED3E81">
      <w:pPr>
        <w:rPr>
          <w:lang w:eastAsia="el-GR"/>
        </w:rPr>
      </w:pPr>
    </w:p>
    <w:sectPr w:rsidR="00E23BEB" w:rsidSect="00AA10EF">
      <w:headerReference w:type="default" r:id="rId25"/>
      <w:footerReference w:type="default" r:id="rId26"/>
      <w:pgSz w:w="11907" w:h="16840" w:code="9"/>
      <w:pgMar w:top="1418"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1583" w:rsidRDefault="00311583" w:rsidP="00F45EB7">
      <w:pPr>
        <w:spacing w:line="240" w:lineRule="auto"/>
      </w:pPr>
      <w:r>
        <w:separator/>
      </w:r>
    </w:p>
  </w:endnote>
  <w:endnote w:type="continuationSeparator" w:id="0">
    <w:p w:rsidR="00311583" w:rsidRDefault="00311583" w:rsidP="00F45EB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CF9" w:rsidRDefault="00A90AA7" w:rsidP="0015560B">
    <w:pPr>
      <w:pStyle w:val="a8"/>
      <w:framePr w:wrap="around" w:vAnchor="text" w:hAnchor="margin" w:xAlign="right" w:y="1"/>
      <w:rPr>
        <w:rStyle w:val="a9"/>
      </w:rPr>
    </w:pPr>
    <w:r>
      <w:rPr>
        <w:rStyle w:val="a9"/>
      </w:rPr>
      <w:fldChar w:fldCharType="begin"/>
    </w:r>
    <w:r w:rsidR="00B90CF9">
      <w:rPr>
        <w:rStyle w:val="a9"/>
      </w:rPr>
      <w:instrText xml:space="preserve">PAGE  </w:instrText>
    </w:r>
    <w:r>
      <w:rPr>
        <w:rStyle w:val="a9"/>
      </w:rPr>
      <w:fldChar w:fldCharType="separate"/>
    </w:r>
    <w:r w:rsidR="002137DA">
      <w:rPr>
        <w:rStyle w:val="a9"/>
        <w:noProof/>
      </w:rPr>
      <w:t>9</w:t>
    </w:r>
    <w:r>
      <w:rPr>
        <w:rStyle w:val="a9"/>
      </w:rPr>
      <w:fldChar w:fldCharType="end"/>
    </w:r>
  </w:p>
  <w:p w:rsidR="00B90CF9" w:rsidRPr="00D56705" w:rsidRDefault="00B90CF9" w:rsidP="0015560B">
    <w:pPr>
      <w:pStyle w:val="a8"/>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B90CF9" w:rsidRDefault="00B90CF9" w:rsidP="0015560B">
    <w:pPr>
      <w:pStyle w:val="a8"/>
    </w:pPr>
  </w:p>
  <w:p w:rsidR="00B90CF9" w:rsidRPr="005527BB" w:rsidRDefault="00B90CF9" w:rsidP="005527B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1583" w:rsidRDefault="00311583" w:rsidP="00F45EB7">
      <w:pPr>
        <w:spacing w:line="240" w:lineRule="auto"/>
      </w:pPr>
      <w:r>
        <w:separator/>
      </w:r>
    </w:p>
  </w:footnote>
  <w:footnote w:type="continuationSeparator" w:id="0">
    <w:p w:rsidR="00311583" w:rsidRDefault="00311583" w:rsidP="00F45EB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CF9" w:rsidRPr="00075414" w:rsidRDefault="00B90CF9" w:rsidP="00CE63A8">
    <w:pPr>
      <w:pStyle w:val="a7"/>
      <w:pBdr>
        <w:bottom w:val="single" w:sz="4" w:space="1" w:color="auto"/>
      </w:pBdr>
      <w:tabs>
        <w:tab w:val="clear" w:pos="4153"/>
        <w:tab w:val="clear" w:pos="8306"/>
        <w:tab w:val="right" w:pos="8505"/>
        <w:tab w:val="right" w:pos="11907"/>
      </w:tabs>
    </w:pPr>
    <w:r w:rsidRPr="001559DD">
      <w:rPr>
        <w:i/>
        <w:sz w:val="22"/>
      </w:rPr>
      <w:t>Υλικό Φυσικής-Χημείας</w:t>
    </w:r>
    <w:r w:rsidRPr="001559DD">
      <w:rPr>
        <w:i/>
        <w:sz w:val="22"/>
      </w:rPr>
      <w:tab/>
      <w:t>Το ηλεκτρικό ρεύμα και οι πηγές του</w:t>
    </w:r>
    <w:r>
      <w:tab/>
    </w:r>
    <w:r>
      <w:tab/>
      <w:t xml:space="preserve">  </w:t>
    </w:r>
    <w:r w:rsidRPr="00C51698">
      <w:tab/>
    </w:r>
    <w:r>
      <w:t>Ηλεκτρικό ρεύμα και πηγές</w:t>
    </w:r>
  </w:p>
  <w:p w:rsidR="00B90CF9" w:rsidRDefault="00B90CF9">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0C4C628D"/>
    <w:multiLevelType w:val="multilevel"/>
    <w:tmpl w:val="34341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3221956"/>
    <w:multiLevelType w:val="hybridMultilevel"/>
    <w:tmpl w:val="39025D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5A344B17"/>
    <w:multiLevelType w:val="hybridMultilevel"/>
    <w:tmpl w:val="CA6875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63A50BD2"/>
    <w:multiLevelType w:val="hybridMultilevel"/>
    <w:tmpl w:val="56C66AA2"/>
    <w:lvl w:ilvl="0" w:tplc="36C6BF88">
      <w:start w:val="2"/>
      <w:numFmt w:val="decimal"/>
      <w:lvlText w:val="%1."/>
      <w:lvlJc w:val="left"/>
      <w:pPr>
        <w:tabs>
          <w:tab w:val="num" w:pos="720"/>
        </w:tabs>
        <w:ind w:left="720" w:hanging="360"/>
      </w:pPr>
    </w:lvl>
    <w:lvl w:ilvl="1" w:tplc="732A828E" w:tentative="1">
      <w:start w:val="1"/>
      <w:numFmt w:val="decimal"/>
      <w:lvlText w:val="%2."/>
      <w:lvlJc w:val="left"/>
      <w:pPr>
        <w:tabs>
          <w:tab w:val="num" w:pos="1440"/>
        </w:tabs>
        <w:ind w:left="1440" w:hanging="360"/>
      </w:pPr>
    </w:lvl>
    <w:lvl w:ilvl="2" w:tplc="23A0206C" w:tentative="1">
      <w:start w:val="1"/>
      <w:numFmt w:val="decimal"/>
      <w:lvlText w:val="%3."/>
      <w:lvlJc w:val="left"/>
      <w:pPr>
        <w:tabs>
          <w:tab w:val="num" w:pos="2160"/>
        </w:tabs>
        <w:ind w:left="2160" w:hanging="360"/>
      </w:pPr>
    </w:lvl>
    <w:lvl w:ilvl="3" w:tplc="59B61A54" w:tentative="1">
      <w:start w:val="1"/>
      <w:numFmt w:val="decimal"/>
      <w:lvlText w:val="%4."/>
      <w:lvlJc w:val="left"/>
      <w:pPr>
        <w:tabs>
          <w:tab w:val="num" w:pos="2880"/>
        </w:tabs>
        <w:ind w:left="2880" w:hanging="360"/>
      </w:pPr>
    </w:lvl>
    <w:lvl w:ilvl="4" w:tplc="928696D6" w:tentative="1">
      <w:start w:val="1"/>
      <w:numFmt w:val="decimal"/>
      <w:lvlText w:val="%5."/>
      <w:lvlJc w:val="left"/>
      <w:pPr>
        <w:tabs>
          <w:tab w:val="num" w:pos="3600"/>
        </w:tabs>
        <w:ind w:left="3600" w:hanging="360"/>
      </w:pPr>
    </w:lvl>
    <w:lvl w:ilvl="5" w:tplc="3DB0DBEA" w:tentative="1">
      <w:start w:val="1"/>
      <w:numFmt w:val="decimal"/>
      <w:lvlText w:val="%6."/>
      <w:lvlJc w:val="left"/>
      <w:pPr>
        <w:tabs>
          <w:tab w:val="num" w:pos="4320"/>
        </w:tabs>
        <w:ind w:left="4320" w:hanging="360"/>
      </w:pPr>
    </w:lvl>
    <w:lvl w:ilvl="6" w:tplc="4E8E29F6" w:tentative="1">
      <w:start w:val="1"/>
      <w:numFmt w:val="decimal"/>
      <w:lvlText w:val="%7."/>
      <w:lvlJc w:val="left"/>
      <w:pPr>
        <w:tabs>
          <w:tab w:val="num" w:pos="5040"/>
        </w:tabs>
        <w:ind w:left="5040" w:hanging="360"/>
      </w:pPr>
    </w:lvl>
    <w:lvl w:ilvl="7" w:tplc="4EFEC2BE" w:tentative="1">
      <w:start w:val="1"/>
      <w:numFmt w:val="decimal"/>
      <w:lvlText w:val="%8."/>
      <w:lvlJc w:val="left"/>
      <w:pPr>
        <w:tabs>
          <w:tab w:val="num" w:pos="5760"/>
        </w:tabs>
        <w:ind w:left="5760" w:hanging="360"/>
      </w:pPr>
    </w:lvl>
    <w:lvl w:ilvl="8" w:tplc="740A3E94" w:tentative="1">
      <w:start w:val="1"/>
      <w:numFmt w:val="decimal"/>
      <w:lvlText w:val="%9."/>
      <w:lvlJc w:val="left"/>
      <w:pPr>
        <w:tabs>
          <w:tab w:val="num" w:pos="6480"/>
        </w:tabs>
        <w:ind w:left="6480" w:hanging="360"/>
      </w:pPr>
    </w:lvl>
  </w:abstractNum>
  <w:abstractNum w:abstractNumId="7">
    <w:nsid w:val="732E0A7B"/>
    <w:multiLevelType w:val="hybridMultilevel"/>
    <w:tmpl w:val="70FA87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4"/>
  </w:num>
  <w:num w:numId="9">
    <w:abstractNumId w:val="0"/>
  </w:num>
  <w:num w:numId="10">
    <w:abstractNumId w:val="0"/>
  </w:num>
  <w:num w:numId="11">
    <w:abstractNumId w:val="0"/>
  </w:num>
  <w:num w:numId="12">
    <w:abstractNumId w:val="0"/>
  </w:num>
  <w:num w:numId="13">
    <w:abstractNumId w:val="0"/>
  </w:num>
  <w:num w:numId="14">
    <w:abstractNumId w:val="0"/>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7"/>
  </w:num>
  <w:num w:numId="21">
    <w:abstractNumId w:val="6"/>
  </w:num>
  <w:num w:numId="22">
    <w:abstractNumId w:val="1"/>
  </w:num>
  <w:num w:numId="23">
    <w:abstractNumId w:val="5"/>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204"/>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986762"/>
    <w:rsid w:val="00013194"/>
    <w:rsid w:val="00015034"/>
    <w:rsid w:val="00022960"/>
    <w:rsid w:val="0003372A"/>
    <w:rsid w:val="00037D8F"/>
    <w:rsid w:val="00065073"/>
    <w:rsid w:val="00067D52"/>
    <w:rsid w:val="000914F1"/>
    <w:rsid w:val="000C05A5"/>
    <w:rsid w:val="000D767A"/>
    <w:rsid w:val="000E7901"/>
    <w:rsid w:val="000E7C18"/>
    <w:rsid w:val="00111EE7"/>
    <w:rsid w:val="001169FD"/>
    <w:rsid w:val="001201BF"/>
    <w:rsid w:val="00121F62"/>
    <w:rsid w:val="00151E6D"/>
    <w:rsid w:val="001532C8"/>
    <w:rsid w:val="0015560B"/>
    <w:rsid w:val="001559DD"/>
    <w:rsid w:val="00157FAC"/>
    <w:rsid w:val="00164C2B"/>
    <w:rsid w:val="00172825"/>
    <w:rsid w:val="00176582"/>
    <w:rsid w:val="0018252C"/>
    <w:rsid w:val="001B093F"/>
    <w:rsid w:val="001B548A"/>
    <w:rsid w:val="001C080D"/>
    <w:rsid w:val="001C4A36"/>
    <w:rsid w:val="001D5E74"/>
    <w:rsid w:val="001D67F4"/>
    <w:rsid w:val="002032D5"/>
    <w:rsid w:val="00212374"/>
    <w:rsid w:val="002137DA"/>
    <w:rsid w:val="002272E7"/>
    <w:rsid w:val="002341BF"/>
    <w:rsid w:val="00243D6B"/>
    <w:rsid w:val="00243D6D"/>
    <w:rsid w:val="00247348"/>
    <w:rsid w:val="00256C26"/>
    <w:rsid w:val="002620C3"/>
    <w:rsid w:val="002649ED"/>
    <w:rsid w:val="00273CD4"/>
    <w:rsid w:val="002771A3"/>
    <w:rsid w:val="00277B1D"/>
    <w:rsid w:val="00284B4B"/>
    <w:rsid w:val="002A78C0"/>
    <w:rsid w:val="002B5416"/>
    <w:rsid w:val="002C3AF3"/>
    <w:rsid w:val="002D732C"/>
    <w:rsid w:val="002F77C7"/>
    <w:rsid w:val="00311583"/>
    <w:rsid w:val="00320E32"/>
    <w:rsid w:val="0032679D"/>
    <w:rsid w:val="00336C7D"/>
    <w:rsid w:val="00341904"/>
    <w:rsid w:val="003527AA"/>
    <w:rsid w:val="00354C19"/>
    <w:rsid w:val="00354F39"/>
    <w:rsid w:val="003558BC"/>
    <w:rsid w:val="003677E8"/>
    <w:rsid w:val="003752AC"/>
    <w:rsid w:val="00381AEE"/>
    <w:rsid w:val="00393347"/>
    <w:rsid w:val="003A67DB"/>
    <w:rsid w:val="003B580C"/>
    <w:rsid w:val="003E1D9C"/>
    <w:rsid w:val="003E63C1"/>
    <w:rsid w:val="003F342C"/>
    <w:rsid w:val="003F605D"/>
    <w:rsid w:val="003F6633"/>
    <w:rsid w:val="00400584"/>
    <w:rsid w:val="00405535"/>
    <w:rsid w:val="00406953"/>
    <w:rsid w:val="004076F1"/>
    <w:rsid w:val="00421354"/>
    <w:rsid w:val="0042258B"/>
    <w:rsid w:val="00440024"/>
    <w:rsid w:val="004569D3"/>
    <w:rsid w:val="004573A3"/>
    <w:rsid w:val="00462CF0"/>
    <w:rsid w:val="004700CC"/>
    <w:rsid w:val="004737A3"/>
    <w:rsid w:val="00480F8B"/>
    <w:rsid w:val="0048400A"/>
    <w:rsid w:val="00497C0D"/>
    <w:rsid w:val="004A3EDF"/>
    <w:rsid w:val="004A400C"/>
    <w:rsid w:val="004C47E2"/>
    <w:rsid w:val="004E3319"/>
    <w:rsid w:val="004E5A71"/>
    <w:rsid w:val="00502AD8"/>
    <w:rsid w:val="0050485B"/>
    <w:rsid w:val="0051356F"/>
    <w:rsid w:val="005165C4"/>
    <w:rsid w:val="00531F6F"/>
    <w:rsid w:val="00532A94"/>
    <w:rsid w:val="00536EDF"/>
    <w:rsid w:val="005457AB"/>
    <w:rsid w:val="005469A8"/>
    <w:rsid w:val="005527BB"/>
    <w:rsid w:val="005547B4"/>
    <w:rsid w:val="00557248"/>
    <w:rsid w:val="005618FA"/>
    <w:rsid w:val="005651C0"/>
    <w:rsid w:val="00573BE6"/>
    <w:rsid w:val="0059275D"/>
    <w:rsid w:val="005A4A4B"/>
    <w:rsid w:val="005A7423"/>
    <w:rsid w:val="005B0B19"/>
    <w:rsid w:val="005B33EF"/>
    <w:rsid w:val="005B6F05"/>
    <w:rsid w:val="005C0336"/>
    <w:rsid w:val="005C0D17"/>
    <w:rsid w:val="005D56B9"/>
    <w:rsid w:val="005F32B4"/>
    <w:rsid w:val="006005C2"/>
    <w:rsid w:val="00601D01"/>
    <w:rsid w:val="00624939"/>
    <w:rsid w:val="006325EE"/>
    <w:rsid w:val="00632E85"/>
    <w:rsid w:val="00635A6D"/>
    <w:rsid w:val="006453D0"/>
    <w:rsid w:val="00650D40"/>
    <w:rsid w:val="006518A7"/>
    <w:rsid w:val="006524E3"/>
    <w:rsid w:val="006535A2"/>
    <w:rsid w:val="00660124"/>
    <w:rsid w:val="00661653"/>
    <w:rsid w:val="00661E2F"/>
    <w:rsid w:val="00671E42"/>
    <w:rsid w:val="006916F6"/>
    <w:rsid w:val="006B3F0F"/>
    <w:rsid w:val="006B7ABE"/>
    <w:rsid w:val="006C6E7F"/>
    <w:rsid w:val="006D688D"/>
    <w:rsid w:val="006F00AE"/>
    <w:rsid w:val="006F6167"/>
    <w:rsid w:val="00702FE0"/>
    <w:rsid w:val="00704E12"/>
    <w:rsid w:val="00706C93"/>
    <w:rsid w:val="007171B8"/>
    <w:rsid w:val="0073206D"/>
    <w:rsid w:val="00735443"/>
    <w:rsid w:val="00735624"/>
    <w:rsid w:val="00736799"/>
    <w:rsid w:val="00762638"/>
    <w:rsid w:val="00765EE4"/>
    <w:rsid w:val="00773A9F"/>
    <w:rsid w:val="00784759"/>
    <w:rsid w:val="00794A9B"/>
    <w:rsid w:val="007B477B"/>
    <w:rsid w:val="007C5903"/>
    <w:rsid w:val="007D7BB5"/>
    <w:rsid w:val="00803F6E"/>
    <w:rsid w:val="00830923"/>
    <w:rsid w:val="00832AFA"/>
    <w:rsid w:val="00832D5A"/>
    <w:rsid w:val="008670E3"/>
    <w:rsid w:val="008702C1"/>
    <w:rsid w:val="00871C89"/>
    <w:rsid w:val="00881546"/>
    <w:rsid w:val="008866DA"/>
    <w:rsid w:val="00896BCE"/>
    <w:rsid w:val="008B22B0"/>
    <w:rsid w:val="008B53D8"/>
    <w:rsid w:val="008B629C"/>
    <w:rsid w:val="008C130F"/>
    <w:rsid w:val="008C5215"/>
    <w:rsid w:val="008C5DFF"/>
    <w:rsid w:val="008D1DED"/>
    <w:rsid w:val="008D64CA"/>
    <w:rsid w:val="008E0A91"/>
    <w:rsid w:val="008E30BF"/>
    <w:rsid w:val="008F0DB2"/>
    <w:rsid w:val="008F44E5"/>
    <w:rsid w:val="00907F46"/>
    <w:rsid w:val="0091575F"/>
    <w:rsid w:val="00923F77"/>
    <w:rsid w:val="00932611"/>
    <w:rsid w:val="00942A00"/>
    <w:rsid w:val="00943E7A"/>
    <w:rsid w:val="009512FD"/>
    <w:rsid w:val="0095136F"/>
    <w:rsid w:val="00962A25"/>
    <w:rsid w:val="0098004E"/>
    <w:rsid w:val="00986762"/>
    <w:rsid w:val="00987F7F"/>
    <w:rsid w:val="009931C3"/>
    <w:rsid w:val="009A406B"/>
    <w:rsid w:val="009A489F"/>
    <w:rsid w:val="009A5FC1"/>
    <w:rsid w:val="009B6C05"/>
    <w:rsid w:val="009C0BFF"/>
    <w:rsid w:val="009C0E17"/>
    <w:rsid w:val="009C2215"/>
    <w:rsid w:val="009C48EE"/>
    <w:rsid w:val="009C4959"/>
    <w:rsid w:val="009D23A5"/>
    <w:rsid w:val="009D2B72"/>
    <w:rsid w:val="009E3871"/>
    <w:rsid w:val="009E6188"/>
    <w:rsid w:val="009F59FA"/>
    <w:rsid w:val="00A00627"/>
    <w:rsid w:val="00A0255E"/>
    <w:rsid w:val="00A2772A"/>
    <w:rsid w:val="00A32B24"/>
    <w:rsid w:val="00A32BFE"/>
    <w:rsid w:val="00A40212"/>
    <w:rsid w:val="00A436AC"/>
    <w:rsid w:val="00A5462E"/>
    <w:rsid w:val="00A90AA7"/>
    <w:rsid w:val="00A9293E"/>
    <w:rsid w:val="00A9724C"/>
    <w:rsid w:val="00A974A0"/>
    <w:rsid w:val="00AA10EF"/>
    <w:rsid w:val="00AB18C9"/>
    <w:rsid w:val="00AC2411"/>
    <w:rsid w:val="00AD1069"/>
    <w:rsid w:val="00AD29C8"/>
    <w:rsid w:val="00B17253"/>
    <w:rsid w:val="00B206BB"/>
    <w:rsid w:val="00B2579F"/>
    <w:rsid w:val="00B45347"/>
    <w:rsid w:val="00B51B7F"/>
    <w:rsid w:val="00B563D8"/>
    <w:rsid w:val="00B60B50"/>
    <w:rsid w:val="00B70BB5"/>
    <w:rsid w:val="00B70DBC"/>
    <w:rsid w:val="00B86C1E"/>
    <w:rsid w:val="00B90CF9"/>
    <w:rsid w:val="00BD4037"/>
    <w:rsid w:val="00BE21EE"/>
    <w:rsid w:val="00BF11DD"/>
    <w:rsid w:val="00BF7EAC"/>
    <w:rsid w:val="00C00283"/>
    <w:rsid w:val="00C11661"/>
    <w:rsid w:val="00C1599C"/>
    <w:rsid w:val="00C4244E"/>
    <w:rsid w:val="00C43688"/>
    <w:rsid w:val="00C465B7"/>
    <w:rsid w:val="00C47A4A"/>
    <w:rsid w:val="00C51698"/>
    <w:rsid w:val="00C60F08"/>
    <w:rsid w:val="00C62FCC"/>
    <w:rsid w:val="00C63E99"/>
    <w:rsid w:val="00C67D43"/>
    <w:rsid w:val="00C80376"/>
    <w:rsid w:val="00C81EAD"/>
    <w:rsid w:val="00C87101"/>
    <w:rsid w:val="00CA44C1"/>
    <w:rsid w:val="00CB3101"/>
    <w:rsid w:val="00CC00DA"/>
    <w:rsid w:val="00CC6EEB"/>
    <w:rsid w:val="00CE05A0"/>
    <w:rsid w:val="00CE1217"/>
    <w:rsid w:val="00CE5F28"/>
    <w:rsid w:val="00CE63A8"/>
    <w:rsid w:val="00CF09F3"/>
    <w:rsid w:val="00D010E1"/>
    <w:rsid w:val="00D04551"/>
    <w:rsid w:val="00D06993"/>
    <w:rsid w:val="00D31179"/>
    <w:rsid w:val="00D42D0F"/>
    <w:rsid w:val="00D51391"/>
    <w:rsid w:val="00D95FD6"/>
    <w:rsid w:val="00D96AE1"/>
    <w:rsid w:val="00DA0E27"/>
    <w:rsid w:val="00DA4CA2"/>
    <w:rsid w:val="00DB1321"/>
    <w:rsid w:val="00DC2C89"/>
    <w:rsid w:val="00DD56B0"/>
    <w:rsid w:val="00DE126D"/>
    <w:rsid w:val="00DF37FB"/>
    <w:rsid w:val="00DF785A"/>
    <w:rsid w:val="00E23BEB"/>
    <w:rsid w:val="00E34590"/>
    <w:rsid w:val="00E40253"/>
    <w:rsid w:val="00E42837"/>
    <w:rsid w:val="00E42B70"/>
    <w:rsid w:val="00E436D5"/>
    <w:rsid w:val="00E6069F"/>
    <w:rsid w:val="00E72990"/>
    <w:rsid w:val="00E8504E"/>
    <w:rsid w:val="00E90EEC"/>
    <w:rsid w:val="00E93036"/>
    <w:rsid w:val="00E94B3A"/>
    <w:rsid w:val="00E9637C"/>
    <w:rsid w:val="00EA5319"/>
    <w:rsid w:val="00EB19C7"/>
    <w:rsid w:val="00EB1B69"/>
    <w:rsid w:val="00EB3590"/>
    <w:rsid w:val="00EB3E9E"/>
    <w:rsid w:val="00EC1165"/>
    <w:rsid w:val="00EC307B"/>
    <w:rsid w:val="00EC447A"/>
    <w:rsid w:val="00ED3E81"/>
    <w:rsid w:val="00F159B3"/>
    <w:rsid w:val="00F1744A"/>
    <w:rsid w:val="00F17C9A"/>
    <w:rsid w:val="00F26692"/>
    <w:rsid w:val="00F45EB7"/>
    <w:rsid w:val="00F45FEA"/>
    <w:rsid w:val="00F61B3D"/>
    <w:rsid w:val="00F8348E"/>
    <w:rsid w:val="00F83DA4"/>
    <w:rsid w:val="00F87ED1"/>
    <w:rsid w:val="00F93393"/>
    <w:rsid w:val="00FB32D8"/>
    <w:rsid w:val="00FB52DE"/>
    <w:rsid w:val="00FB76FB"/>
    <w:rsid w:val="00FC16CF"/>
    <w:rsid w:val="00FC5AB1"/>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7410">
      <o:colormru v:ext="edit" colors="#fc6"/>
      <o:colormenu v:ext="edit" fillcolor="#fc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32B24"/>
    <w:pPr>
      <w:tabs>
        <w:tab w:val="left" w:pos="425"/>
      </w:tabs>
      <w:spacing w:after="0" w:line="360" w:lineRule="auto"/>
      <w:jc w:val="both"/>
    </w:pPr>
    <w:rPr>
      <w:rFonts w:ascii="Times New Roman" w:hAnsi="Times New Roman" w:cs="Times New Roman"/>
      <w:sz w:val="24"/>
    </w:rPr>
  </w:style>
  <w:style w:type="paragraph" w:styleId="10">
    <w:name w:val="heading 1"/>
    <w:basedOn w:val="a0"/>
    <w:next w:val="a0"/>
    <w:link w:val="1Char"/>
    <w:qFormat/>
    <w:rsid w:val="002A78C0"/>
    <w:pPr>
      <w:keepNext/>
      <w:tabs>
        <w:tab w:val="left" w:pos="567"/>
      </w:tabs>
      <w:spacing w:before="240" w:after="240"/>
      <w:ind w:left="1134" w:right="1701"/>
      <w:jc w:val="left"/>
      <w:outlineLvl w:val="0"/>
    </w:pPr>
    <w:rPr>
      <w:rFonts w:asciiTheme="majorHAnsi" w:eastAsia="Times New Roman" w:hAnsiTheme="majorHAnsi" w:cs="Arial"/>
      <w:b/>
      <w:bCs/>
      <w:i/>
      <w:color w:val="548DD4" w:themeColor="text2" w:themeTint="99"/>
      <w:kern w:val="32"/>
      <w:sz w:val="28"/>
      <w:szCs w:val="28"/>
      <w:lang w:eastAsia="el-GR"/>
    </w:rPr>
  </w:style>
  <w:style w:type="paragraph" w:styleId="3">
    <w:name w:val="heading 3"/>
    <w:basedOn w:val="a0"/>
    <w:next w:val="a0"/>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157FAC"/>
    <w:pPr>
      <w:widowControl w:val="0"/>
      <w:numPr>
        <w:numId w:val="16"/>
      </w:numPr>
      <w:ind w:left="510" w:hanging="340"/>
    </w:pPr>
    <w:rPr>
      <w:rFonts w:eastAsia="Times New Roman"/>
      <w:szCs w:val="20"/>
      <w:lang w:eastAsia="el-GR"/>
    </w:rPr>
  </w:style>
  <w:style w:type="character" w:customStyle="1" w:styleId="1Char">
    <w:name w:val="Επικεφαλίδα 1 Char"/>
    <w:basedOn w:val="a1"/>
    <w:link w:val="10"/>
    <w:rsid w:val="002A78C0"/>
    <w:rPr>
      <w:rFonts w:asciiTheme="majorHAnsi" w:eastAsia="Times New Roman" w:hAnsiTheme="majorHAnsi" w:cs="Arial"/>
      <w:b/>
      <w:bCs/>
      <w:i/>
      <w:color w:val="548DD4" w:themeColor="text2" w:themeTint="99"/>
      <w:kern w:val="32"/>
      <w:sz w:val="28"/>
      <w:szCs w:val="28"/>
      <w:lang w:eastAsia="el-GR"/>
    </w:rPr>
  </w:style>
  <w:style w:type="paragraph" w:customStyle="1" w:styleId="a">
    <w:name w:val="Αριθμός"/>
    <w:basedOn w:val="a0"/>
    <w:rsid w:val="000E7C18"/>
    <w:pPr>
      <w:numPr>
        <w:numId w:val="8"/>
      </w:numPr>
      <w:spacing w:before="120"/>
    </w:pPr>
    <w:rPr>
      <w:rFonts w:eastAsia="Times New Roman"/>
      <w:szCs w:val="24"/>
      <w:shd w:val="clear" w:color="auto" w:fill="FFFFFF"/>
      <w:lang w:eastAsia="el-GR"/>
    </w:rPr>
  </w:style>
  <w:style w:type="paragraph" w:customStyle="1" w:styleId="a4">
    <w:name w:val="αβγ"/>
    <w:basedOn w:val="a0"/>
    <w:link w:val="Char"/>
    <w:qFormat/>
    <w:rsid w:val="00FB32D8"/>
    <w:pPr>
      <w:ind w:left="680" w:hanging="340"/>
    </w:pPr>
    <w:rPr>
      <w:b/>
      <w:i/>
      <w:color w:val="FF0000"/>
      <w:sz w:val="28"/>
    </w:rPr>
  </w:style>
  <w:style w:type="character" w:customStyle="1" w:styleId="Char">
    <w:name w:val="αβγ Char"/>
    <w:basedOn w:val="a1"/>
    <w:link w:val="a4"/>
    <w:rsid w:val="00FB32D8"/>
    <w:rPr>
      <w:rFonts w:ascii="Times New Roman" w:hAnsi="Times New Roman" w:cs="Times New Roman"/>
      <w:b/>
      <w:i/>
      <w:color w:val="FF0000"/>
      <w:sz w:val="28"/>
    </w:rPr>
  </w:style>
  <w:style w:type="paragraph" w:customStyle="1" w:styleId="a5">
    <w:name w:val="Δεξιά"/>
    <w:basedOn w:val="a0"/>
    <w:next w:val="a"/>
    <w:rsid w:val="0091575F"/>
    <w:pPr>
      <w:spacing w:line="240" w:lineRule="auto"/>
      <w:ind w:right="284"/>
      <w:jc w:val="right"/>
    </w:pPr>
    <w:rPr>
      <w:rFonts w:eastAsia="Times New Roman"/>
      <w:i/>
      <w:sz w:val="20"/>
      <w:szCs w:val="20"/>
      <w:lang w:eastAsia="el-GR"/>
    </w:rPr>
  </w:style>
  <w:style w:type="paragraph" w:customStyle="1" w:styleId="abc">
    <w:name w:val="abc"/>
    <w:basedOn w:val="a0"/>
    <w:rsid w:val="009D2B72"/>
    <w:pPr>
      <w:numPr>
        <w:ilvl w:val="4"/>
        <w:numId w:val="15"/>
      </w:numPr>
      <w:spacing w:line="280" w:lineRule="atLeast"/>
    </w:pPr>
    <w:rPr>
      <w:rFonts w:eastAsia="Times New Roman"/>
      <w:szCs w:val="20"/>
      <w:lang w:eastAsia="el-GR"/>
    </w:r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Balloon Text"/>
    <w:basedOn w:val="a0"/>
    <w:link w:val="Char0"/>
    <w:uiPriority w:val="99"/>
    <w:semiHidden/>
    <w:unhideWhenUsed/>
    <w:rsid w:val="00D42D0F"/>
    <w:pPr>
      <w:spacing w:line="240" w:lineRule="auto"/>
    </w:pPr>
    <w:rPr>
      <w:rFonts w:ascii="Tahoma" w:hAnsi="Tahoma" w:cs="Tahoma"/>
      <w:sz w:val="16"/>
      <w:szCs w:val="16"/>
    </w:rPr>
  </w:style>
  <w:style w:type="character" w:customStyle="1" w:styleId="Char0">
    <w:name w:val="Κείμενο πλαισίου Char"/>
    <w:basedOn w:val="a1"/>
    <w:link w:val="a6"/>
    <w:uiPriority w:val="99"/>
    <w:semiHidden/>
    <w:rsid w:val="00D42D0F"/>
    <w:rPr>
      <w:rFonts w:ascii="Tahoma" w:hAnsi="Tahoma" w:cs="Tahoma"/>
      <w:sz w:val="16"/>
      <w:szCs w:val="16"/>
    </w:rPr>
  </w:style>
  <w:style w:type="paragraph" w:styleId="a7">
    <w:name w:val="header"/>
    <w:basedOn w:val="a0"/>
    <w:link w:val="Char1"/>
    <w:unhideWhenUsed/>
    <w:rsid w:val="00F45EB7"/>
    <w:pPr>
      <w:tabs>
        <w:tab w:val="clear" w:pos="425"/>
        <w:tab w:val="center" w:pos="4153"/>
        <w:tab w:val="right" w:pos="8306"/>
      </w:tabs>
      <w:spacing w:line="240" w:lineRule="auto"/>
    </w:pPr>
  </w:style>
  <w:style w:type="character" w:customStyle="1" w:styleId="Char1">
    <w:name w:val="Κεφαλίδα Char"/>
    <w:basedOn w:val="a1"/>
    <w:link w:val="a7"/>
    <w:rsid w:val="00F45EB7"/>
    <w:rPr>
      <w:rFonts w:ascii="Times New Roman" w:hAnsi="Times New Roman" w:cs="Times New Roman"/>
      <w:sz w:val="24"/>
    </w:rPr>
  </w:style>
  <w:style w:type="paragraph" w:styleId="a8">
    <w:name w:val="footer"/>
    <w:basedOn w:val="a0"/>
    <w:link w:val="Char2"/>
    <w:unhideWhenUsed/>
    <w:rsid w:val="00F45EB7"/>
    <w:pPr>
      <w:tabs>
        <w:tab w:val="clear" w:pos="425"/>
        <w:tab w:val="center" w:pos="4153"/>
        <w:tab w:val="right" w:pos="8306"/>
      </w:tabs>
      <w:spacing w:line="240" w:lineRule="auto"/>
    </w:pPr>
  </w:style>
  <w:style w:type="character" w:customStyle="1" w:styleId="Char2">
    <w:name w:val="Υποσέλιδο Char"/>
    <w:basedOn w:val="a1"/>
    <w:link w:val="a8"/>
    <w:rsid w:val="00F45EB7"/>
    <w:rPr>
      <w:rFonts w:ascii="Times New Roman" w:hAnsi="Times New Roman" w:cs="Times New Roman"/>
      <w:sz w:val="24"/>
    </w:rPr>
  </w:style>
  <w:style w:type="character" w:styleId="a9">
    <w:name w:val="page number"/>
    <w:basedOn w:val="a1"/>
    <w:rsid w:val="00F45EB7"/>
  </w:style>
  <w:style w:type="paragraph" w:styleId="Web">
    <w:name w:val="Normal (Web)"/>
    <w:basedOn w:val="a0"/>
    <w:uiPriority w:val="99"/>
    <w:unhideWhenUsed/>
    <w:rsid w:val="00C63E99"/>
    <w:pPr>
      <w:tabs>
        <w:tab w:val="clear" w:pos="425"/>
      </w:tabs>
      <w:spacing w:before="100" w:beforeAutospacing="1" w:after="100" w:afterAutospacing="1" w:line="240" w:lineRule="auto"/>
      <w:jc w:val="left"/>
    </w:pPr>
    <w:rPr>
      <w:rFonts w:eastAsia="Times New Roman"/>
      <w:szCs w:val="24"/>
      <w:lang w:eastAsia="el-GR"/>
    </w:rPr>
  </w:style>
  <w:style w:type="character" w:customStyle="1" w:styleId="apple-converted-space">
    <w:name w:val="apple-converted-space"/>
    <w:basedOn w:val="a1"/>
    <w:rsid w:val="00C63E99"/>
  </w:style>
  <w:style w:type="character" w:customStyle="1" w:styleId="apple-style-span">
    <w:name w:val="apple-style-span"/>
    <w:basedOn w:val="a1"/>
    <w:rsid w:val="00497C0D"/>
  </w:style>
  <w:style w:type="paragraph" w:styleId="aa">
    <w:name w:val="endnote text"/>
    <w:basedOn w:val="a0"/>
    <w:link w:val="Char3"/>
    <w:uiPriority w:val="99"/>
    <w:semiHidden/>
    <w:unhideWhenUsed/>
    <w:rsid w:val="00E34590"/>
    <w:pPr>
      <w:spacing w:line="240" w:lineRule="auto"/>
    </w:pPr>
    <w:rPr>
      <w:sz w:val="20"/>
      <w:szCs w:val="20"/>
    </w:rPr>
  </w:style>
  <w:style w:type="character" w:customStyle="1" w:styleId="Char3">
    <w:name w:val="Κείμενο σημείωσης τέλους Char"/>
    <w:basedOn w:val="a1"/>
    <w:link w:val="aa"/>
    <w:uiPriority w:val="99"/>
    <w:semiHidden/>
    <w:rsid w:val="00E34590"/>
    <w:rPr>
      <w:rFonts w:ascii="Times New Roman" w:hAnsi="Times New Roman" w:cs="Times New Roman"/>
      <w:sz w:val="20"/>
      <w:szCs w:val="20"/>
    </w:rPr>
  </w:style>
  <w:style w:type="character" w:styleId="ab">
    <w:name w:val="endnote reference"/>
    <w:basedOn w:val="a1"/>
    <w:uiPriority w:val="99"/>
    <w:semiHidden/>
    <w:unhideWhenUsed/>
    <w:rsid w:val="00E34590"/>
    <w:rPr>
      <w:vertAlign w:val="superscript"/>
    </w:rPr>
  </w:style>
  <w:style w:type="paragraph" w:styleId="ac">
    <w:name w:val="footnote text"/>
    <w:basedOn w:val="a0"/>
    <w:link w:val="Char4"/>
    <w:uiPriority w:val="99"/>
    <w:semiHidden/>
    <w:unhideWhenUsed/>
    <w:rsid w:val="00EB3E9E"/>
    <w:pPr>
      <w:spacing w:line="240" w:lineRule="auto"/>
      <w:ind w:left="170"/>
    </w:pPr>
    <w:rPr>
      <w:i/>
      <w:sz w:val="18"/>
      <w:szCs w:val="20"/>
    </w:rPr>
  </w:style>
  <w:style w:type="character" w:customStyle="1" w:styleId="Char4">
    <w:name w:val="Κείμενο υποσημείωσης Char"/>
    <w:basedOn w:val="a1"/>
    <w:link w:val="ac"/>
    <w:uiPriority w:val="99"/>
    <w:semiHidden/>
    <w:rsid w:val="00EB3E9E"/>
    <w:rPr>
      <w:rFonts w:ascii="Times New Roman" w:hAnsi="Times New Roman" w:cs="Times New Roman"/>
      <w:i/>
      <w:sz w:val="18"/>
      <w:szCs w:val="20"/>
    </w:rPr>
  </w:style>
  <w:style w:type="character" w:styleId="ad">
    <w:name w:val="footnote reference"/>
    <w:basedOn w:val="a1"/>
    <w:uiPriority w:val="99"/>
    <w:semiHidden/>
    <w:unhideWhenUsed/>
    <w:rsid w:val="00E34590"/>
    <w:rPr>
      <w:vertAlign w:val="superscript"/>
    </w:rPr>
  </w:style>
  <w:style w:type="character" w:styleId="ae">
    <w:name w:val="Strong"/>
    <w:basedOn w:val="a1"/>
    <w:uiPriority w:val="22"/>
    <w:qFormat/>
    <w:rsid w:val="00BE21EE"/>
    <w:rPr>
      <w:b/>
      <w:bCs/>
    </w:rPr>
  </w:style>
  <w:style w:type="character" w:styleId="-">
    <w:name w:val="Hyperlink"/>
    <w:basedOn w:val="a1"/>
    <w:uiPriority w:val="99"/>
    <w:semiHidden/>
    <w:unhideWhenUsed/>
    <w:rsid w:val="00BE21EE"/>
    <w:rPr>
      <w:color w:val="0000FF"/>
      <w:u w:val="single"/>
    </w:rPr>
  </w:style>
  <w:style w:type="character" w:customStyle="1" w:styleId="ekthetis">
    <w:name w:val="ekthetis"/>
    <w:basedOn w:val="a1"/>
    <w:rsid w:val="00ED3E81"/>
  </w:style>
  <w:style w:type="character" w:customStyle="1" w:styleId="deiktis">
    <w:name w:val="deiktis"/>
    <w:basedOn w:val="a1"/>
    <w:rsid w:val="00ED3E81"/>
  </w:style>
  <w:style w:type="paragraph" w:styleId="af">
    <w:name w:val="List Paragraph"/>
    <w:basedOn w:val="a0"/>
    <w:uiPriority w:val="34"/>
    <w:qFormat/>
    <w:rsid w:val="00ED3E81"/>
    <w:pPr>
      <w:ind w:left="720"/>
      <w:contextualSpacing/>
    </w:pPr>
  </w:style>
</w:styles>
</file>

<file path=word/webSettings.xml><?xml version="1.0" encoding="utf-8"?>
<w:webSettings xmlns:r="http://schemas.openxmlformats.org/officeDocument/2006/relationships" xmlns:w="http://schemas.openxmlformats.org/wordprocessingml/2006/main">
  <w:divs>
    <w:div w:id="225772976">
      <w:bodyDiv w:val="1"/>
      <w:marLeft w:val="0"/>
      <w:marRight w:val="0"/>
      <w:marTop w:val="0"/>
      <w:marBottom w:val="0"/>
      <w:divBdr>
        <w:top w:val="none" w:sz="0" w:space="0" w:color="auto"/>
        <w:left w:val="none" w:sz="0" w:space="0" w:color="auto"/>
        <w:bottom w:val="none" w:sz="0" w:space="0" w:color="auto"/>
        <w:right w:val="none" w:sz="0" w:space="0" w:color="auto"/>
      </w:divBdr>
    </w:div>
    <w:div w:id="107709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jpeg"/><Relationship Id="rId18" Type="http://schemas.openxmlformats.org/officeDocument/2006/relationships/image" Target="media/image9.wmf"/><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oleObject" Target="embeddings/oleObject5.bin"/><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oleObject" Target="embeddings/oleObject3.bin"/><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0.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2.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oleObject" Target="embeddings/oleObject6.bin"/><Relationship Id="rId28"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oleObject" Target="embeddings/oleObject4.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image" Target="media/image11.wmf"/><Relationship Id="rId27"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2280</Words>
  <Characters>12316</Characters>
  <Application>Microsoft Office Word</Application>
  <DocSecurity>0</DocSecurity>
  <Lines>102</Lines>
  <Paragraphs>29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5</cp:revision>
  <cp:lastPrinted>2013-09-19T14:14:00Z</cp:lastPrinted>
  <dcterms:created xsi:type="dcterms:W3CDTF">2013-09-19T14:11:00Z</dcterms:created>
  <dcterms:modified xsi:type="dcterms:W3CDTF">2013-09-24T18:07:00Z</dcterms:modified>
</cp:coreProperties>
</file>