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72E" w:rsidRDefault="004F572E" w:rsidP="00462EC5">
      <w:pPr>
        <w:pStyle w:val="3"/>
      </w:pPr>
      <w:r>
        <w:t>Κεντρομόλος και επιτρόχια επιτάχυνση.</w:t>
      </w:r>
    </w:p>
    <w:p w:rsidR="004F572E" w:rsidRDefault="004F572E" w:rsidP="00462EC5">
      <w:pPr>
        <w:rPr>
          <w:rFonts w:ascii="Trebuchet MS" w:hAnsi="Trebuchet MS"/>
          <w:color w:val="3D81EE"/>
          <w:sz w:val="14"/>
          <w:szCs w:val="14"/>
        </w:rPr>
      </w:pPr>
      <w:r>
        <w:t xml:space="preserve">Δυο στάθηκαν οι αφορμές για την παρούσα άσκηση. Η μια είναι η συζήτηση που πραγματοποιείται στο δίκτυο για τον </w:t>
      </w:r>
      <w:hyperlink r:id="rId7" w:history="1">
        <w:r w:rsidRPr="0087634D">
          <w:rPr>
            <w:rStyle w:val="-"/>
          </w:rPr>
          <w:t>στιγμιαίο</w:t>
        </w:r>
      </w:hyperlink>
      <w:r>
        <w:t xml:space="preserve"> άξονα περιστροφής. Η άλλη ήταν ερώτηση που μου τέθηκε από φίλο, πάνω στην ανάρτη</w:t>
      </w:r>
      <w:r w:rsidRPr="0087634D">
        <w:rPr>
          <w:szCs w:val="22"/>
        </w:rPr>
        <w:t>ση «</w:t>
      </w:r>
      <w:hyperlink r:id="rId8" w:history="1">
        <w:r w:rsidRPr="0087634D">
          <w:rPr>
            <w:rStyle w:val="-"/>
            <w:color w:val="3D81EE"/>
            <w:szCs w:val="22"/>
          </w:rPr>
          <w:t>Σύνθετη κίνηση στερεού.</w:t>
        </w:r>
      </w:hyperlink>
      <w:r w:rsidRPr="0087634D">
        <w:rPr>
          <w:color w:val="3D81EE"/>
          <w:szCs w:val="22"/>
        </w:rPr>
        <w:t xml:space="preserve">». </w:t>
      </w:r>
    </w:p>
    <w:p w:rsidR="004F572E" w:rsidRDefault="004F572E" w:rsidP="00462EC5">
      <w:r>
        <w:t>Αν πάρουμε τη ράβδο σε μια τυχαία θέση, η ταχύτητα του άκρου μεταβάλλεται κατά μέτρο. Ποια είναι η επιτρόχια επιτάχυνση που μεταβάλλει το μέτρο της ταχύτητας;</w:t>
      </w:r>
    </w:p>
    <w:p w:rsidR="004F572E" w:rsidRDefault="004F572E" w:rsidP="00462EC5">
      <w:pPr>
        <w:jc w:val="center"/>
      </w:pPr>
      <w:r>
        <w:t>…………………………………………………..</w:t>
      </w:r>
    </w:p>
    <w:p w:rsidR="004F572E" w:rsidRDefault="004F572E" w:rsidP="00462EC5">
      <w:pPr>
        <w:jc w:val="center"/>
      </w:pPr>
    </w:p>
    <w:p w:rsidR="004F572E" w:rsidRDefault="004F572E" w:rsidP="00462EC5">
      <w:r>
        <w:t xml:space="preserve">Μια ομογενής ράβδος μήκους ℓ=2m κινείται στην επιφάνεια μιας παγωμένης λίμνης, χωρίς τριβές και σε μια στιγμή βρίσκεται στη θέση του σχήματος (α). Στη θέση αυτή η ταχύτητα του μέσου Ο της ράβδου είναι 2m/s, ενώ του άκρου Α 4m/s. Οι δύο παραπάνω ταχύτητες έχουν την ίδια κατεύθυνση, κάθετες στη ράβδο. Μετά από λίγο η ράβδος βρίσκεται στη θέση (β) έχοντας στραφεί κατά 60°. </w:t>
      </w:r>
    </w:p>
    <w:p w:rsidR="004F572E" w:rsidRDefault="004F572E" w:rsidP="00462EC5">
      <w:pPr>
        <w:jc w:val="center"/>
      </w:pPr>
      <w:r>
        <w:object w:dxaOrig="2276" w:dyaOrig="24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.7pt;height:133.25pt" o:ole="" filled="t" fillcolor="yellow">
            <v:fill color2="fill lighten(0)" rotate="t" method="linear sigma" focus="50%" type="gradient"/>
            <v:imagedata r:id="rId9" o:title=""/>
          </v:shape>
          <o:OLEObject Type="Embed" ProgID="Visio.Drawing.11" ShapeID="_x0000_i1025" DrawAspect="Content" ObjectID="_1454680669" r:id="rId10"/>
        </w:object>
      </w:r>
    </w:p>
    <w:p w:rsidR="004F572E" w:rsidRDefault="004F572E" w:rsidP="00462EC5">
      <w:r>
        <w:t>Για τη θέση αυτή να βρεθούν:</w:t>
      </w:r>
    </w:p>
    <w:p w:rsidR="004F572E" w:rsidRDefault="004F572E" w:rsidP="00462EC5">
      <w:pPr>
        <w:ind w:left="540" w:hanging="360"/>
      </w:pPr>
      <w:r>
        <w:t>i)   Η ταχύτητα του άκρου Α.</w:t>
      </w:r>
    </w:p>
    <w:p w:rsidR="004F572E" w:rsidRDefault="004F572E" w:rsidP="00462EC5">
      <w:pPr>
        <w:ind w:left="540" w:hanging="360"/>
      </w:pPr>
      <w:r>
        <w:t>ii)  Η επιτάχυνση του Α.</w:t>
      </w:r>
    </w:p>
    <w:p w:rsidR="004F572E" w:rsidRDefault="004F572E" w:rsidP="00462EC5">
      <w:pPr>
        <w:ind w:left="540" w:hanging="360"/>
      </w:pPr>
      <w:r>
        <w:t>iii) Ο ρυθμός μεταβολής  του μέτρου της ταχύτητας του Α.</w:t>
      </w:r>
    </w:p>
    <w:p w:rsidR="004F572E" w:rsidRDefault="004F572E" w:rsidP="00462EC5">
      <w:pPr>
        <w:ind w:left="540" w:hanging="360"/>
      </w:pPr>
      <w:r>
        <w:t>iv)  Η ακτίνα καμπυλότητας της τροχιάς του άκρου Α.</w:t>
      </w:r>
    </w:p>
    <w:p w:rsidR="004F572E" w:rsidRDefault="004F572E" w:rsidP="00462EC5">
      <w:r>
        <w:t>Απάντηση:</w:t>
      </w:r>
    </w:p>
    <w:tbl>
      <w:tblPr>
        <w:tblpPr w:leftFromText="180" w:rightFromText="180" w:vertAnchor="text" w:tblpXSpec="right" w:tblpY="8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83"/>
      </w:tblGrid>
      <w:tr w:rsidR="004F572E" w:rsidTr="00200953">
        <w:trPr>
          <w:trHeight w:val="1630"/>
          <w:jc w:val="right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:rsidR="004F572E" w:rsidRDefault="004F572E" w:rsidP="00200953">
            <w:pPr>
              <w:pStyle w:val="a9"/>
              <w:tabs>
                <w:tab w:val="clear" w:pos="700"/>
              </w:tabs>
              <w:ind w:left="0" w:firstLine="0"/>
            </w:pPr>
            <w:r>
              <w:object w:dxaOrig="3370" w:dyaOrig="2465">
                <v:shape id="_x0000_i1026" type="#_x0000_t75" style="width:168.4pt;height:123.7pt" o:ole="" filled="t" fillcolor="yellow">
                  <v:fill color2="fill lighten(42)" rotate="t" method="linear sigma" focus="50%" type="gradient"/>
                  <v:imagedata r:id="rId11" o:title=""/>
                </v:shape>
                <o:OLEObject Type="Embed" ProgID="Visio.Drawing.11" ShapeID="_x0000_i1026" DrawAspect="Content" ObjectID="_1454680670" r:id="rId12"/>
              </w:object>
            </w:r>
          </w:p>
        </w:tc>
      </w:tr>
    </w:tbl>
    <w:p w:rsidR="004F572E" w:rsidRDefault="004F572E" w:rsidP="004F572E">
      <w:pPr>
        <w:pStyle w:val="1"/>
        <w:numPr>
          <w:ilvl w:val="3"/>
          <w:numId w:val="17"/>
        </w:numPr>
        <w:tabs>
          <w:tab w:val="clear" w:pos="567"/>
        </w:tabs>
        <w:ind w:left="340"/>
      </w:pPr>
      <w:r>
        <w:t>Αφού οι ταχύτητες των σημείων Ο και Α είναι διαφορετικές η ράβδος εκτελεί σύνθετη κίνηση. Μια μεταφορική με ταχύτητα κέντρου μάζας υ</w:t>
      </w:r>
      <w:r>
        <w:rPr>
          <w:vertAlign w:val="subscript"/>
          <w:lang w:val="en-US"/>
        </w:rPr>
        <w:t>cm</w:t>
      </w:r>
      <w:r w:rsidRPr="0085025D">
        <w:t>=</w:t>
      </w:r>
      <w:r>
        <w:t>υ</w:t>
      </w:r>
      <w:r>
        <w:rPr>
          <w:vertAlign w:val="subscript"/>
        </w:rPr>
        <w:t>Ο</w:t>
      </w:r>
      <w:r>
        <w:t>=2m/s και μια στροφική γύρω από κατακόρυφο άξονα που περνά από το κέντρο μάζας Ο με σταθερή γωνιακή ταχύτητα.</w:t>
      </w:r>
    </w:p>
    <w:p w:rsidR="004F572E" w:rsidRDefault="004F572E" w:rsidP="00462EC5">
      <w:pPr>
        <w:ind w:left="340"/>
      </w:pPr>
      <w:r>
        <w:t>Στην αρχική θέση (α) η ταχύτητα του άκρου Α προκύπτει από την σύνθεση της ταχύτητας του κέντρου μάζας λόγω μεταφορικής κίνησης και μιας γραμμικής ταχύτητας μέτρου:</w:t>
      </w:r>
    </w:p>
    <w:p w:rsidR="004F572E" w:rsidRPr="0085025D" w:rsidRDefault="004F572E" w:rsidP="00665BCA">
      <w:pPr>
        <w:ind w:left="340"/>
        <w:jc w:val="center"/>
      </w:pPr>
      <w:r>
        <w:t>υ</w:t>
      </w:r>
      <w:r>
        <w:rPr>
          <w:vertAlign w:val="subscript"/>
        </w:rPr>
        <w:t>γραμ</w:t>
      </w:r>
      <w:r>
        <w:t>=ω∙R.</w:t>
      </w:r>
      <w:r w:rsidRPr="0085025D">
        <w:t xml:space="preserve"> </w:t>
      </w:r>
      <w:r>
        <w:t xml:space="preserve"> Έτσι</w:t>
      </w:r>
    </w:p>
    <w:p w:rsidR="004F572E" w:rsidRPr="0085025D" w:rsidRDefault="004F572E" w:rsidP="00462EC5">
      <w:pPr>
        <w:ind w:left="680"/>
        <w:jc w:val="center"/>
      </w:pPr>
      <w:r>
        <w:t>υ</w:t>
      </w:r>
      <w:r>
        <w:rPr>
          <w:vertAlign w:val="subscript"/>
        </w:rPr>
        <w:t>Α</w:t>
      </w:r>
      <w:r>
        <w:t>=υ</w:t>
      </w:r>
      <w:r>
        <w:rPr>
          <w:vertAlign w:val="subscript"/>
          <w:lang w:val="en-US"/>
        </w:rPr>
        <w:t>cm</w:t>
      </w:r>
      <w:r w:rsidRPr="0085025D">
        <w:t>+</w:t>
      </w:r>
      <w:r>
        <w:t>υ</w:t>
      </w:r>
      <w:r>
        <w:rPr>
          <w:vertAlign w:val="subscript"/>
        </w:rPr>
        <w:t>γραμ</w:t>
      </w:r>
      <w:r>
        <w:t xml:space="preserve"> → </w:t>
      </w:r>
    </w:p>
    <w:p w:rsidR="004F572E" w:rsidRPr="0085025D" w:rsidRDefault="004F572E" w:rsidP="00462EC5">
      <w:pPr>
        <w:ind w:left="680"/>
        <w:jc w:val="center"/>
      </w:pPr>
      <w:r>
        <w:lastRenderedPageBreak/>
        <w:t>υ</w:t>
      </w:r>
      <w:r>
        <w:rPr>
          <w:vertAlign w:val="subscript"/>
        </w:rPr>
        <w:t>γραμ</w:t>
      </w:r>
      <w:r>
        <w:t>=υ</w:t>
      </w:r>
      <w:r>
        <w:rPr>
          <w:vertAlign w:val="subscript"/>
        </w:rPr>
        <w:t>Α</w:t>
      </w:r>
      <w:r>
        <w:t>-υ</w:t>
      </w:r>
      <w:r>
        <w:rPr>
          <w:vertAlign w:val="subscript"/>
          <w:lang w:val="en-US"/>
        </w:rPr>
        <w:t>cm</w:t>
      </w:r>
      <w:r w:rsidRPr="0085025D">
        <w:t>=2</w:t>
      </w:r>
      <w:r>
        <w:rPr>
          <w:lang w:val="en-US"/>
        </w:rPr>
        <w:t>m</w:t>
      </w:r>
      <w:r w:rsidRPr="0085025D">
        <w:t>/</w:t>
      </w:r>
      <w:r>
        <w:rPr>
          <w:lang w:val="en-US"/>
        </w:rPr>
        <w:t>s</w:t>
      </w:r>
    </w:p>
    <w:p w:rsidR="004F572E" w:rsidRDefault="004F572E" w:rsidP="00462EC5">
      <w:pPr>
        <w:ind w:left="340"/>
      </w:pPr>
      <w:r>
        <w:t>Ερχόμαστε τώρα στη θέση (β). Στο σχήμα έχουν σχεδιαστεί οι ταχύτητες του άκρου Α, όπου μεταξύ της ταχύτητας κέντρου μάζας και της γραμμικής ταχύτητας σχηματίζεται γωνία θ=60°. Συνεπώς η ταχύτητα του σημείου Α είναι:</w:t>
      </w:r>
    </w:p>
    <w:p w:rsidR="004F572E" w:rsidRDefault="004F572E" w:rsidP="00462EC5">
      <w:pPr>
        <w:ind w:left="680"/>
        <w:jc w:val="center"/>
      </w:pPr>
      <w:r w:rsidRPr="0085793E">
        <w:rPr>
          <w:position w:val="-16"/>
        </w:rPr>
        <w:object w:dxaOrig="2980" w:dyaOrig="480">
          <v:shape id="_x0000_i1027" type="#_x0000_t75" style="width:148.95pt;height:24pt" o:ole="">
            <v:imagedata r:id="rId13" o:title=""/>
          </v:shape>
          <o:OLEObject Type="Embed" ProgID="Equation.3" ShapeID="_x0000_i1027" DrawAspect="Content" ObjectID="_1454680671" r:id="rId14"/>
        </w:object>
      </w:r>
      <w:r>
        <w:t xml:space="preserve"> →</w:t>
      </w:r>
    </w:p>
    <w:p w:rsidR="004F572E" w:rsidRDefault="004F572E" w:rsidP="00462EC5">
      <w:pPr>
        <w:ind w:left="680"/>
        <w:jc w:val="center"/>
      </w:pPr>
      <w:r w:rsidRPr="0085793E">
        <w:rPr>
          <w:position w:val="-26"/>
        </w:rPr>
        <w:object w:dxaOrig="3960" w:dyaOrig="700">
          <v:shape id="_x0000_i1028" type="#_x0000_t75" style="width:197.8pt;height:34.75pt" o:ole="">
            <v:imagedata r:id="rId15" o:title=""/>
          </v:shape>
          <o:OLEObject Type="Embed" ProgID="Equation.3" ShapeID="_x0000_i1028" DrawAspect="Content" ObjectID="_1454680672" r:id="rId16"/>
        </w:object>
      </w:r>
    </w:p>
    <w:p w:rsidR="004F572E" w:rsidRDefault="004F572E" w:rsidP="00462EC5">
      <w:pPr>
        <w:ind w:left="340"/>
      </w:pPr>
      <w:r>
        <w:t>Εξάλλου το σχηματιζόμενο παραλληλόγραμμο έχει ίσες πλευρές, συνεπώς είναι ρόμβος και η διαγώνιος διχοτομεί την γωνία και η ταχύτητα του Α σχηματίζει γωνία φ= 30° με την οριζόντια διεύθυνση.</w:t>
      </w:r>
    </w:p>
    <w:p w:rsidR="004F572E" w:rsidRDefault="004F572E" w:rsidP="004F572E">
      <w:pPr>
        <w:pStyle w:val="1"/>
        <w:numPr>
          <w:ilvl w:val="3"/>
          <w:numId w:val="17"/>
        </w:numPr>
        <w:tabs>
          <w:tab w:val="clear" w:pos="567"/>
        </w:tabs>
        <w:ind w:left="340"/>
      </w:pPr>
      <w:r>
        <w:t>Η μεταφορική κίνηση του κέντρου Ο είναι ευθύγραμμη ομαλή, συνεπώς δεν υπάρχει επιτάχυνση. Λόγω όμως της στροφικής κίνησης το σημείο Α εκτελεί ομαλή κυκλική κίνηση έχοντας κεντρομόλο επιτάχυνση:</w:t>
      </w:r>
    </w:p>
    <w:p w:rsidR="004F572E" w:rsidRDefault="004F572E" w:rsidP="00462EC5">
      <w:pPr>
        <w:jc w:val="center"/>
      </w:pPr>
      <w:r w:rsidRPr="002944F4">
        <w:rPr>
          <w:position w:val="-24"/>
        </w:rPr>
        <w:object w:dxaOrig="2680" w:dyaOrig="680">
          <v:shape id="_x0000_i1029" type="#_x0000_t75" style="width:134.05pt;height:33.95pt" o:ole="">
            <v:imagedata r:id="rId17" o:title=""/>
          </v:shape>
          <o:OLEObject Type="Embed" ProgID="Equation.3" ShapeID="_x0000_i1029" DrawAspect="Content" ObjectID="_1454680673" r:id="rId18"/>
        </w:object>
      </w:r>
    </w:p>
    <w:p w:rsidR="004F572E" w:rsidRDefault="004F572E" w:rsidP="00827328">
      <w:pPr>
        <w:ind w:left="340"/>
      </w:pPr>
      <w:r>
        <w:t>με κατεύθυνση προς το μέσον Ο της ράβδου, όπως στο παρακάτω σχήμα.</w:t>
      </w:r>
    </w:p>
    <w:tbl>
      <w:tblPr>
        <w:tblpPr w:leftFromText="180" w:rightFromText="180" w:vertAnchor="text" w:tblpXSpec="right" w:tblpY="8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89"/>
      </w:tblGrid>
      <w:tr w:rsidR="004F572E" w:rsidTr="00200953">
        <w:trPr>
          <w:trHeight w:val="2220"/>
          <w:jc w:val="right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</w:tcPr>
          <w:p w:rsidR="004F572E" w:rsidRDefault="004F572E" w:rsidP="00200953">
            <w:pPr>
              <w:pStyle w:val="a9"/>
              <w:tabs>
                <w:tab w:val="clear" w:pos="700"/>
              </w:tabs>
              <w:ind w:left="0" w:firstLine="0"/>
            </w:pPr>
            <w:r>
              <w:object w:dxaOrig="2263" w:dyaOrig="2352">
                <v:shape id="_x0000_i1030" type="#_x0000_t75" style="width:158.5pt;height:165.1pt" o:ole="" filled="t" fillcolor="yellow">
                  <v:fill color2="fill lighten(61)" rotate="t" method="linear sigma" focus="50%" type="gradient"/>
                  <v:imagedata r:id="rId19" o:title=""/>
                </v:shape>
                <o:OLEObject Type="Embed" ProgID="Visio.Drawing.11" ShapeID="_x0000_i1030" DrawAspect="Content" ObjectID="_1454680674" r:id="rId20"/>
              </w:object>
            </w:r>
          </w:p>
        </w:tc>
      </w:tr>
    </w:tbl>
    <w:p w:rsidR="004F572E" w:rsidRDefault="004F572E" w:rsidP="004F572E">
      <w:pPr>
        <w:pStyle w:val="1"/>
        <w:numPr>
          <w:ilvl w:val="3"/>
          <w:numId w:val="17"/>
        </w:numPr>
        <w:tabs>
          <w:tab w:val="clear" w:pos="567"/>
        </w:tabs>
        <w:ind w:left="340"/>
      </w:pPr>
      <w:r>
        <w:t>Αναλύουμε την επιτάχυνση σε δύο συνιστώσες μια α</w:t>
      </w:r>
      <w:r>
        <w:rPr>
          <w:vertAlign w:val="subscript"/>
        </w:rPr>
        <w:t>x</w:t>
      </w:r>
      <w:r>
        <w:t xml:space="preserve"> που έχει τη διεύθυνση της ταχύτητας και μια α</w:t>
      </w:r>
      <w:r>
        <w:rPr>
          <w:vertAlign w:val="subscript"/>
          <w:lang w:val="en-US"/>
        </w:rPr>
        <w:t>y</w:t>
      </w:r>
      <w:r>
        <w:t xml:space="preserve"> με διεύθυνση κάθετη στην ταχύτητα. (Η γωνία μεταξύ της επιτάχυνσης α και της α</w:t>
      </w:r>
      <w:r>
        <w:rPr>
          <w:vertAlign w:val="subscript"/>
          <w:lang w:val="en-US"/>
        </w:rPr>
        <w:t>y</w:t>
      </w:r>
      <w:r w:rsidRPr="0085025D">
        <w:t xml:space="preserve"> </w:t>
      </w:r>
      <w:r>
        <w:t>είναι ίση με 30°, αφού με την φ έχουν τις πλευρές κάθετες μία προς μία και οι γωνίες είναι οξείες).  Τα μέτρα τους είναι:</w:t>
      </w:r>
    </w:p>
    <w:p w:rsidR="004F572E" w:rsidRPr="0085025D" w:rsidRDefault="004F572E" w:rsidP="00462EC5">
      <w:pPr>
        <w:jc w:val="center"/>
        <w:rPr>
          <w:lang w:val="en-US"/>
        </w:rPr>
      </w:pPr>
      <w:r>
        <w:t>α</w:t>
      </w:r>
      <w:r w:rsidRPr="0085025D">
        <w:rPr>
          <w:vertAlign w:val="subscript"/>
          <w:lang w:val="en-US"/>
        </w:rPr>
        <w:t>x</w:t>
      </w:r>
      <w:r w:rsidRPr="0085025D">
        <w:rPr>
          <w:lang w:val="en-US"/>
        </w:rPr>
        <w:t xml:space="preserve">= </w:t>
      </w:r>
      <w:r>
        <w:t>α</w:t>
      </w:r>
      <w:r w:rsidRPr="0085025D">
        <w:rPr>
          <w:lang w:val="en-US"/>
        </w:rPr>
        <w:t>∙</w:t>
      </w:r>
      <w:r>
        <w:t>ημφ</w:t>
      </w:r>
      <w:r w:rsidRPr="0085025D">
        <w:rPr>
          <w:lang w:val="en-US"/>
        </w:rPr>
        <w:t>=4∙ ½ m/s</w:t>
      </w:r>
      <w:r w:rsidRPr="0085025D">
        <w:rPr>
          <w:vertAlign w:val="superscript"/>
          <w:lang w:val="en-US"/>
        </w:rPr>
        <w:t>2</w:t>
      </w:r>
      <w:r w:rsidRPr="0085025D">
        <w:rPr>
          <w:lang w:val="en-US"/>
        </w:rPr>
        <w:t xml:space="preserve"> = 2m/s</w:t>
      </w:r>
      <w:r w:rsidRPr="0085025D">
        <w:rPr>
          <w:vertAlign w:val="superscript"/>
          <w:lang w:val="en-US"/>
        </w:rPr>
        <w:t>2</w:t>
      </w:r>
      <w:r w:rsidRPr="0085025D">
        <w:rPr>
          <w:lang w:val="en-US"/>
        </w:rPr>
        <w:t xml:space="preserve"> </w:t>
      </w:r>
      <w:r>
        <w:t>και</w:t>
      </w:r>
    </w:p>
    <w:p w:rsidR="004F572E" w:rsidRDefault="004F572E" w:rsidP="00462EC5">
      <w:pPr>
        <w:jc w:val="center"/>
      </w:pPr>
      <w:r>
        <w:t>α</w:t>
      </w:r>
      <w:r>
        <w:rPr>
          <w:vertAlign w:val="subscript"/>
          <w:lang w:val="en-US"/>
        </w:rPr>
        <w:t>y</w:t>
      </w:r>
      <w:r w:rsidRPr="0085025D">
        <w:t>=</w:t>
      </w:r>
      <w:r>
        <w:t>α∙συνφ =</w:t>
      </w:r>
      <w:r w:rsidRPr="00802D14">
        <w:rPr>
          <w:position w:val="-24"/>
        </w:rPr>
        <w:object w:dxaOrig="2340" w:dyaOrig="680">
          <v:shape id="_x0000_i1031" type="#_x0000_t75" style="width:117.1pt;height:33.95pt" o:ole="">
            <v:imagedata r:id="rId21" o:title=""/>
          </v:shape>
          <o:OLEObject Type="Embed" ProgID="Equation.3" ShapeID="_x0000_i1031" DrawAspect="Content" ObjectID="_1454680675" r:id="rId22"/>
        </w:object>
      </w:r>
    </w:p>
    <w:p w:rsidR="004F572E" w:rsidRDefault="004F572E" w:rsidP="00462EC5">
      <w:pPr>
        <w:ind w:left="340"/>
      </w:pPr>
      <w:r>
        <w:t>Η συνιστώσα α</w:t>
      </w:r>
      <w:r>
        <w:rPr>
          <w:vertAlign w:val="subscript"/>
        </w:rPr>
        <w:t>x</w:t>
      </w:r>
      <w:r>
        <w:t xml:space="preserve"> μεταβάλλει το μέτρο της ταχύτητας και στην περίπτωσή μας επειδή έχει αντίθετη φορά από την ταχύτητα, μειώνει το μέτρο της. Συνεπώς το μέτρο της ταχύτητας μειώνεται με ρυθμό 2</w:t>
      </w:r>
      <w:r w:rsidRPr="00802D14">
        <w:rPr>
          <w:position w:val="-24"/>
        </w:rPr>
        <w:object w:dxaOrig="540" w:dyaOrig="620">
          <v:shape id="_x0000_i1032" type="#_x0000_t75" style="width:26.9pt;height:31.05pt" o:ole="">
            <v:imagedata r:id="rId23" o:title=""/>
          </v:shape>
          <o:OLEObject Type="Embed" ProgID="Equation.3" ShapeID="_x0000_i1032" DrawAspect="Content" ObjectID="_1454680676" r:id="rId24"/>
        </w:object>
      </w:r>
      <w:r>
        <w:t>.</w:t>
      </w:r>
    </w:p>
    <w:p w:rsidR="004F572E" w:rsidRDefault="004F572E" w:rsidP="004F572E">
      <w:pPr>
        <w:pStyle w:val="1"/>
        <w:numPr>
          <w:ilvl w:val="3"/>
          <w:numId w:val="17"/>
        </w:numPr>
        <w:tabs>
          <w:tab w:val="clear" w:pos="567"/>
        </w:tabs>
        <w:ind w:left="340"/>
      </w:pPr>
      <w:r>
        <w:t>Η συνιστώσα της επιτάχυνσης α</w:t>
      </w:r>
      <w:r>
        <w:rPr>
          <w:vertAlign w:val="subscript"/>
          <w:lang w:val="en-US"/>
        </w:rPr>
        <w:t>y</w:t>
      </w:r>
      <w:r>
        <w:t xml:space="preserve"> είναι κάθετη στην ταχύτητα, συνεπώς μεταβάλλει την κατεύθυνσή της, παίζοντας το ρόλο της κεντρομόλου επιτάχυνσης για την κίνηση του σημείου Α. Άρα:</w:t>
      </w:r>
    </w:p>
    <w:p w:rsidR="004F572E" w:rsidRDefault="004F572E" w:rsidP="00462EC5">
      <w:pPr>
        <w:jc w:val="center"/>
      </w:pPr>
      <w:r w:rsidRPr="00802D14">
        <w:rPr>
          <w:position w:val="-24"/>
        </w:rPr>
        <w:object w:dxaOrig="1100" w:dyaOrig="660">
          <v:shape id="_x0000_i1033" type="#_x0000_t75" style="width:55.05pt;height:33.1pt" o:ole="">
            <v:imagedata r:id="rId25" o:title=""/>
          </v:shape>
          <o:OLEObject Type="Embed" ProgID="Equation.3" ShapeID="_x0000_i1033" DrawAspect="Content" ObjectID="_1454680677" r:id="rId26"/>
        </w:object>
      </w:r>
    </w:p>
    <w:p w:rsidR="004F572E" w:rsidRDefault="004F572E" w:rsidP="00462EC5">
      <w:pPr>
        <w:jc w:val="center"/>
      </w:pPr>
      <w:r w:rsidRPr="00802D14">
        <w:rPr>
          <w:position w:val="-32"/>
        </w:rPr>
        <w:object w:dxaOrig="2460" w:dyaOrig="740">
          <v:shape id="_x0000_i1034" type="#_x0000_t75" style="width:122.9pt;height:37.25pt" o:ole="">
            <v:imagedata r:id="rId27" o:title=""/>
          </v:shape>
          <o:OLEObject Type="Embed" ProgID="Equation.3" ShapeID="_x0000_i1034" DrawAspect="Content" ObjectID="_1454680678" r:id="rId28"/>
        </w:object>
      </w:r>
    </w:p>
    <w:p w:rsidR="004F572E" w:rsidRDefault="004F572E" w:rsidP="00462EC5">
      <w:pPr>
        <w:jc w:val="center"/>
      </w:pPr>
    </w:p>
    <w:p w:rsidR="004F572E" w:rsidRPr="00A73650" w:rsidRDefault="004F572E" w:rsidP="00462EC5">
      <w:pPr>
        <w:rPr>
          <w:b/>
          <w:color w:val="FF0000"/>
        </w:rPr>
      </w:pPr>
      <w:r w:rsidRPr="00A73650">
        <w:rPr>
          <w:b/>
          <w:color w:val="FF0000"/>
        </w:rPr>
        <w:t>Σχόλιο μόνο για καθηγητές:</w:t>
      </w:r>
    </w:p>
    <w:p w:rsidR="004F572E" w:rsidRDefault="004F572E" w:rsidP="00462EC5">
      <w:r>
        <w:t xml:space="preserve">Η κίνηση της ράβδου μπορεί να θεωρηθεί μόνο στροφική γύρω από ένα στιγμιαίο άξονα περιστροφής που </w:t>
      </w:r>
      <w:r>
        <w:lastRenderedPageBreak/>
        <w:t>περνά από ένα σημείο Κ. Το σημείο Κ μπορεί να προσδιοριστεί σαν το σημείο τομής της ευθείας που είναι κάθετη στην ταχύτητα του σημείου Ο, στο Ο και της κάθετης της ταχύτητας του σημείου Α, που περνά από το Α. (Και το σημείο Ο και το Α θα εκτελούν κυκλική κίνηση γύρω από το σημείο Κ, συνεπώς οι ταχύτητες είναι κάθετες στις ακτίνες).</w:t>
      </w:r>
    </w:p>
    <w:p w:rsidR="004F572E" w:rsidRDefault="004F572E" w:rsidP="00462EC5">
      <w:pPr>
        <w:jc w:val="center"/>
      </w:pPr>
      <w:r>
        <w:rPr>
          <w:noProof/>
        </w:rPr>
        <w:drawing>
          <wp:inline distT="0" distB="0" distL="0" distR="0">
            <wp:extent cx="3477895" cy="2658745"/>
            <wp:effectExtent l="19050" t="0" r="8255" b="0"/>
            <wp:docPr id="28" name="Εικόνα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895" cy="265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72E" w:rsidRDefault="004F572E" w:rsidP="00462EC5">
      <w:r>
        <w:t>Το τρίγωνο ΑΟΚ είναι ισοσκελές αφού φ=30° και η γωνία ΑΟΚ=120°, συνεπώς και η γωνία Κ είναι επίσης 30°. Από το νόμο των συνημιτόνων έχουμε:</w:t>
      </w:r>
    </w:p>
    <w:p w:rsidR="004F572E" w:rsidRDefault="004F572E" w:rsidP="00462EC5">
      <w:pPr>
        <w:jc w:val="center"/>
      </w:pPr>
      <w:r w:rsidRPr="008120BC">
        <w:rPr>
          <w:position w:val="-12"/>
        </w:rPr>
        <w:object w:dxaOrig="4680" w:dyaOrig="440">
          <v:shape id="_x0000_i1035" type="#_x0000_t75" style="width:234.2pt;height:21.95pt" o:ole="">
            <v:imagedata r:id="rId30" o:title=""/>
          </v:shape>
          <o:OLEObject Type="Embed" ProgID="Equation.3" ShapeID="_x0000_i1035" DrawAspect="Content" ObjectID="_1454680679" r:id="rId31"/>
        </w:object>
      </w:r>
    </w:p>
    <w:p w:rsidR="004F572E" w:rsidRDefault="004F572E" w:rsidP="00462EC5">
      <w:r>
        <w:t>και με αντικατάσταση</w:t>
      </w:r>
    </w:p>
    <w:p w:rsidR="004F572E" w:rsidRDefault="004F572E" w:rsidP="00462EC5">
      <w:pPr>
        <w:jc w:val="center"/>
      </w:pPr>
      <w:r>
        <w:t xml:space="preserve">(ΑΚ) = </w:t>
      </w:r>
      <w:r w:rsidRPr="008120BC">
        <w:rPr>
          <w:position w:val="-8"/>
        </w:rPr>
        <w:object w:dxaOrig="520" w:dyaOrig="360">
          <v:shape id="_x0000_i1036" type="#_x0000_t75" style="width:26.05pt;height:18.2pt" o:ole="">
            <v:imagedata r:id="rId32" o:title=""/>
          </v:shape>
          <o:OLEObject Type="Embed" ProgID="Equation.3" ShapeID="_x0000_i1036" DrawAspect="Content" ObjectID="_1454680680" r:id="rId33"/>
        </w:object>
      </w:r>
      <w:r>
        <w:t>.</w:t>
      </w:r>
    </w:p>
    <w:p w:rsidR="004F572E" w:rsidRDefault="004F572E" w:rsidP="00462EC5">
      <w:r>
        <w:t>Αλλά η απόσταση (ΚΑ) είναι η ακτίνα της κυκλικής τροχιάς του σημείου Α, οπότε για την ταχύτητα θα έχουμε:</w:t>
      </w:r>
    </w:p>
    <w:p w:rsidR="004F572E" w:rsidRDefault="004F572E" w:rsidP="00462EC5">
      <w:pPr>
        <w:jc w:val="center"/>
      </w:pPr>
      <w:r>
        <w:t>υ</w:t>
      </w:r>
      <w:r>
        <w:rPr>
          <w:vertAlign w:val="subscript"/>
        </w:rPr>
        <w:t>Α</w:t>
      </w:r>
      <w:r>
        <w:t>=ω∙R</w:t>
      </w:r>
      <w:r>
        <w:rPr>
          <w:vertAlign w:val="subscript"/>
        </w:rPr>
        <w:t>Α</w:t>
      </w:r>
      <w:r>
        <w:t xml:space="preserve"> →</w:t>
      </w:r>
    </w:p>
    <w:p w:rsidR="004F572E" w:rsidRDefault="004F572E" w:rsidP="00462EC5">
      <w:pPr>
        <w:jc w:val="center"/>
      </w:pPr>
      <w:r>
        <w:t>υ</w:t>
      </w:r>
      <w:r>
        <w:rPr>
          <w:vertAlign w:val="subscript"/>
        </w:rPr>
        <w:t>Α</w:t>
      </w:r>
      <w:r>
        <w:t>=2∙</w:t>
      </w:r>
      <w:r w:rsidRPr="008120BC">
        <w:rPr>
          <w:position w:val="-8"/>
        </w:rPr>
        <w:object w:dxaOrig="520" w:dyaOrig="360">
          <v:shape id="_x0000_i1037" type="#_x0000_t75" style="width:26.05pt;height:18.2pt" o:ole="">
            <v:imagedata r:id="rId32" o:title=""/>
          </v:shape>
          <o:OLEObject Type="Embed" ProgID="Equation.3" ShapeID="_x0000_i1037" DrawAspect="Content" ObjectID="_1454680681" r:id="rId34"/>
        </w:object>
      </w:r>
      <w:r>
        <w:t>/s</w:t>
      </w:r>
    </w:p>
    <w:p w:rsidR="004F572E" w:rsidRPr="003D3736" w:rsidRDefault="004F572E" w:rsidP="00462EC5">
      <w:r>
        <w:t>Δηλαδή μπορούμε να βρούμε την ταχύτητα περιστροφής του σημείου Α γύρω από το στιγμιαίο άξονα περιστροφής. Δεν μπορούμε να υπολογίσουμε όμως την επιτάχυνση αφού δεν είναι μόνο η α</w:t>
      </w:r>
      <w:r>
        <w:rPr>
          <w:vertAlign w:val="subscript"/>
          <w:lang w:val="en-US"/>
        </w:rPr>
        <w:t>y</w:t>
      </w:r>
      <w:r w:rsidRPr="0085025D">
        <w:t xml:space="preserve"> </w:t>
      </w:r>
      <w:r>
        <w:t xml:space="preserve"> αλλά και η α</w:t>
      </w:r>
      <w:r w:rsidRPr="003D3736">
        <w:rPr>
          <w:vertAlign w:val="subscript"/>
          <w:lang w:val="en-US"/>
        </w:rPr>
        <w:t>x</w:t>
      </w:r>
      <w:r>
        <w:t>. Εξάλλου και η ακτίνα καμπυλότητας της τροχιάς δεν συμπίπτει με την ακτίνα της τροχιάς. Η τροχιά του σημείου Α δεν είναι κύκλος.</w:t>
      </w:r>
    </w:p>
    <w:p w:rsidR="004F572E" w:rsidRDefault="004F572E" w:rsidP="00462EC5">
      <w:r>
        <w:t xml:space="preserve">Προσοχή λοιπόν, άλλο ακτίνα καμπυλότητας και άλλο η απόσταση του σημείου Α από τον στιγμιαίο άξονα περιστροφής. Για περισσότερα πάνω στο θέμα μπορείτε να παρακολουθείστε την περσινή συζήτηση από </w:t>
      </w:r>
      <w:hyperlink r:id="rId35" w:history="1">
        <w:r w:rsidRPr="00A73650">
          <w:rPr>
            <w:rStyle w:val="-"/>
          </w:rPr>
          <w:t>εδώ</w:t>
        </w:r>
      </w:hyperlink>
      <w:r>
        <w:t>.</w:t>
      </w:r>
    </w:p>
    <w:p w:rsidR="004F572E" w:rsidRDefault="004F572E" w:rsidP="00462EC5"/>
    <w:p w:rsidR="004F572E" w:rsidRPr="00433AFC" w:rsidRDefault="004F572E" w:rsidP="00462EC5">
      <w:pPr>
        <w:jc w:val="right"/>
        <w:rPr>
          <w:b/>
          <w:color w:val="0000FF"/>
          <w:szCs w:val="22"/>
          <w:lang w:val="en-US"/>
        </w:rPr>
      </w:pPr>
      <w:r w:rsidRPr="00433AFC">
        <w:rPr>
          <w:b/>
          <w:color w:val="0000FF"/>
          <w:szCs w:val="22"/>
          <w:lang w:val="en-US"/>
        </w:rPr>
        <w:t>dmargaris@sch.gr</w:t>
      </w:r>
    </w:p>
    <w:p w:rsidR="004F572E" w:rsidRPr="007120AF" w:rsidRDefault="004F572E" w:rsidP="00462EC5"/>
    <w:p w:rsidR="00C43688" w:rsidRDefault="00C43688" w:rsidP="009B25CA"/>
    <w:sectPr w:rsidR="00C43688" w:rsidSect="005A685F">
      <w:headerReference w:type="default" r:id="rId36"/>
      <w:footerReference w:type="default" r:id="rId37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1D4" w:rsidRDefault="00FF21D4" w:rsidP="005A685F">
      <w:pPr>
        <w:spacing w:line="240" w:lineRule="auto"/>
      </w:pPr>
      <w:r>
        <w:separator/>
      </w:r>
    </w:p>
  </w:endnote>
  <w:endnote w:type="continuationSeparator" w:id="0">
    <w:p w:rsidR="00FF21D4" w:rsidRDefault="00FF21D4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A1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9B53DD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F572E">
      <w:rPr>
        <w:rStyle w:val="a8"/>
        <w:noProof/>
      </w:rPr>
      <w:t>3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1D4" w:rsidRDefault="00FF21D4" w:rsidP="005A685F">
      <w:pPr>
        <w:spacing w:line="240" w:lineRule="auto"/>
      </w:pPr>
      <w:r>
        <w:separator/>
      </w:r>
    </w:p>
  </w:footnote>
  <w:footnote w:type="continuationSeparator" w:id="0">
    <w:p w:rsidR="00FF21D4" w:rsidRDefault="00FF21D4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87310"/>
    <w:rsid w:val="000E7C18"/>
    <w:rsid w:val="001201BF"/>
    <w:rsid w:val="00176582"/>
    <w:rsid w:val="001C4A36"/>
    <w:rsid w:val="002620C3"/>
    <w:rsid w:val="002F77C7"/>
    <w:rsid w:val="003203E1"/>
    <w:rsid w:val="00341904"/>
    <w:rsid w:val="00354C19"/>
    <w:rsid w:val="00354F39"/>
    <w:rsid w:val="00366B16"/>
    <w:rsid w:val="00375B14"/>
    <w:rsid w:val="00384DA6"/>
    <w:rsid w:val="003A3D09"/>
    <w:rsid w:val="003E0307"/>
    <w:rsid w:val="00440024"/>
    <w:rsid w:val="004737A3"/>
    <w:rsid w:val="00480F8B"/>
    <w:rsid w:val="004A3EDF"/>
    <w:rsid w:val="004C47E2"/>
    <w:rsid w:val="004E71F0"/>
    <w:rsid w:val="004F572E"/>
    <w:rsid w:val="005457AB"/>
    <w:rsid w:val="005469A8"/>
    <w:rsid w:val="005547B4"/>
    <w:rsid w:val="005651C0"/>
    <w:rsid w:val="00582890"/>
    <w:rsid w:val="005A3361"/>
    <w:rsid w:val="005A685F"/>
    <w:rsid w:val="006005C2"/>
    <w:rsid w:val="00643495"/>
    <w:rsid w:val="00660124"/>
    <w:rsid w:val="006C434F"/>
    <w:rsid w:val="006C6E7F"/>
    <w:rsid w:val="00706C93"/>
    <w:rsid w:val="007171B8"/>
    <w:rsid w:val="00735624"/>
    <w:rsid w:val="00736799"/>
    <w:rsid w:val="007571A2"/>
    <w:rsid w:val="00784759"/>
    <w:rsid w:val="0080754D"/>
    <w:rsid w:val="00881546"/>
    <w:rsid w:val="008C130F"/>
    <w:rsid w:val="00907F46"/>
    <w:rsid w:val="0091575F"/>
    <w:rsid w:val="00942A00"/>
    <w:rsid w:val="009B25CA"/>
    <w:rsid w:val="009B53DD"/>
    <w:rsid w:val="009D2B72"/>
    <w:rsid w:val="009E3871"/>
    <w:rsid w:val="00A00627"/>
    <w:rsid w:val="00A376E9"/>
    <w:rsid w:val="00A974A0"/>
    <w:rsid w:val="00AC2070"/>
    <w:rsid w:val="00B563D8"/>
    <w:rsid w:val="00C43688"/>
    <w:rsid w:val="00C57E64"/>
    <w:rsid w:val="00CC00DA"/>
    <w:rsid w:val="00CE585D"/>
    <w:rsid w:val="00CF09F3"/>
    <w:rsid w:val="00D04551"/>
    <w:rsid w:val="00D10EB5"/>
    <w:rsid w:val="00D117C4"/>
    <w:rsid w:val="00D51391"/>
    <w:rsid w:val="00D95FD6"/>
    <w:rsid w:val="00DA0E27"/>
    <w:rsid w:val="00DC2C89"/>
    <w:rsid w:val="00DE126D"/>
    <w:rsid w:val="00DF37FB"/>
    <w:rsid w:val="00E42B70"/>
    <w:rsid w:val="00EB1B54"/>
    <w:rsid w:val="00F26692"/>
    <w:rsid w:val="00F8348E"/>
    <w:rsid w:val="00F83DA4"/>
    <w:rsid w:val="00FB078B"/>
    <w:rsid w:val="00FB52DE"/>
    <w:rsid w:val="00FF21D4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2">
    <w:name w:val="heading 2"/>
    <w:basedOn w:val="a0"/>
    <w:next w:val="a0"/>
    <w:link w:val="2Char"/>
    <w:qFormat/>
    <w:rsid w:val="004F572E"/>
    <w:pPr>
      <w:keepNext/>
      <w:pageBreakBefore/>
      <w:pBdr>
        <w:bottom w:val="double" w:sz="6" w:space="1" w:color="auto"/>
      </w:pBdr>
      <w:shd w:val="pct35" w:color="FFFF00" w:fill="00FF00"/>
      <w:tabs>
        <w:tab w:val="clear" w:pos="567"/>
        <w:tab w:val="num" w:pos="0"/>
      </w:tabs>
      <w:spacing w:after="120" w:line="280" w:lineRule="atLeast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character" w:customStyle="1" w:styleId="2Char">
    <w:name w:val="Επικεφαλίδα 2 Char"/>
    <w:basedOn w:val="a1"/>
    <w:link w:val="2"/>
    <w:rsid w:val="004F572E"/>
    <w:rPr>
      <w:rFonts w:ascii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numbering" w:customStyle="1" w:styleId="1ia">
    <w:name w:val="1.i.a."/>
    <w:basedOn w:val="a3"/>
    <w:rsid w:val="004F572E"/>
    <w:pPr>
      <w:numPr>
        <w:numId w:val="17"/>
      </w:numPr>
    </w:pPr>
  </w:style>
  <w:style w:type="character" w:styleId="-">
    <w:name w:val="Hyperlink"/>
    <w:basedOn w:val="a1"/>
    <w:rsid w:val="004F572E"/>
    <w:rPr>
      <w:color w:val="0000FF"/>
      <w:u w:val="single"/>
    </w:rPr>
  </w:style>
  <w:style w:type="paragraph" w:customStyle="1" w:styleId="a9">
    <w:name w:val="ερώτημα"/>
    <w:basedOn w:val="a0"/>
    <w:rsid w:val="004F572E"/>
    <w:pPr>
      <w:tabs>
        <w:tab w:val="clear" w:pos="567"/>
        <w:tab w:val="num" w:pos="700"/>
      </w:tabs>
      <w:ind w:left="700" w:hanging="360"/>
    </w:pPr>
    <w:rPr>
      <w:szCs w:val="22"/>
    </w:rPr>
  </w:style>
  <w:style w:type="paragraph" w:styleId="aa">
    <w:name w:val="Balloon Text"/>
    <w:basedOn w:val="a0"/>
    <w:link w:val="Char2"/>
    <w:uiPriority w:val="99"/>
    <w:semiHidden/>
    <w:unhideWhenUsed/>
    <w:rsid w:val="004F57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a"/>
    <w:uiPriority w:val="99"/>
    <w:semiHidden/>
    <w:rsid w:val="004F572E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likonet.blogspot.com/2010/01/1.html" TargetMode="Externa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7" Type="http://schemas.openxmlformats.org/officeDocument/2006/relationships/hyperlink" Target="http://ylikonet.gr/xn/detail/3647795:Topic:26051?xg_source=activity" TargetMode="Externa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oleObject" Target="embeddings/oleObject12.bin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oleObject" Target="embeddings/oleObject8.bin"/><Relationship Id="rId32" Type="http://schemas.openxmlformats.org/officeDocument/2006/relationships/image" Target="media/image13.wmf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header" Target="header1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emf"/><Relationship Id="rId31" Type="http://schemas.openxmlformats.org/officeDocument/2006/relationships/oleObject" Target="embeddings/oleObject11.bin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image" Target="media/image12.wmf"/><Relationship Id="rId35" Type="http://schemas.openxmlformats.org/officeDocument/2006/relationships/hyperlink" Target="http://ylikonet.ning.com/group/ctaxi/forum/topics/phose-ehinai-e-kentromholos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737</Words>
  <Characters>3982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</cp:revision>
  <dcterms:created xsi:type="dcterms:W3CDTF">2014-02-23T15:09:00Z</dcterms:created>
  <dcterms:modified xsi:type="dcterms:W3CDTF">2014-02-23T15:10:00Z</dcterms:modified>
</cp:coreProperties>
</file>