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F73" w:rsidRDefault="002C6F73" w:rsidP="003F60C5">
      <w:pPr>
        <w:pStyle w:val="3"/>
        <w:rPr>
          <w:spacing w:val="0"/>
        </w:rPr>
      </w:pPr>
      <w:r>
        <w:rPr>
          <w:spacing w:val="0"/>
        </w:rPr>
        <w:t>2.3. ΗΜΚ - Οπτική</w:t>
      </w:r>
    </w:p>
    <w:p w:rsidR="002C6F73" w:rsidRPr="00F4506C" w:rsidRDefault="002C6F73" w:rsidP="00E52A48">
      <w:pPr>
        <w:pStyle w:val="a4"/>
      </w:pPr>
      <w:r w:rsidRPr="00F4506C">
        <w:t>Ποιο ζεύγος περιγράφει ΗΜΚ;</w:t>
      </w:r>
    </w:p>
    <w:p w:rsidR="002C6F73" w:rsidRPr="00F4506C" w:rsidRDefault="002C6F73" w:rsidP="003F60C5">
      <w:r w:rsidRPr="00F4506C">
        <w:t>Δίνονται τα πιο κάτω ζεύγη εξισώσεων όπου Ε η ένταση ηλεκτρικού πεδίου και Β η ένταση μαγνητικού π</w:t>
      </w:r>
      <w:r w:rsidRPr="00F4506C">
        <w:t>ε</w:t>
      </w:r>
      <w:r w:rsidRPr="00F4506C">
        <w:t xml:space="preserve">δίου: </w:t>
      </w:r>
    </w:p>
    <w:p w:rsidR="002C6F73" w:rsidRPr="00F4506C" w:rsidRDefault="002C6F73" w:rsidP="003F60C5">
      <w:pPr>
        <w:pStyle w:val="aa"/>
      </w:pPr>
      <w:r w:rsidRPr="00F4506C">
        <w:t xml:space="preserve">α. </w:t>
      </w:r>
      <w:r w:rsidRPr="00F4506C">
        <w:tab/>
        <w:t xml:space="preserve">Ε = 75 </w:t>
      </w:r>
      <w:proofErr w:type="spellStart"/>
      <w:r w:rsidRPr="00F4506C">
        <w:t>ημ</w:t>
      </w:r>
      <w:proofErr w:type="spellEnd"/>
      <w:r w:rsidRPr="00F4506C">
        <w:t xml:space="preserve"> 2π (12</w:t>
      </w:r>
      <w:r w:rsidRPr="00F4506C">
        <w:rPr>
          <w:rFonts w:ascii="Lucida Sans Unicode" w:hAnsi="Lucida Sans Unicode"/>
        </w:rPr>
        <w:t>⋅</w:t>
      </w:r>
      <w:r w:rsidRPr="00F4506C">
        <w:t>10</w:t>
      </w:r>
      <w:r w:rsidRPr="00F4506C">
        <w:rPr>
          <w:vertAlign w:val="superscript"/>
        </w:rPr>
        <w:t>10</w:t>
      </w:r>
      <w:r w:rsidRPr="00F4506C">
        <w:t>t – 4</w:t>
      </w:r>
      <w:r w:rsidRPr="00F4506C">
        <w:rPr>
          <w:rFonts w:ascii="Lucida Sans Unicode" w:hAnsi="Lucida Sans Unicode"/>
        </w:rPr>
        <w:t>⋅</w:t>
      </w:r>
      <w:r w:rsidRPr="00F4506C">
        <w:t>10</w:t>
      </w:r>
      <w:r w:rsidRPr="00F4506C">
        <w:rPr>
          <w:vertAlign w:val="superscript"/>
        </w:rPr>
        <w:t>4</w:t>
      </w:r>
      <w:r w:rsidRPr="00F4506C">
        <w:t xml:space="preserve">x)  </w:t>
      </w:r>
      <w:r w:rsidRPr="00F4506C">
        <w:tab/>
      </w:r>
      <w:r w:rsidRPr="00F4506C">
        <w:br/>
        <w:t>Β = 25</w:t>
      </w:r>
      <w:r w:rsidRPr="00F4506C">
        <w:rPr>
          <w:rFonts w:ascii="Lucida Sans Unicode" w:hAnsi="Lucida Sans Unicode"/>
        </w:rPr>
        <w:t>⋅</w:t>
      </w:r>
      <w:r w:rsidRPr="00F4506C">
        <w:t>10</w:t>
      </w:r>
      <w:r w:rsidRPr="00F4506C">
        <w:rPr>
          <w:vertAlign w:val="superscript"/>
        </w:rPr>
        <w:t>-8</w:t>
      </w:r>
      <w:r w:rsidRPr="00F4506C">
        <w:t>ημ 2π (12</w:t>
      </w:r>
      <w:r w:rsidRPr="00F4506C">
        <w:rPr>
          <w:rFonts w:ascii="Lucida Sans Unicode" w:hAnsi="Lucida Sans Unicode"/>
        </w:rPr>
        <w:t>⋅</w:t>
      </w:r>
      <w:r w:rsidRPr="00F4506C">
        <w:t>10</w:t>
      </w:r>
      <w:r w:rsidRPr="00F4506C">
        <w:rPr>
          <w:vertAlign w:val="superscript"/>
        </w:rPr>
        <w:t>10</w:t>
      </w:r>
      <w:r w:rsidRPr="00F4506C">
        <w:t>t – 4</w:t>
      </w:r>
      <w:r w:rsidRPr="00F4506C">
        <w:rPr>
          <w:rFonts w:ascii="Lucida Sans Unicode" w:hAnsi="Lucida Sans Unicode"/>
        </w:rPr>
        <w:t>⋅</w:t>
      </w:r>
      <w:r w:rsidRPr="00F4506C">
        <w:t>10</w:t>
      </w:r>
      <w:r w:rsidRPr="00F4506C">
        <w:rPr>
          <w:vertAlign w:val="superscript"/>
        </w:rPr>
        <w:t>4</w:t>
      </w:r>
      <w:r w:rsidRPr="00F4506C">
        <w:t xml:space="preserve">x) (SI) </w:t>
      </w:r>
    </w:p>
    <w:p w:rsidR="002C6F73" w:rsidRPr="00F4506C" w:rsidRDefault="002C6F73" w:rsidP="003F60C5">
      <w:pPr>
        <w:pStyle w:val="aa"/>
      </w:pPr>
      <w:r w:rsidRPr="00F4506C">
        <w:t xml:space="preserve">β. </w:t>
      </w:r>
      <w:r w:rsidRPr="00F4506C">
        <w:tab/>
        <w:t xml:space="preserve">Ε = 300 </w:t>
      </w:r>
      <w:proofErr w:type="spellStart"/>
      <w:r w:rsidRPr="00F4506C">
        <w:t>ημ</w:t>
      </w:r>
      <w:proofErr w:type="spellEnd"/>
      <w:r w:rsidRPr="00F4506C">
        <w:t xml:space="preserve"> 2π (6</w:t>
      </w:r>
      <w:r w:rsidRPr="00F4506C">
        <w:rPr>
          <w:rFonts w:ascii="Lucida Sans Unicode" w:hAnsi="Lucida Sans Unicode"/>
        </w:rPr>
        <w:t>⋅</w:t>
      </w:r>
      <w:r w:rsidRPr="00F4506C">
        <w:t>10</w:t>
      </w:r>
      <w:r w:rsidRPr="00F4506C">
        <w:rPr>
          <w:vertAlign w:val="superscript"/>
        </w:rPr>
        <w:t>10</w:t>
      </w:r>
      <w:r w:rsidRPr="00F4506C">
        <w:t>t – 2</w:t>
      </w:r>
      <w:r w:rsidRPr="00F4506C">
        <w:rPr>
          <w:rFonts w:ascii="Lucida Sans Unicode" w:hAnsi="Lucida Sans Unicode"/>
        </w:rPr>
        <w:t>⋅</w:t>
      </w:r>
      <w:r w:rsidRPr="00F4506C">
        <w:t>10</w:t>
      </w:r>
      <w:r w:rsidRPr="00F4506C">
        <w:rPr>
          <w:vertAlign w:val="superscript"/>
        </w:rPr>
        <w:t>2</w:t>
      </w:r>
      <w:r w:rsidRPr="00F4506C">
        <w:t xml:space="preserve">x)  </w:t>
      </w:r>
      <w:r w:rsidRPr="00F4506C">
        <w:tab/>
      </w:r>
      <w:r w:rsidRPr="00F4506C">
        <w:br/>
        <w:t>Β = 100</w:t>
      </w:r>
      <w:r w:rsidRPr="00F4506C">
        <w:rPr>
          <w:rFonts w:ascii="Lucida Sans Unicode" w:hAnsi="Lucida Sans Unicode"/>
        </w:rPr>
        <w:t>⋅</w:t>
      </w:r>
      <w:r w:rsidRPr="00F4506C">
        <w:t>10</w:t>
      </w:r>
      <w:r w:rsidRPr="00F4506C">
        <w:rPr>
          <w:vertAlign w:val="superscript"/>
        </w:rPr>
        <w:t xml:space="preserve">-8 </w:t>
      </w:r>
      <w:proofErr w:type="spellStart"/>
      <w:r w:rsidRPr="00F4506C">
        <w:t>ημ</w:t>
      </w:r>
      <w:proofErr w:type="spellEnd"/>
      <w:r w:rsidRPr="00F4506C">
        <w:t xml:space="preserve"> 2π (6</w:t>
      </w:r>
      <w:r w:rsidRPr="00F4506C">
        <w:rPr>
          <w:rFonts w:ascii="Lucida Sans Unicode" w:hAnsi="Lucida Sans Unicode"/>
        </w:rPr>
        <w:t>⋅</w:t>
      </w:r>
      <w:r w:rsidRPr="00F4506C">
        <w:t>10</w:t>
      </w:r>
      <w:r w:rsidRPr="00F4506C">
        <w:rPr>
          <w:vertAlign w:val="superscript"/>
        </w:rPr>
        <w:t>10</w:t>
      </w:r>
      <w:r w:rsidRPr="00F4506C">
        <w:t>t – 2</w:t>
      </w:r>
      <w:r w:rsidRPr="00F4506C">
        <w:rPr>
          <w:rFonts w:ascii="Lucida Sans Unicode" w:hAnsi="Lucida Sans Unicode"/>
        </w:rPr>
        <w:t>⋅</w:t>
      </w:r>
      <w:r w:rsidRPr="00F4506C">
        <w:t>10</w:t>
      </w:r>
      <w:r w:rsidRPr="00F4506C">
        <w:rPr>
          <w:vertAlign w:val="superscript"/>
        </w:rPr>
        <w:t>2</w:t>
      </w:r>
      <w:r w:rsidRPr="00F4506C">
        <w:t xml:space="preserve">x) (SI) </w:t>
      </w:r>
    </w:p>
    <w:p w:rsidR="002C6F73" w:rsidRPr="00F4506C" w:rsidRDefault="002C6F73" w:rsidP="003F60C5">
      <w:pPr>
        <w:pStyle w:val="aa"/>
      </w:pPr>
      <w:r w:rsidRPr="00F4506C">
        <w:t xml:space="preserve">γ. </w:t>
      </w:r>
      <w:r w:rsidRPr="00F4506C">
        <w:tab/>
        <w:t xml:space="preserve">Ε = 150 </w:t>
      </w:r>
      <w:proofErr w:type="spellStart"/>
      <w:r w:rsidRPr="00F4506C">
        <w:t>ημ</w:t>
      </w:r>
      <w:proofErr w:type="spellEnd"/>
      <w:r w:rsidRPr="00F4506C">
        <w:t xml:space="preserve"> 2π (9</w:t>
      </w:r>
      <w:r w:rsidRPr="00F4506C">
        <w:rPr>
          <w:rFonts w:ascii="Lucida Sans Unicode" w:hAnsi="Lucida Sans Unicode"/>
        </w:rPr>
        <w:t>⋅</w:t>
      </w:r>
      <w:r w:rsidRPr="00F4506C">
        <w:t>10</w:t>
      </w:r>
      <w:r w:rsidRPr="00F4506C">
        <w:rPr>
          <w:vertAlign w:val="superscript"/>
        </w:rPr>
        <w:t>10</w:t>
      </w:r>
      <w:r w:rsidRPr="00F4506C">
        <w:t>t – 3</w:t>
      </w:r>
      <w:r w:rsidRPr="00F4506C">
        <w:rPr>
          <w:rFonts w:ascii="Lucida Sans Unicode" w:hAnsi="Lucida Sans Unicode"/>
        </w:rPr>
        <w:t>⋅</w:t>
      </w:r>
      <w:r w:rsidRPr="00F4506C">
        <w:t>10</w:t>
      </w:r>
      <w:r w:rsidRPr="00F4506C">
        <w:rPr>
          <w:vertAlign w:val="superscript"/>
        </w:rPr>
        <w:t>2</w:t>
      </w:r>
      <w:r w:rsidRPr="00F4506C">
        <w:t xml:space="preserve">x) </w:t>
      </w:r>
      <w:r w:rsidRPr="00F4506C">
        <w:tab/>
      </w:r>
      <w:r w:rsidRPr="00F4506C">
        <w:br/>
        <w:t>Β = 50</w:t>
      </w:r>
      <w:r w:rsidRPr="00F4506C">
        <w:rPr>
          <w:rFonts w:ascii="Lucida Sans Unicode" w:hAnsi="Lucida Sans Unicode"/>
        </w:rPr>
        <w:t>⋅</w:t>
      </w:r>
      <w:r w:rsidRPr="00F4506C">
        <w:t>10</w:t>
      </w:r>
      <w:r w:rsidRPr="00F4506C">
        <w:rPr>
          <w:vertAlign w:val="superscript"/>
        </w:rPr>
        <w:t xml:space="preserve">-8 </w:t>
      </w:r>
      <w:proofErr w:type="spellStart"/>
      <w:r w:rsidRPr="00F4506C">
        <w:t>ημ</w:t>
      </w:r>
      <w:proofErr w:type="spellEnd"/>
      <w:r w:rsidRPr="00F4506C">
        <w:t xml:space="preserve"> 2π (9</w:t>
      </w:r>
      <w:r w:rsidRPr="00F4506C">
        <w:rPr>
          <w:rFonts w:ascii="Lucida Sans Unicode" w:hAnsi="Lucida Sans Unicode"/>
        </w:rPr>
        <w:t>⋅</w:t>
      </w:r>
      <w:r w:rsidRPr="00F4506C">
        <w:t>10</w:t>
      </w:r>
      <w:r w:rsidRPr="00F4506C">
        <w:rPr>
          <w:vertAlign w:val="superscript"/>
        </w:rPr>
        <w:t>10</w:t>
      </w:r>
      <w:r w:rsidRPr="00F4506C">
        <w:t>t + 3</w:t>
      </w:r>
      <w:r w:rsidRPr="00F4506C">
        <w:rPr>
          <w:rFonts w:ascii="Lucida Sans Unicode" w:hAnsi="Lucida Sans Unicode"/>
        </w:rPr>
        <w:t>⋅</w:t>
      </w:r>
      <w:r w:rsidRPr="00F4506C">
        <w:t>10</w:t>
      </w:r>
      <w:r w:rsidRPr="00F4506C">
        <w:rPr>
          <w:vertAlign w:val="superscript"/>
        </w:rPr>
        <w:t xml:space="preserve">2 </w:t>
      </w:r>
      <w:r w:rsidRPr="00F4506C">
        <w:t xml:space="preserve">x) (SI) </w:t>
      </w:r>
    </w:p>
    <w:p w:rsidR="002C6F73" w:rsidRPr="00F4506C" w:rsidRDefault="002C6F73" w:rsidP="003F60C5">
      <w:pPr>
        <w:pStyle w:val="aa"/>
      </w:pPr>
      <w:r w:rsidRPr="00F4506C">
        <w:t xml:space="preserve">Ποιο από τα παραπάνω ζεύγη περιγράφει ηλεκτρομαγνητικό κύμα που διαδίδεται στο κενό; </w:t>
      </w:r>
    </w:p>
    <w:p w:rsidR="002C6F73" w:rsidRPr="00F4506C" w:rsidRDefault="002C6F73" w:rsidP="003F60C5">
      <w:pPr>
        <w:pStyle w:val="aa"/>
      </w:pPr>
      <w:r w:rsidRPr="00F4506C">
        <w:t xml:space="preserve">Να αιτιολογήσετε την απάντησή σας. </w:t>
      </w:r>
    </w:p>
    <w:p w:rsidR="002C6F73" w:rsidRDefault="002C6F73" w:rsidP="003F60C5">
      <w:pPr>
        <w:pStyle w:val="ae"/>
        <w:spacing w:line="360" w:lineRule="auto"/>
      </w:pPr>
      <w:r w:rsidRPr="00F4506C">
        <w:t>Εξετάσεις Ε.Λ. 2005</w:t>
      </w:r>
    </w:p>
    <w:p w:rsidR="009362DB" w:rsidRPr="00F30257" w:rsidRDefault="009362DB" w:rsidP="003F60C5">
      <w:pPr>
        <w:pStyle w:val="a4"/>
      </w:pPr>
      <w:r w:rsidRPr="00F30257">
        <w:t>Διάθλαση ακτίνας</w:t>
      </w:r>
    </w:p>
    <w:p w:rsidR="009362DB" w:rsidRDefault="009362DB" w:rsidP="009B71C6">
      <w:r w:rsidRPr="00F30257">
        <w:t xml:space="preserve">Ένα ορθογώνιο τριγωνικό πρίσμα έχει κάθετες </w:t>
      </w:r>
      <w:r w:rsidR="002703D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5" type="#_x0000_t75" style="position:absolute;left:0;text-align:left;margin-left:384pt;margin-top:0;width:104pt;height:109pt;z-index:251655168;mso-position-horizontal:right;mso-position-horizontal-relative:text;mso-position-vertical-relative:text" filled="t">
            <v:imagedata r:id="rId7" o:title=""/>
            <w10:wrap type="square"/>
          </v:shape>
          <o:OLEObject Type="Embed" ProgID="Visio.Drawing.11" ShapeID="_x0000_s1135" DrawAspect="Content" ObjectID="_1450628276" r:id="rId8"/>
        </w:pict>
      </w:r>
      <w:r w:rsidRPr="00F30257">
        <w:t>πλευρές (ΑΒ)= 8</w:t>
      </w:r>
      <w:r w:rsidRPr="00F30257">
        <w:rPr>
          <w:lang w:val="en-US"/>
        </w:rPr>
        <w:t>cm</w:t>
      </w:r>
      <w:r w:rsidRPr="00F30257">
        <w:t> και (ΑΓ) = 6</w:t>
      </w:r>
      <w:r w:rsidRPr="00F30257">
        <w:rPr>
          <w:lang w:val="en-US"/>
        </w:rPr>
        <w:t>cm</w:t>
      </w:r>
      <w:r w:rsidRPr="00F30257">
        <w:t xml:space="preserve">. Μια μονοχρωματική ακτίνα με μήκος κύματος </w:t>
      </w:r>
      <w:r>
        <w:t>στο κενό</w:t>
      </w:r>
      <w:r w:rsidRPr="00F30257">
        <w:t xml:space="preserve"> λ</w:t>
      </w:r>
      <w:r w:rsidRPr="00F30257">
        <w:rPr>
          <w:vertAlign w:val="subscript"/>
        </w:rPr>
        <w:t>0</w:t>
      </w:r>
      <w:r w:rsidRPr="00F30257">
        <w:t>=400nm προσπ</w:t>
      </w:r>
      <w:r w:rsidRPr="00F30257">
        <w:t>ί</w:t>
      </w:r>
      <w:r w:rsidRPr="00F30257">
        <w:t>πτει στο σημείο Δ, όπου (ΑΔ)=3 </w:t>
      </w:r>
      <w:r w:rsidRPr="00F30257">
        <w:rPr>
          <w:lang w:val="en-US"/>
        </w:rPr>
        <w:t>cm</w:t>
      </w:r>
      <w:r w:rsidRPr="00F30257">
        <w:t xml:space="preserve">, υπό γωνία </w:t>
      </w:r>
      <w:proofErr w:type="spellStart"/>
      <w:r w:rsidRPr="00F30257">
        <w:t>θ=Γ</w:t>
      </w:r>
      <w:proofErr w:type="spellEnd"/>
      <w:r w:rsidRPr="00F30257">
        <w:t xml:space="preserve"> στην πλευρά ΑΒ. </w:t>
      </w:r>
    </w:p>
    <w:p w:rsidR="009362DB" w:rsidRPr="00F30257" w:rsidRDefault="009362DB" w:rsidP="003F60C5">
      <w:r>
        <w:t>Αν ο</w:t>
      </w:r>
      <w:r w:rsidRPr="00F30257">
        <w:t xml:space="preserve"> δείκτης διάθλασης του πρίσματος για την ακτινοβολία αυτή είναι n= 4/3, ζ</w:t>
      </w:r>
      <w:r w:rsidRPr="00F30257">
        <w:t>η</w:t>
      </w:r>
      <w:r w:rsidRPr="00F30257">
        <w:t>τούνται:</w:t>
      </w:r>
    </w:p>
    <w:p w:rsidR="009362DB" w:rsidRPr="00F30257" w:rsidRDefault="009362DB" w:rsidP="00E52A48">
      <w:pPr>
        <w:pStyle w:val="1"/>
      </w:pPr>
      <w:r w:rsidRPr="00F30257">
        <w:t>Να χαραχθεί η πορεία της ακτίνας, μέχρι την έξοδό της από το πρίσμα.</w:t>
      </w:r>
    </w:p>
    <w:p w:rsidR="009362DB" w:rsidRDefault="009362DB" w:rsidP="00E52A48">
      <w:pPr>
        <w:pStyle w:val="1"/>
      </w:pPr>
      <w:r w:rsidRPr="00F30257">
        <w:t>Με πόσα μήκη κύματος της ακτινοβολίας στο πρίσμα, αντιστοιχεί η διαδρομή της ακτίνας στο εσωτ</w:t>
      </w:r>
      <w:r w:rsidRPr="00F30257">
        <w:t>ε</w:t>
      </w:r>
      <w:r w:rsidRPr="00F30257">
        <w:t>ρικό του;</w:t>
      </w:r>
    </w:p>
    <w:p w:rsidR="009362DB" w:rsidRDefault="009362DB" w:rsidP="003F60C5">
      <w:pPr>
        <w:pStyle w:val="a4"/>
      </w:pPr>
      <w:r>
        <w:t>Ηλεκτρομαγνητικό κύμα και διάθλαση.</w:t>
      </w:r>
    </w:p>
    <w:p w:rsidR="009362DB" w:rsidRDefault="009362DB" w:rsidP="003F60C5">
      <w:r>
        <w:t xml:space="preserve">Δίνονται οι εξισώσεις </w:t>
      </w:r>
      <w:r w:rsidRPr="00B44F38">
        <w:t xml:space="preserve"> </w:t>
      </w:r>
      <w:r>
        <w:t>για την ένταση ενός ηλεκτρικού και ενός μαγνητικού πεδίου, τα οποία μεταβάλλονται σε κάθετα επίπεδα</w:t>
      </w:r>
    </w:p>
    <w:p w:rsidR="009362DB" w:rsidRDefault="009362DB" w:rsidP="003F60C5">
      <w:pPr>
        <w:jc w:val="center"/>
      </w:pPr>
      <w:r>
        <w:t>Ε= 120∙ημ 2π(αt-2∙10</w:t>
      </w:r>
      <w:r>
        <w:rPr>
          <w:vertAlign w:val="superscript"/>
        </w:rPr>
        <w:t>6</w:t>
      </w:r>
      <w:r>
        <w:t>x)  και Β= 4∙10</w:t>
      </w:r>
      <w:r>
        <w:rPr>
          <w:vertAlign w:val="superscript"/>
        </w:rPr>
        <w:t>-7</w:t>
      </w:r>
      <w:r>
        <w:t>∙</w:t>
      </w:r>
      <w:r w:rsidRPr="00B44F38">
        <w:t xml:space="preserve"> </w:t>
      </w:r>
      <w:proofErr w:type="spellStart"/>
      <w:r>
        <w:t>ημ</w:t>
      </w:r>
      <w:proofErr w:type="spellEnd"/>
      <w:r>
        <w:t xml:space="preserve"> 2π(αt-2∙10</w:t>
      </w:r>
      <w:r>
        <w:rPr>
          <w:vertAlign w:val="superscript"/>
        </w:rPr>
        <w:t>6</w:t>
      </w:r>
      <w:r>
        <w:t>x)   (μονάδες στο S.Ι.)</w:t>
      </w:r>
    </w:p>
    <w:p w:rsidR="009362DB" w:rsidRDefault="002703D4" w:rsidP="00964416">
      <w:pPr>
        <w:pStyle w:val="1"/>
        <w:numPr>
          <w:ilvl w:val="0"/>
          <w:numId w:val="9"/>
        </w:numPr>
      </w:pPr>
      <w:r>
        <w:rPr>
          <w:noProof/>
        </w:rPr>
        <w:pict>
          <v:shape id="_x0000_s1128" type="#_x0000_t75" style="position:absolute;left:0;text-align:left;margin-left:388.4pt;margin-top:36.9pt;width:93.5pt;height:98pt;z-index:251653120" filled="t">
            <v:imagedata r:id="rId9" o:title=""/>
            <w10:wrap type="square"/>
          </v:shape>
          <o:OLEObject Type="Embed" ProgID="Visio.Drawing.11" ShapeID="_x0000_s1128" DrawAspect="Content" ObjectID="_1450628277" r:id="rId10"/>
        </w:pict>
      </w:r>
      <w:r w:rsidR="009362DB">
        <w:t xml:space="preserve"> Μπορούν οι παραπάνω εξισώσεις να περιγράφουν ένα ηλεκτρομαγνητικό κύμα που να διαδίδεται στο κενό;</w:t>
      </w:r>
    </w:p>
    <w:p w:rsidR="009362DB" w:rsidRDefault="009362DB" w:rsidP="00E52A48">
      <w:pPr>
        <w:pStyle w:val="1"/>
      </w:pPr>
      <w:r>
        <w:t>Αν πράγματι υπάρχει τέτοιο ηλεκτρομαγνητικό κύμα</w:t>
      </w:r>
      <w:r w:rsidRPr="007E02DC">
        <w:t xml:space="preserve"> </w:t>
      </w:r>
      <w:r w:rsidRPr="00993860">
        <w:t>που διαδίδεται στο κενό</w:t>
      </w:r>
      <w:r>
        <w:t>, να βρεθεί ο  συντελεστής α του  χρόνου, στην παραπάνω εξίσωση. Σε ποια π</w:t>
      </w:r>
      <w:r>
        <w:t>ε</w:t>
      </w:r>
      <w:r>
        <w:t>ριοχή του φάσματος ανήκει αυτό το ΗΜΚ;</w:t>
      </w:r>
    </w:p>
    <w:p w:rsidR="009362DB" w:rsidRDefault="009362DB" w:rsidP="00E52A48">
      <w:pPr>
        <w:pStyle w:val="1"/>
      </w:pPr>
      <w:r>
        <w:t>Το παραπάνω κύμα προσπίπτει από τον αέρα σε πλάκα πάχους d=</w:t>
      </w:r>
      <w:r w:rsidRPr="00784142">
        <w:rPr>
          <w:position w:val="-6"/>
        </w:rPr>
        <w:object w:dxaOrig="380" w:dyaOrig="340">
          <v:shape id="_x0000_i1025" type="#_x0000_t75" style="width:19pt;height:17pt" o:ole="">
            <v:imagedata r:id="rId11" o:title=""/>
          </v:shape>
          <o:OLEObject Type="Embed" ProgID="Equation.3" ShapeID="_x0000_i1025" DrawAspect="Content" ObjectID="_1450628244" r:id="rId12"/>
        </w:object>
      </w:r>
      <w:r>
        <w:rPr>
          <w:lang w:val="en-US"/>
        </w:rPr>
        <w:t>c</w:t>
      </w:r>
      <w:r>
        <w:t xml:space="preserve">m, όπως </w:t>
      </w:r>
      <w:r>
        <w:lastRenderedPageBreak/>
        <w:t>στο σχήμα</w:t>
      </w:r>
      <w:r w:rsidRPr="00400EDC">
        <w:t xml:space="preserve"> </w:t>
      </w:r>
      <w:r>
        <w:t>όπου θ=30°, οπότε φτάνει στο σημείο Β, σε απόσταση x=0,5</w:t>
      </w:r>
      <w:r>
        <w:rPr>
          <w:lang w:val="en-US"/>
        </w:rPr>
        <w:t>c</w:t>
      </w:r>
      <w:r>
        <w:t>m από το σημείο Α.</w:t>
      </w:r>
    </w:p>
    <w:p w:rsidR="009362DB" w:rsidRDefault="009362DB" w:rsidP="00E52A48">
      <w:pPr>
        <w:ind w:left="814" w:hanging="360"/>
      </w:pPr>
      <w:r>
        <w:t>a)  Να βρεθεί ο δείκτης διάθλασης του υλικού της πλάκας για το παραπάνω κύμα.</w:t>
      </w:r>
    </w:p>
    <w:p w:rsidR="009362DB" w:rsidRDefault="009362DB" w:rsidP="00E52A48">
      <w:pPr>
        <w:ind w:left="814" w:hanging="360"/>
      </w:pPr>
      <w:r>
        <w:t xml:space="preserve">b)  Αν η φάση του διαθλώμενου κύματος είναι της μορφής </w:t>
      </w:r>
      <w:proofErr w:type="spellStart"/>
      <w:r>
        <w:t>φ=ωt</w:t>
      </w:r>
      <w:proofErr w:type="spellEnd"/>
      <w:r>
        <w:t>-</w:t>
      </w:r>
      <w:proofErr w:type="spellStart"/>
      <w:r>
        <w:t>kx΄</w:t>
      </w:r>
      <w:proofErr w:type="spellEnd"/>
      <w:r>
        <w:t>, να προσδιορίσετε τις τιμές των ω και k.</w:t>
      </w:r>
    </w:p>
    <w:p w:rsidR="009362DB" w:rsidRDefault="009362DB" w:rsidP="003F60C5">
      <w:pPr>
        <w:ind w:left="1040" w:hanging="360"/>
      </w:pPr>
      <w:r>
        <w:t xml:space="preserve">Δίνεται </w:t>
      </w:r>
      <w:r>
        <w:rPr>
          <w:lang w:val="en-US"/>
        </w:rPr>
        <w:t>c</w:t>
      </w:r>
      <w:r>
        <w:t>=</w:t>
      </w:r>
      <w:r w:rsidRPr="007E02DC">
        <w:t>3∙10</w:t>
      </w:r>
      <w:r w:rsidRPr="007E02DC">
        <w:rPr>
          <w:vertAlign w:val="superscript"/>
        </w:rPr>
        <w:t>8</w:t>
      </w:r>
      <w:r w:rsidRPr="007E02DC">
        <w:t xml:space="preserve"> </w:t>
      </w:r>
      <w:r>
        <w:t>m/s</w:t>
      </w:r>
    </w:p>
    <w:p w:rsidR="009362DB" w:rsidRPr="00114CAA" w:rsidRDefault="009362DB" w:rsidP="003F60C5">
      <w:pPr>
        <w:pStyle w:val="a4"/>
      </w:pPr>
      <w:r>
        <w:t xml:space="preserve"> </w:t>
      </w:r>
      <w:r w:rsidRPr="00114CAA">
        <w:t xml:space="preserve">Γωνία εκτροπής από ένα </w:t>
      </w:r>
      <w:r>
        <w:t>ημισφαίριο.</w:t>
      </w:r>
    </w:p>
    <w:p w:rsidR="009362DB" w:rsidRDefault="002703D4" w:rsidP="003F60C5">
      <w:r>
        <w:rPr>
          <w:noProof/>
        </w:rPr>
        <w:pict>
          <v:shape id="_x0000_s1132" type="#_x0000_t75" style="position:absolute;left:0;text-align:left;margin-left:725.4pt;margin-top:1.5pt;width:101.75pt;height:113.75pt;z-index:251654144;mso-position-horizontal:right" filled="t">
            <v:imagedata r:id="rId13" o:title=""/>
            <w10:wrap type="square"/>
          </v:shape>
          <o:OLEObject Type="Embed" ProgID="Visio.Drawing.11" ShapeID="_x0000_s1132" DrawAspect="Content" ObjectID="_1450628278" r:id="rId14"/>
        </w:pict>
      </w:r>
      <w:r w:rsidR="009362DB">
        <w:t>Στο παρακάτω σχήμα δίνεται η τομή ενός πρίσματος, σχήματος ημικυκλίου ακτίνας R=√2</w:t>
      </w:r>
      <w:r w:rsidR="009362DB">
        <w:rPr>
          <w:lang w:val="en-US"/>
        </w:rPr>
        <w:t>cm</w:t>
      </w:r>
      <w:r w:rsidR="009362DB" w:rsidRPr="00C11E99">
        <w:t xml:space="preserve">. </w:t>
      </w:r>
      <w:r w:rsidR="009362DB">
        <w:t>Στο σημείο Α, σε απόσταση (ΟΑ)=1</w:t>
      </w:r>
      <w:r w:rsidR="009362DB">
        <w:rPr>
          <w:lang w:val="en-US"/>
        </w:rPr>
        <w:t>cm</w:t>
      </w:r>
      <w:r w:rsidR="009362DB" w:rsidRPr="00C11E99">
        <w:t xml:space="preserve"> </w:t>
      </w:r>
      <w:r w:rsidR="009362DB">
        <w:t xml:space="preserve"> από το κέντρο του ημικυκλίου, προσπίπτει μια ακτίνα, κάθετα στην ΒΓ. Το μήκος του κύματος της ακτινοβολίας στο κενό είναι 400</w:t>
      </w:r>
      <w:r w:rsidR="009362DB" w:rsidRPr="00A30A9F">
        <w:rPr>
          <w:position w:val="-6"/>
        </w:rPr>
        <w:object w:dxaOrig="380" w:dyaOrig="340">
          <v:shape id="_x0000_i1026" type="#_x0000_t75" style="width:19pt;height:17pt" o:ole="">
            <v:imagedata r:id="rId15" o:title=""/>
          </v:shape>
          <o:OLEObject Type="Embed" ProgID="Equation.3" ShapeID="_x0000_i1026" DrawAspect="Content" ObjectID="_1450628245" r:id="rId16"/>
        </w:object>
      </w:r>
      <w:proofErr w:type="spellStart"/>
      <w:r w:rsidR="009362DB">
        <w:t>nm</w:t>
      </w:r>
      <w:proofErr w:type="spellEnd"/>
      <w:r w:rsidR="009362DB">
        <w:t xml:space="preserve"> και ο δείκτης διάθλασης του πρίσματος για την παραπ</w:t>
      </w:r>
      <w:r w:rsidR="009362DB">
        <w:t>ά</w:t>
      </w:r>
      <w:r w:rsidR="009362DB">
        <w:t>νω ακτινοβολία n=</w:t>
      </w:r>
      <w:r w:rsidR="009362DB" w:rsidRPr="00A30A9F">
        <w:rPr>
          <w:position w:val="-6"/>
        </w:rPr>
        <w:object w:dxaOrig="380" w:dyaOrig="340">
          <v:shape id="_x0000_i1027" type="#_x0000_t75" style="width:19pt;height:17pt" o:ole="">
            <v:imagedata r:id="rId17" o:title=""/>
          </v:shape>
          <o:OLEObject Type="Embed" ProgID="Equation.3" ShapeID="_x0000_i1027" DrawAspect="Content" ObjectID="_1450628246" r:id="rId18"/>
        </w:object>
      </w:r>
      <w:r w:rsidR="009362DB">
        <w:t>.</w:t>
      </w:r>
    </w:p>
    <w:p w:rsidR="009362DB" w:rsidRDefault="009362DB" w:rsidP="00964416">
      <w:pPr>
        <w:pStyle w:val="1"/>
        <w:numPr>
          <w:ilvl w:val="0"/>
          <w:numId w:val="10"/>
        </w:numPr>
      </w:pPr>
      <w:r>
        <w:t xml:space="preserve">Κατά ποια γωνία εκτρέπεται η ακτίνα κατά το πέρασμά της από το πρίσμα; </w:t>
      </w:r>
    </w:p>
    <w:p w:rsidR="009362DB" w:rsidRDefault="009362DB" w:rsidP="00E52A48">
      <w:pPr>
        <w:pStyle w:val="1"/>
      </w:pPr>
      <w:r>
        <w:t>Σε πόσα μήκη κύματος</w:t>
      </w:r>
      <w:r w:rsidRPr="00D016B3">
        <w:t xml:space="preserve"> λ</w:t>
      </w:r>
      <w:r w:rsidRPr="00D016B3">
        <w:rPr>
          <w:vertAlign w:val="subscript"/>
        </w:rPr>
        <w:t>1</w:t>
      </w:r>
      <w:r w:rsidRPr="00D016B3">
        <w:t xml:space="preserve"> της ακτίνας στ</w:t>
      </w:r>
      <w:r>
        <w:t xml:space="preserve">ο πρίσμα, </w:t>
      </w:r>
      <w:r w:rsidRPr="00D016B3">
        <w:t>αντιστοιχεί η διαδρομή που διανύει μέσα σ’ αυτ</w:t>
      </w:r>
      <w:r>
        <w:t>ό</w:t>
      </w:r>
      <w:r w:rsidRPr="00D016B3">
        <w:t>;</w:t>
      </w:r>
    </w:p>
    <w:p w:rsidR="009362DB" w:rsidRPr="00FA50F3" w:rsidRDefault="009362DB" w:rsidP="003F60C5">
      <w:pPr>
        <w:pStyle w:val="a4"/>
      </w:pPr>
      <w:r w:rsidRPr="00FA50F3">
        <w:t>Διάθλαση ακτίνας από πρίσμα</w:t>
      </w:r>
    </w:p>
    <w:p w:rsidR="009362DB" w:rsidRPr="0065372B" w:rsidRDefault="009362DB" w:rsidP="009B71C6">
      <w:pPr>
        <w:rPr>
          <w:szCs w:val="22"/>
        </w:rPr>
      </w:pPr>
      <w:r w:rsidRPr="0065372B">
        <w:rPr>
          <w:szCs w:val="22"/>
        </w:rPr>
        <w:t xml:space="preserve">Στο παρακάτω σχήμα δίνεται η τομή ενός πρίσματος, </w:t>
      </w:r>
      <w:r w:rsidR="002703D4">
        <w:rPr>
          <w:noProof/>
          <w:szCs w:val="22"/>
        </w:rPr>
        <w:pict>
          <v:shape id="_x0000_s1136" type="#_x0000_t75" style="position:absolute;left:0;text-align:left;margin-left:237pt;margin-top:-.3pt;width:79.5pt;height:117pt;z-index:251656192;mso-position-horizontal:right;mso-position-horizontal-relative:text;mso-position-vertical-relative:text" filled="t">
            <v:imagedata r:id="rId19" o:title="" cropleft="20484f"/>
            <w10:wrap type="square"/>
          </v:shape>
          <o:OLEObject Type="Embed" ProgID="Visio.Drawing.11" ShapeID="_x0000_s1136" DrawAspect="Content" ObjectID="_1450628279" r:id="rId20"/>
        </w:pict>
      </w:r>
      <w:r w:rsidRPr="0065372B">
        <w:rPr>
          <w:szCs w:val="22"/>
        </w:rPr>
        <w:t>σχήματος ημικυκλίου ακτίνας R=√2</w:t>
      </w:r>
      <w:r w:rsidRPr="0065372B">
        <w:rPr>
          <w:szCs w:val="22"/>
          <w:lang w:val="en-US"/>
        </w:rPr>
        <w:t>cm</w:t>
      </w:r>
      <w:r w:rsidRPr="0065372B">
        <w:rPr>
          <w:szCs w:val="22"/>
        </w:rPr>
        <w:t xml:space="preserve">. Στο σημείο Α προσπίπτει μια ακτίνα με κατεύθυνση προς το κέντρο Ο του ημικυκλίου. </w:t>
      </w:r>
    </w:p>
    <w:p w:rsidR="009362DB" w:rsidRDefault="009362DB" w:rsidP="003F60C5">
      <w:pPr>
        <w:rPr>
          <w:szCs w:val="22"/>
        </w:rPr>
      </w:pPr>
      <w:r w:rsidRPr="0065372B">
        <w:rPr>
          <w:szCs w:val="22"/>
        </w:rPr>
        <w:t>Να χαράξετε την πορεία της, μέχρι την έξοδό της από το πρίσμα, αν ο δείκτης διάθλ</w:t>
      </w:r>
      <w:r w:rsidRPr="0065372B">
        <w:rPr>
          <w:szCs w:val="22"/>
        </w:rPr>
        <w:t>α</w:t>
      </w:r>
      <w:r w:rsidRPr="0065372B">
        <w:rPr>
          <w:szCs w:val="22"/>
        </w:rPr>
        <w:t>σης του πρίσματος είναι n=1,5.</w:t>
      </w:r>
    </w:p>
    <w:p w:rsidR="009362DB" w:rsidRPr="00280318" w:rsidRDefault="009362DB" w:rsidP="003F60C5">
      <w:pPr>
        <w:pStyle w:val="a4"/>
      </w:pPr>
      <w:r>
        <w:t>Χάραξη της πορείας μιας ακτίνας</w:t>
      </w:r>
      <w:r w:rsidRPr="00280318">
        <w:t>.</w:t>
      </w:r>
    </w:p>
    <w:p w:rsidR="009362DB" w:rsidRPr="00280318" w:rsidRDefault="002703D4" w:rsidP="003F60C5">
      <w:pPr>
        <w:widowControl/>
        <w:jc w:val="center"/>
        <w:rPr>
          <w:rFonts w:ascii="Times" w:hAnsi="Times" w:cs="Times"/>
          <w:color w:val="000000"/>
          <w:sz w:val="13"/>
          <w:szCs w:val="13"/>
        </w:rPr>
      </w:pPr>
      <w:r w:rsidRPr="002703D4">
        <w:rPr>
          <w:noProof/>
        </w:rPr>
        <w:pict>
          <v:shape id="_x0000_s1137" type="#_x0000_t75" style="position:absolute;left:0;text-align:left;margin-left:376.4pt;margin-top:1.2pt;width:105.5pt;height:108pt;z-index:251657216" filled="t">
            <v:imagedata r:id="rId21" o:title=""/>
            <w10:wrap type="square"/>
          </v:shape>
          <o:OLEObject Type="Embed" ProgID="Visio.Drawing.11" ShapeID="_x0000_s1137" DrawAspect="Content" ObjectID="_1450628280" r:id="rId22"/>
        </w:pict>
      </w:r>
    </w:p>
    <w:p w:rsidR="009362DB" w:rsidRDefault="009362DB" w:rsidP="003F60C5">
      <w:pPr>
        <w:widowControl/>
        <w:rPr>
          <w:color w:val="000000"/>
          <w:szCs w:val="22"/>
        </w:rPr>
      </w:pPr>
      <w:r w:rsidRPr="00280318">
        <w:rPr>
          <w:color w:val="000000"/>
          <w:szCs w:val="22"/>
        </w:rPr>
        <w:t xml:space="preserve">Η γωνία Α του πρίσματος είναι ίση με 30°. Μια </w:t>
      </w:r>
      <w:r>
        <w:rPr>
          <w:color w:val="000000"/>
          <w:szCs w:val="22"/>
        </w:rPr>
        <w:t>μονοχρωματική</w:t>
      </w:r>
      <w:r w:rsidRPr="00280318">
        <w:rPr>
          <w:color w:val="000000"/>
          <w:szCs w:val="22"/>
        </w:rPr>
        <w:t xml:space="preserve"> ακτίνα</w:t>
      </w:r>
      <w:r>
        <w:rPr>
          <w:color w:val="000000"/>
          <w:szCs w:val="22"/>
        </w:rPr>
        <w:t xml:space="preserve"> φωτός</w:t>
      </w:r>
      <w:r w:rsidRPr="00280318">
        <w:rPr>
          <w:color w:val="000000"/>
          <w:szCs w:val="22"/>
        </w:rPr>
        <w:t xml:space="preserve"> προσπίπτει στο σημείο Δ υπό γωνία θ, με ημθ=2/3. Αν ο δείκτης διάθλασης του πρίσματος για την παραπάνω ακτίνα είναι ίσος με 4/3, να χαράξετε την πορεία της ακτίνας, μέχρι την έξοδό της από το πρίσμα.</w:t>
      </w:r>
    </w:p>
    <w:p w:rsidR="009362DB" w:rsidRPr="003F60C5" w:rsidRDefault="009362DB" w:rsidP="003F60C5">
      <w:pPr>
        <w:pStyle w:val="a4"/>
      </w:pPr>
      <w:r w:rsidRPr="003F60C5">
        <w:t>Διάθλαση μονοχρωματικής ακτίνας</w:t>
      </w:r>
    </w:p>
    <w:p w:rsidR="009362DB" w:rsidRPr="00E52A48" w:rsidRDefault="00BE7412" w:rsidP="00E52A48">
      <w:pPr>
        <w:pStyle w:val="af5"/>
        <w:spacing w:line="360" w:lineRule="auto"/>
        <w:ind w:left="0"/>
        <w:jc w:val="both"/>
        <w:rPr>
          <w:sz w:val="22"/>
          <w:szCs w:val="22"/>
        </w:rPr>
      </w:pPr>
      <w:r>
        <w:rPr>
          <w:noProof/>
        </w:rPr>
        <w:drawing>
          <wp:anchor distT="0" distB="0" distL="114300" distR="114300" simplePos="0" relativeHeight="251661312" behindDoc="0" locked="0" layoutInCell="1" allowOverlap="0">
            <wp:simplePos x="0" y="0"/>
            <wp:positionH relativeFrom="column">
              <wp:posOffset>3415030</wp:posOffset>
            </wp:positionH>
            <wp:positionV relativeFrom="paragraph">
              <wp:posOffset>25400</wp:posOffset>
            </wp:positionV>
            <wp:extent cx="2705100" cy="1333500"/>
            <wp:effectExtent l="19050" t="0" r="0" b="0"/>
            <wp:wrapSquare wrapText="bothSides"/>
            <wp:docPr id="118" name="Εικόνα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3" cstate="print"/>
                    <a:srcRect/>
                    <a:stretch>
                      <a:fillRect/>
                    </a:stretch>
                  </pic:blipFill>
                  <pic:spPr bwMode="auto">
                    <a:xfrm>
                      <a:off x="0" y="0"/>
                      <a:ext cx="2705100" cy="1333500"/>
                    </a:xfrm>
                    <a:prstGeom prst="rect">
                      <a:avLst/>
                    </a:prstGeom>
                    <a:solidFill>
                      <a:srgbClr val="FFFFFF"/>
                    </a:solidFill>
                    <a:ln w="9525">
                      <a:noFill/>
                      <a:miter lim="800000"/>
                      <a:headEnd/>
                      <a:tailEnd/>
                    </a:ln>
                  </pic:spPr>
                </pic:pic>
              </a:graphicData>
            </a:graphic>
          </wp:anchor>
        </w:drawing>
      </w:r>
      <w:r w:rsidR="009362DB" w:rsidRPr="00866E4E">
        <w:rPr>
          <w:sz w:val="22"/>
          <w:szCs w:val="22"/>
        </w:rPr>
        <w:t>Η μονοχρωματική ακτίνα του σχήματος εκπέμπεται από φωτεινή πηγή που βρίσκεται στο σημείο Α της πάνω ο</w:t>
      </w:r>
      <w:r w:rsidR="009362DB" w:rsidRPr="00866E4E">
        <w:rPr>
          <w:sz w:val="22"/>
          <w:szCs w:val="22"/>
        </w:rPr>
        <w:t>ρ</w:t>
      </w:r>
      <w:r w:rsidR="009362DB" w:rsidRPr="00866E4E">
        <w:rPr>
          <w:sz w:val="22"/>
          <w:szCs w:val="22"/>
        </w:rPr>
        <w:t>θογώνιας πλάκας, προσπίπτει στη διαχωριστική επιφάνεια των δύο πλακών υπό γωνία 60</w:t>
      </w:r>
      <w:r w:rsidR="009362DB" w:rsidRPr="00866E4E">
        <w:rPr>
          <w:sz w:val="22"/>
          <w:szCs w:val="22"/>
          <w:vertAlign w:val="superscript"/>
        </w:rPr>
        <w:t>ο</w:t>
      </w:r>
      <w:r w:rsidR="009362DB" w:rsidRPr="00866E4E">
        <w:rPr>
          <w:sz w:val="22"/>
          <w:szCs w:val="22"/>
        </w:rPr>
        <w:t xml:space="preserve"> και συναντά την έδρα ΗΖ της κάτω ορθογώνιας πλάκας στο σημείο Ρ.</w:t>
      </w:r>
    </w:p>
    <w:p w:rsidR="009362DB" w:rsidRPr="00866E4E" w:rsidRDefault="009362DB" w:rsidP="00964416">
      <w:pPr>
        <w:pStyle w:val="1"/>
        <w:numPr>
          <w:ilvl w:val="0"/>
          <w:numId w:val="11"/>
        </w:numPr>
      </w:pPr>
      <w:r w:rsidRPr="00866E4E">
        <w:t>Να βρείτε την απόσταση ΗΡ.</w:t>
      </w:r>
    </w:p>
    <w:p w:rsidR="009362DB" w:rsidRPr="00866E4E" w:rsidRDefault="009362DB" w:rsidP="00E52A48">
      <w:pPr>
        <w:pStyle w:val="1"/>
      </w:pPr>
      <w:r w:rsidRPr="00866E4E">
        <w:t xml:space="preserve">Να βρείτε την ποσοστιαία μεταβολή στο μήκος κύματος της ακτίνας κατά την είσοδό της από την πάνω στην κάτω πλάκα. </w:t>
      </w:r>
    </w:p>
    <w:p w:rsidR="009362DB" w:rsidRPr="00866E4E" w:rsidRDefault="009362DB" w:rsidP="00E52A48">
      <w:pPr>
        <w:pStyle w:val="1"/>
      </w:pPr>
      <w:r w:rsidRPr="00866E4E">
        <w:lastRenderedPageBreak/>
        <w:t>Σε πόσα μήκη κύματος λ</w:t>
      </w:r>
      <w:r w:rsidRPr="00866E4E">
        <w:rPr>
          <w:vertAlign w:val="subscript"/>
        </w:rPr>
        <w:t>1</w:t>
      </w:r>
      <w:r w:rsidRPr="00866E4E">
        <w:t xml:space="preserve"> της ακτίνας στην πρώτη πλάκα αντιστοιχεί η διαδρομή που διανύει μέσα σ’ αυτή; Δίνεται για την ακτίνα λ</w:t>
      </w:r>
      <w:r w:rsidRPr="00866E4E">
        <w:rPr>
          <w:vertAlign w:val="subscript"/>
        </w:rPr>
        <w:t>ο</w:t>
      </w:r>
      <w:r w:rsidRPr="00866E4E">
        <w:t>=700</w:t>
      </w:r>
      <w:r w:rsidRPr="00866E4E">
        <w:rPr>
          <w:lang w:val="en-US"/>
        </w:rPr>
        <w:t>nm</w:t>
      </w:r>
      <w:r w:rsidRPr="00866E4E">
        <w:t>.</w:t>
      </w:r>
    </w:p>
    <w:p w:rsidR="009362DB" w:rsidRPr="00866E4E" w:rsidRDefault="009362DB" w:rsidP="00E52A48">
      <w:pPr>
        <w:pStyle w:val="1"/>
      </w:pPr>
      <w:r w:rsidRPr="00866E4E">
        <w:t xml:space="preserve">Αντικαθιστούμε την πάνω πλάκα με μια άλλη όμοια σε διαστάσεις αλλά από υλικό που παρουσιάζει δείκτη διάθλασης </w:t>
      </w:r>
      <w:r w:rsidRPr="00866E4E">
        <w:rPr>
          <w:lang w:val="en-US"/>
        </w:rPr>
        <w:t>n</w:t>
      </w:r>
      <w:r w:rsidRPr="00866E4E">
        <w:rPr>
          <w:vertAlign w:val="subscript"/>
        </w:rPr>
        <w:t>1</w:t>
      </w:r>
      <w:r>
        <w:t>΄</w:t>
      </w:r>
      <w:r w:rsidRPr="00866E4E">
        <w:t xml:space="preserve">, με </w:t>
      </w:r>
      <w:r w:rsidRPr="00866E4E">
        <w:rPr>
          <w:lang w:val="en-US"/>
        </w:rPr>
        <w:t>n</w:t>
      </w:r>
      <w:r w:rsidRPr="00866E4E">
        <w:rPr>
          <w:vertAlign w:val="subscript"/>
        </w:rPr>
        <w:t>1</w:t>
      </w:r>
      <w:r w:rsidRPr="00866E4E">
        <w:t>&lt;</w:t>
      </w:r>
      <w:r w:rsidRPr="00866E4E">
        <w:rPr>
          <w:lang w:val="en-US"/>
        </w:rPr>
        <w:t>n</w:t>
      </w:r>
      <w:r w:rsidRPr="00866E4E">
        <w:rPr>
          <w:vertAlign w:val="subscript"/>
        </w:rPr>
        <w:t>1</w:t>
      </w:r>
      <w:r>
        <w:t>΄</w:t>
      </w:r>
      <w:r w:rsidRPr="00866E4E">
        <w:t>&lt;</w:t>
      </w:r>
      <w:r w:rsidRPr="00866E4E">
        <w:rPr>
          <w:lang w:val="en-US"/>
        </w:rPr>
        <w:t>n</w:t>
      </w:r>
      <w:r w:rsidRPr="00866E4E">
        <w:rPr>
          <w:vertAlign w:val="subscript"/>
        </w:rPr>
        <w:t>2</w:t>
      </w:r>
      <w:r w:rsidRPr="00866E4E">
        <w:t xml:space="preserve"> για την ίδια ακτίνα, οπότε παρατηρούμε ότι το σημείο Ρ μετατοπ</w:t>
      </w:r>
      <w:r w:rsidRPr="00866E4E">
        <w:t>ί</w:t>
      </w:r>
      <w:r w:rsidRPr="00866E4E">
        <w:t>ζεται κατά 10</w:t>
      </w:r>
      <w:r w:rsidRPr="00866E4E">
        <w:rPr>
          <w:lang w:val="en-US"/>
        </w:rPr>
        <w:t>cm</w:t>
      </w:r>
      <w:r w:rsidRPr="00866E4E">
        <w:t xml:space="preserve">, για την ίδια γωνία πρόσπτωσης της ακτίνας. Να βρείτε τον </w:t>
      </w:r>
      <w:r w:rsidRPr="00866E4E">
        <w:rPr>
          <w:lang w:val="en-US"/>
        </w:rPr>
        <w:t>n</w:t>
      </w:r>
      <w:r w:rsidRPr="00866E4E">
        <w:rPr>
          <w:vertAlign w:val="subscript"/>
        </w:rPr>
        <w:t>1</w:t>
      </w:r>
      <w:r w:rsidRPr="00866E4E">
        <w:t xml:space="preserve">’. </w:t>
      </w:r>
    </w:p>
    <w:p w:rsidR="009362DB" w:rsidRDefault="00E52A48" w:rsidP="009B71C6">
      <w:pPr>
        <w:ind w:left="397" w:right="2863"/>
        <w:rPr>
          <w:szCs w:val="22"/>
        </w:rPr>
      </w:pPr>
      <w:r>
        <w:rPr>
          <w:szCs w:val="22"/>
        </w:rPr>
        <w:t xml:space="preserve">Δίνεται </w:t>
      </w:r>
      <w:r w:rsidRPr="000D2171">
        <w:rPr>
          <w:position w:val="-8"/>
        </w:rPr>
        <w:object w:dxaOrig="820" w:dyaOrig="340">
          <v:shape id="_x0000_i1028" type="#_x0000_t75" style="width:41pt;height:17pt" o:ole="">
            <v:imagedata r:id="rId24" o:title=""/>
          </v:shape>
          <o:OLEObject Type="Embed" ProgID="Equation.DSMT4" ShapeID="_x0000_i1028" DrawAspect="Content" ObjectID="_1450628247" r:id="rId25"/>
        </w:object>
      </w:r>
      <w:r>
        <w:rPr>
          <w:szCs w:val="22"/>
        </w:rPr>
        <w:t xml:space="preserve">  και </w:t>
      </w:r>
      <w:r w:rsidRPr="000D2171">
        <w:rPr>
          <w:position w:val="-8"/>
        </w:rPr>
        <w:object w:dxaOrig="840" w:dyaOrig="340">
          <v:shape id="_x0000_i1029" type="#_x0000_t75" style="width:42pt;height:17pt" o:ole="">
            <v:imagedata r:id="rId26" o:title=""/>
          </v:shape>
          <o:OLEObject Type="Embed" ProgID="Equation.DSMT4" ShapeID="_x0000_i1029" DrawAspect="Content" ObjectID="_1450628248" r:id="rId27"/>
        </w:object>
      </w:r>
      <w:r>
        <w:t>.</w:t>
      </w:r>
    </w:p>
    <w:p w:rsidR="009362DB" w:rsidRPr="009B71C6" w:rsidRDefault="009362DB" w:rsidP="009B71C6">
      <w:pPr>
        <w:pStyle w:val="a4"/>
      </w:pPr>
      <w:r w:rsidRPr="00A66E92">
        <w:t>Διάθλαση και κρίσιμη γωνία.</w:t>
      </w:r>
    </w:p>
    <w:p w:rsidR="009362DB" w:rsidRPr="00A66E92" w:rsidRDefault="009362DB" w:rsidP="003F60C5">
      <w:pPr>
        <w:rPr>
          <w:szCs w:val="22"/>
        </w:rPr>
      </w:pPr>
      <w:r w:rsidRPr="00A66E92">
        <w:rPr>
          <w:szCs w:val="22"/>
        </w:rPr>
        <w:t xml:space="preserve">Η τομή ενός πρίσματος είναι ορθογώνιο ισοσκελές </w:t>
      </w:r>
      <w:r w:rsidR="00BE7412">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-3810</wp:posOffset>
            </wp:positionV>
            <wp:extent cx="1321435" cy="1019175"/>
            <wp:effectExtent l="19050" t="0" r="0" b="0"/>
            <wp:wrapSquare wrapText="bothSides"/>
            <wp:docPr id="114" name="Εικόνα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8" cstate="print"/>
                    <a:srcRect/>
                    <a:stretch>
                      <a:fillRect/>
                    </a:stretch>
                  </pic:blipFill>
                  <pic:spPr bwMode="auto">
                    <a:xfrm>
                      <a:off x="0" y="0"/>
                      <a:ext cx="1321435" cy="1019175"/>
                    </a:xfrm>
                    <a:prstGeom prst="rect">
                      <a:avLst/>
                    </a:prstGeom>
                    <a:noFill/>
                    <a:ln w="9525">
                      <a:noFill/>
                      <a:miter lim="800000"/>
                      <a:headEnd/>
                      <a:tailEnd/>
                    </a:ln>
                  </pic:spPr>
                </pic:pic>
              </a:graphicData>
            </a:graphic>
          </wp:anchor>
        </w:drawing>
      </w:r>
      <w:r w:rsidRPr="00A66E92">
        <w:rPr>
          <w:szCs w:val="22"/>
        </w:rPr>
        <w:t>τρίγωνο ΑΒΓ  με κάθετες πλευρές 2</w:t>
      </w:r>
      <w:r w:rsidRPr="00A66E92">
        <w:rPr>
          <w:szCs w:val="22"/>
          <w:lang w:val="en-US"/>
        </w:rPr>
        <w:t>cm</w:t>
      </w:r>
      <w:r w:rsidRPr="00A66E92">
        <w:rPr>
          <w:szCs w:val="22"/>
        </w:rPr>
        <w:t>. Μια μονοχρ</w:t>
      </w:r>
      <w:r w:rsidRPr="00A66E92">
        <w:rPr>
          <w:szCs w:val="22"/>
        </w:rPr>
        <w:t>ω</w:t>
      </w:r>
      <w:r w:rsidRPr="00A66E92">
        <w:rPr>
          <w:szCs w:val="22"/>
        </w:rPr>
        <w:t>ματική ακτινοβολία με μήκος κύματος στο κενό λ</w:t>
      </w:r>
      <w:r w:rsidRPr="00A66E92">
        <w:rPr>
          <w:szCs w:val="22"/>
          <w:vertAlign w:val="subscript"/>
        </w:rPr>
        <w:t>0</w:t>
      </w:r>
      <w:r w:rsidRPr="00A66E92">
        <w:rPr>
          <w:szCs w:val="22"/>
        </w:rPr>
        <w:t>=600nm προσπίπτει κάθετα στο μέσον της πλευράς ΑΒ, όπως στο σχήμα. Αν ο δείκτης διάθλασης του πρίσματος για την ακτινοβολία αυτή είναι n=1,5:</w:t>
      </w:r>
    </w:p>
    <w:p w:rsidR="009362DB" w:rsidRPr="00A66E92" w:rsidRDefault="009362DB" w:rsidP="00964416">
      <w:pPr>
        <w:pStyle w:val="1"/>
        <w:numPr>
          <w:ilvl w:val="0"/>
          <w:numId w:val="12"/>
        </w:numPr>
      </w:pPr>
      <w:r w:rsidRPr="00A66E92">
        <w:t>Πόσα μήκη κύματος βρίσκονται κάθε στιγμή στο εσωτερικό του πρίσματος;</w:t>
      </w:r>
    </w:p>
    <w:p w:rsidR="009362DB" w:rsidRPr="00E52A48" w:rsidRDefault="009362DB" w:rsidP="00E52A48">
      <w:pPr>
        <w:pStyle w:val="1"/>
      </w:pPr>
      <w:r w:rsidRPr="00A66E92">
        <w:t>Τοποθετούμε ένα δεύτερο πρίσμα, με δείκτη διάθλα</w:t>
      </w:r>
      <w:r w:rsidR="00BE7412">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0</wp:posOffset>
            </wp:positionV>
            <wp:extent cx="1375410" cy="1052195"/>
            <wp:effectExtent l="19050" t="0" r="0" b="0"/>
            <wp:wrapSquare wrapText="bothSides"/>
            <wp:docPr id="116" name="Εικόνα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9" cstate="print"/>
                    <a:srcRect/>
                    <a:stretch>
                      <a:fillRect/>
                    </a:stretch>
                  </pic:blipFill>
                  <pic:spPr bwMode="auto">
                    <a:xfrm>
                      <a:off x="0" y="0"/>
                      <a:ext cx="1375410" cy="1052195"/>
                    </a:xfrm>
                    <a:prstGeom prst="rect">
                      <a:avLst/>
                    </a:prstGeom>
                    <a:noFill/>
                    <a:ln w="9525">
                      <a:noFill/>
                      <a:miter lim="800000"/>
                      <a:headEnd/>
                      <a:tailEnd/>
                    </a:ln>
                  </pic:spPr>
                </pic:pic>
              </a:graphicData>
            </a:graphic>
          </wp:anchor>
        </w:drawing>
      </w:r>
      <w:r w:rsidRPr="00A66E92">
        <w:t>ση n</w:t>
      </w:r>
      <w:r w:rsidRPr="00A66E92">
        <w:rPr>
          <w:vertAlign w:val="subscript"/>
        </w:rPr>
        <w:t>1</w:t>
      </w:r>
      <w:r w:rsidRPr="00A66E92">
        <w:t>=1,2 όπως στο π</w:t>
      </w:r>
      <w:r w:rsidRPr="00A66E92">
        <w:t>α</w:t>
      </w:r>
      <w:r w:rsidRPr="00A66E92">
        <w:t xml:space="preserve">ρακάτω σχήμα. </w:t>
      </w:r>
    </w:p>
    <w:p w:rsidR="009362DB" w:rsidRDefault="009362DB" w:rsidP="003F60C5">
      <w:pPr>
        <w:ind w:left="454"/>
        <w:rPr>
          <w:szCs w:val="22"/>
        </w:rPr>
      </w:pPr>
      <w:r w:rsidRPr="00A66E92">
        <w:rPr>
          <w:szCs w:val="22"/>
        </w:rPr>
        <w:t>Ποιος είναι τώρα ο αριθμός των μηκών κύματος που αντιστοιχεί στην δι</w:t>
      </w:r>
      <w:r w:rsidRPr="00A66E92">
        <w:rPr>
          <w:szCs w:val="22"/>
        </w:rPr>
        <w:t>α</w:t>
      </w:r>
      <w:r w:rsidRPr="00A66E92">
        <w:rPr>
          <w:szCs w:val="22"/>
        </w:rPr>
        <w:t>δρομή της ακτινοβολίας στο πρώτο πρίσμα;</w:t>
      </w:r>
    </w:p>
    <w:p w:rsidR="009362DB" w:rsidRDefault="009362DB" w:rsidP="003F60C5">
      <w:pPr>
        <w:pStyle w:val="a4"/>
      </w:pPr>
      <w:r>
        <w:t>Διάθλαση και ολική ανάκλαση</w:t>
      </w:r>
    </w:p>
    <w:p w:rsidR="009362DB" w:rsidRDefault="00BE7412" w:rsidP="00E52A48">
      <w:r>
        <w:rPr>
          <w:noProof/>
        </w:rPr>
        <w:drawing>
          <wp:anchor distT="0" distB="0" distL="114300" distR="114300" simplePos="0" relativeHeight="251660288" behindDoc="0" locked="0" layoutInCell="1" allowOverlap="1">
            <wp:simplePos x="0" y="0"/>
            <wp:positionH relativeFrom="column">
              <wp:posOffset>4608830</wp:posOffset>
            </wp:positionH>
            <wp:positionV relativeFrom="paragraph">
              <wp:posOffset>21590</wp:posOffset>
            </wp:positionV>
            <wp:extent cx="1511300" cy="787400"/>
            <wp:effectExtent l="19050" t="0" r="0" b="0"/>
            <wp:wrapSquare wrapText="bothSides"/>
            <wp:docPr id="117" name="Εικόνα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0" cstate="print"/>
                    <a:srcRect/>
                    <a:stretch>
                      <a:fillRect/>
                    </a:stretch>
                  </pic:blipFill>
                  <pic:spPr bwMode="auto">
                    <a:xfrm>
                      <a:off x="0" y="0"/>
                      <a:ext cx="1511300" cy="787400"/>
                    </a:xfrm>
                    <a:prstGeom prst="rect">
                      <a:avLst/>
                    </a:prstGeom>
                    <a:solidFill>
                      <a:srgbClr val="FFFFFF"/>
                    </a:solidFill>
                    <a:ln w="9525">
                      <a:noFill/>
                      <a:miter lim="800000"/>
                      <a:headEnd/>
                      <a:tailEnd/>
                    </a:ln>
                  </pic:spPr>
                </pic:pic>
              </a:graphicData>
            </a:graphic>
          </wp:anchor>
        </w:drawing>
      </w:r>
      <w:r w:rsidR="009362DB">
        <w:t>Η τομή ενός πρίσματος είναι ορθογώνιο τρίγωνο ΑΒΓ, όπου η γωνία Γ είναι ίση με θ=30°. Στο σημείο Ο της πλευράς ΒΓ, όπου (ΓΟ)&lt;(ΑΒ), προσπίπτει μια μονοχρωματική ακτίνα, όπως στο σχήμα, παράλληλη προς την ΑΓ.</w:t>
      </w:r>
    </w:p>
    <w:p w:rsidR="009362DB" w:rsidRPr="009D10E2" w:rsidRDefault="009362DB" w:rsidP="003F60C5">
      <w:r>
        <w:t>Αν  ο δείκτης διάθλασης του πρίσματος για την ακτίνα αυτή είναι n=√3, να χαράξετε την πορεία της, μέχρι την έξοδό της από το πρίσμα.</w:t>
      </w:r>
    </w:p>
    <w:p w:rsidR="00291E59" w:rsidRPr="009E5BCF" w:rsidRDefault="00291E59" w:rsidP="00291E59">
      <w:pPr>
        <w:pStyle w:val="a4"/>
      </w:pPr>
      <w:r w:rsidRPr="000032D2">
        <w:t xml:space="preserve">Διάθλαση-Ολική ανάκλαση </w:t>
      </w:r>
    </w:p>
    <w:p w:rsidR="00291E59" w:rsidRPr="006D6A23" w:rsidRDefault="002703D4" w:rsidP="00291E59">
      <w:pPr>
        <w:rPr>
          <w:u w:val="single"/>
        </w:rPr>
      </w:pPr>
      <w:r w:rsidRPr="002703D4">
        <w:rPr>
          <w:noProof/>
        </w:rPr>
        <w:pict>
          <v:group id="_x0000_s1191" editas="canvas" style="position:absolute;left:0;text-align:left;margin-left:1728.6pt;margin-top:0;width:295.1pt;height:126.45pt;z-index:251663360;mso-position-horizontal:right" coordorigin="5094,5492" coordsize="5902,2529">
            <o:lock v:ext="edit" aspectratio="t"/>
            <v:shape id="_x0000_s1192" type="#_x0000_t75" style="position:absolute;left:5094;top:5492;width:5902;height:2529" o:preferrelative="f" strokecolor="blue">
              <v:fill o:detectmouseclick="t"/>
              <v:path o:extrusionok="t" o:connecttype="none"/>
              <o:lock v:ext="edit" text="t"/>
            </v:shape>
            <v:shapetype id="_x0000_t202" coordsize="21600,21600" o:spt="202" path="m,l,21600r21600,l21600,xe">
              <v:stroke joinstyle="miter"/>
              <v:path gradientshapeok="t" o:connecttype="rect"/>
            </v:shapetype>
            <v:shape id="_x0000_s1193" type="#_x0000_t202" style="position:absolute;left:10448;top:7080;width:506;height:505" stroked="f" strokecolor="red">
              <v:stroke dashstyle="1 1" endcap="round"/>
              <v:textbox inset="2.38761mm,1.1938mm,2.38761mm,1.1938mm">
                <w:txbxContent>
                  <w:p w:rsidR="00B50397" w:rsidRPr="009F3BC0" w:rsidRDefault="00B50397" w:rsidP="00B50397">
                    <w:pPr>
                      <w:rPr>
                        <w:sz w:val="23"/>
                        <w:lang w:val="en-US"/>
                      </w:rPr>
                    </w:pPr>
                    <w:proofErr w:type="gramStart"/>
                    <w:r>
                      <w:rPr>
                        <w:sz w:val="23"/>
                        <w:lang w:val="en-US"/>
                      </w:rPr>
                      <w:t>x</w:t>
                    </w:r>
                    <w:proofErr w:type="gramEnd"/>
                  </w:p>
                </w:txbxContent>
              </v:textbox>
            </v:shape>
            <v:shape id="_x0000_s1194" type="#_x0000_t202" style="position:absolute;left:5122;top:7066;width:506;height:505" stroked="f" strokecolor="red">
              <v:stroke dashstyle="1 1" endcap="round"/>
              <v:textbox inset="2.38761mm,1.1938mm,2.38761mm,1.1938mm">
                <w:txbxContent>
                  <w:p w:rsidR="00B50397" w:rsidRPr="00596501" w:rsidRDefault="00B50397" w:rsidP="00B50397">
                    <w:pPr>
                      <w:rPr>
                        <w:sz w:val="23"/>
                      </w:rPr>
                    </w:pPr>
                    <w:r>
                      <w:rPr>
                        <w:sz w:val="23"/>
                        <w:lang w:val="en-US"/>
                      </w:rPr>
                      <w:t>x</w:t>
                    </w:r>
                    <w:r w:rsidRPr="00596501">
                      <w:rPr>
                        <w:sz w:val="23"/>
                      </w:rPr>
                      <w:t>΄</w:t>
                    </w:r>
                  </w:p>
                </w:txbxContent>
              </v:textbox>
            </v:shape>
            <v:shape id="_x0000_s1195" type="#_x0000_t202" style="position:absolute;left:6064;top:7206;width:1011;height:418" stroked="f" strokecolor="red">
              <v:stroke dashstyle="1 1" endcap="round"/>
              <v:textbox inset="2.38761mm,1.1938mm,2.38761mm,1.1938mm">
                <w:txbxContent>
                  <w:p w:rsidR="00B50397" w:rsidRPr="00596501" w:rsidRDefault="00B50397" w:rsidP="00B50397">
                    <w:pPr>
                      <w:rPr>
                        <w:sz w:val="23"/>
                        <w:lang w:val="en-US"/>
                      </w:rPr>
                    </w:pPr>
                    <w:r w:rsidRPr="00596501">
                      <w:rPr>
                        <w:sz w:val="23"/>
                        <w:lang w:val="en-US"/>
                      </w:rPr>
                      <w:t>-</w:t>
                    </w:r>
                    <w:r w:rsidRPr="00596501">
                      <w:rPr>
                        <w:sz w:val="23"/>
                      </w:rPr>
                      <w:t>1</w:t>
                    </w:r>
                    <w:r>
                      <w:rPr>
                        <w:sz w:val="23"/>
                      </w:rPr>
                      <w:t>,</w:t>
                    </w:r>
                    <w:r w:rsidRPr="00596501">
                      <w:rPr>
                        <w:sz w:val="23"/>
                      </w:rPr>
                      <w:t>2</w:t>
                    </w:r>
                    <w:r w:rsidRPr="00596501">
                      <w:rPr>
                        <w:sz w:val="23"/>
                        <w:lang w:val="en-US"/>
                      </w:rPr>
                      <w:t>m</w:t>
                    </w:r>
                  </w:p>
                </w:txbxContent>
              </v:textbox>
            </v:shape>
            <v:shape id="_x0000_s1196" type="#_x0000_t202" style="position:absolute;left:9169;top:7206;width:1012;height:418" stroked="f" strokecolor="red">
              <v:stroke dashstyle="1 1" endcap="round"/>
              <v:textbox inset="2.38761mm,1.1938mm,2.38761mm,1.1938mm">
                <w:txbxContent>
                  <w:p w:rsidR="00B50397" w:rsidRPr="00596501" w:rsidRDefault="00B50397" w:rsidP="00B50397">
                    <w:pPr>
                      <w:rPr>
                        <w:sz w:val="23"/>
                        <w:lang w:val="en-US"/>
                      </w:rPr>
                    </w:pPr>
                    <w:r w:rsidRPr="00596501">
                      <w:rPr>
                        <w:sz w:val="23"/>
                      </w:rPr>
                      <w:t>+1</w:t>
                    </w:r>
                    <w:r>
                      <w:rPr>
                        <w:sz w:val="23"/>
                      </w:rPr>
                      <w:t>,</w:t>
                    </w:r>
                    <w:r w:rsidRPr="00596501">
                      <w:rPr>
                        <w:sz w:val="23"/>
                      </w:rPr>
                      <w:t>2</w:t>
                    </w:r>
                    <w:r w:rsidRPr="00596501">
                      <w:rPr>
                        <w:sz w:val="23"/>
                        <w:lang w:val="en-US"/>
                      </w:rPr>
                      <w:t>m</w:t>
                    </w:r>
                  </w:p>
                </w:txbxContent>
              </v:textbox>
            </v:shape>
            <v:shape id="_x0000_s1197" type="#_x0000_t202" style="position:absolute;left:7483;top:7178;width:1152;height:506" stroked="f" strokecolor="red">
              <v:stroke dashstyle="1 1" endcap="round"/>
              <v:textbox inset="2.38761mm,1.1938mm,2.38761mm,1.1938mm">
                <w:txbxContent>
                  <w:p w:rsidR="00B50397" w:rsidRPr="00596501" w:rsidRDefault="00B50397" w:rsidP="00B50397">
                    <w:pPr>
                      <w:rPr>
                        <w:sz w:val="23"/>
                      </w:rPr>
                    </w:pPr>
                    <w:r w:rsidRPr="00596501">
                      <w:rPr>
                        <w:sz w:val="23"/>
                      </w:rPr>
                      <w:t>Ο(</w:t>
                    </w:r>
                    <w:proofErr w:type="spellStart"/>
                    <w:r w:rsidRPr="00596501">
                      <w:rPr>
                        <w:sz w:val="23"/>
                      </w:rPr>
                      <w:t>χ=0</w:t>
                    </w:r>
                    <w:proofErr w:type="spellEnd"/>
                    <w:r w:rsidRPr="00596501">
                      <w:rPr>
                        <w:sz w:val="23"/>
                      </w:rPr>
                      <w:t>)</w:t>
                    </w:r>
                  </w:p>
                </w:txbxContent>
              </v:textbox>
            </v:shape>
            <v:rect id="_x0000_s1198" style="position:absolute;left:5666;top:6216;width:4565;height:972" fillcolor="#cff">
              <v:fill r:id="rId31" o:title="Σταγόνες νερού" rotate="t" type="tile"/>
            </v:rect>
            <v:line id="_x0000_s1199" style="position:absolute" from="5666,5654" to="5668,7209"/>
            <v:line id="_x0000_s1200" style="position:absolute" from="5666,7175" to="10215,7176"/>
            <v:line id="_x0000_s1201" style="position:absolute;flip:y" from="10243,5654" to="10244,7209"/>
            <v:line id="_x0000_s1202" style="position:absolute" from="5666,6229" to="10215,6230"/>
            <v:line id="_x0000_s1203" style="position:absolute;flip:y" from="7947,6265" to="7949,7236" strokecolor="#f90" strokeweight="1.25pt">
              <v:stroke dashstyle="1 1" startarrow="oval" startarrowwidth="narrow" startarrowlength="short" endarrow="oval" endarrowwidth="narrow" endarrowlength="short" endcap="round"/>
            </v:line>
            <v:shape id="_x0000_s1204" type="#_x0000_t202" style="position:absolute;left:7708;top:5857;width:521;height:522" filled="f" fillcolor="#cff" stroked="f">
              <v:textbox style="mso-next-textbox:#_x0000_s1204" inset="2.46331mm,1.2316mm,2.46331mm,1.2316mm">
                <w:txbxContent>
                  <w:p w:rsidR="00B50397" w:rsidRPr="00596501" w:rsidRDefault="00B50397" w:rsidP="00B50397">
                    <w:pPr>
                      <w:rPr>
                        <w:b/>
                        <w:sz w:val="26"/>
                        <w:szCs w:val="28"/>
                      </w:rPr>
                    </w:pPr>
                    <w:r w:rsidRPr="00596501">
                      <w:rPr>
                        <w:b/>
                        <w:sz w:val="26"/>
                        <w:szCs w:val="28"/>
                      </w:rPr>
                      <w:t>Κ</w:t>
                    </w:r>
                  </w:p>
                </w:txbxContent>
              </v:textbox>
            </v:shape>
            <v:oval id="_x0000_s1205" style="position:absolute;left:7876;top:7108;width:169;height:168" fillcolor="red" strokecolor="blue"/>
            <v:oval id="_x0000_s1206" style="position:absolute;left:6359;top:7108;width:168;height:168" fillcolor="red" strokecolor="blue">
              <v:fill opacity="37356f"/>
              <v:stroke dashstyle="1 1" endcap="round"/>
            </v:oval>
            <v:oval id="_x0000_s1207" style="position:absolute;left:9478;top:7108;width:169;height:168" fillcolor="red" strokecolor="blue">
              <v:fill opacity="37356f"/>
              <v:stroke dashstyle="1 1" endcap="round"/>
            </v:oval>
            <v:shape id="_x0000_s1208" type="#_x0000_t202" style="position:absolute;left:7995;top:6363;width:414;height:415" fillcolor="#cff" stroked="f">
              <v:fill r:id="rId31" o:title="Σταγόνες νερού" rotate="t" type="tile"/>
              <o:lock v:ext="edit" aspectratio="t"/>
              <v:textbox style="mso-next-textbox:#_x0000_s1208" inset="2.46331mm,1.2316mm,2.46331mm,1.2316mm">
                <w:txbxContent>
                  <w:p w:rsidR="00B50397" w:rsidRPr="00596501" w:rsidRDefault="00B50397" w:rsidP="00B50397">
                    <w:pPr>
                      <w:rPr>
                        <w:b/>
                        <w:sz w:val="38"/>
                        <w:szCs w:val="22"/>
                      </w:rPr>
                    </w:pPr>
                    <w:r w:rsidRPr="00596501">
                      <w:rPr>
                        <w:b/>
                        <w:sz w:val="26"/>
                        <w:szCs w:val="28"/>
                        <w:lang w:val="en-US"/>
                      </w:rPr>
                      <w:t>H</w:t>
                    </w:r>
                    <w:r w:rsidRPr="00596501">
                      <w:rPr>
                        <w:b/>
                        <w:sz w:val="38"/>
                        <w:szCs w:val="22"/>
                      </w:rPr>
                      <w:t>Η</w:t>
                    </w:r>
                  </w:p>
                </w:txbxContent>
              </v:textbox>
            </v:shape>
            <v:line id="_x0000_s1209" style="position:absolute" from="5263,7178" to="10827,7178" strokecolor="blue" strokeweight="1.25pt">
              <v:stroke dashstyle="1 1" endarrow="block" endcap="round"/>
            </v:line>
            <w10:wrap type="square"/>
          </v:group>
        </w:pict>
      </w:r>
      <w:r w:rsidR="00291E59" w:rsidRPr="006D6A23">
        <w:t xml:space="preserve">Ένα κυλινδρικό δοχείο περιέχει νερό σε βάθος </w:t>
      </w:r>
      <w:r w:rsidR="00291E59" w:rsidRPr="006D6A23">
        <w:rPr>
          <w:lang w:val="en-US"/>
        </w:rPr>
        <w:t>H</w:t>
      </w:r>
      <w:r w:rsidR="00291E59">
        <w:t>=0,6</w:t>
      </w:r>
      <w:r w:rsidR="00291E59" w:rsidRPr="006D6A23">
        <w:rPr>
          <w:lang w:val="en-US"/>
        </w:rPr>
        <w:t>m</w:t>
      </w:r>
      <w:r w:rsidR="00291E59" w:rsidRPr="006D6A23">
        <w:t xml:space="preserve">. </w:t>
      </w:r>
      <w:r w:rsidR="00291E59">
        <w:t>Στον</w:t>
      </w:r>
      <w:r w:rsidR="00291E59" w:rsidRPr="006D6A23">
        <w:t xml:space="preserve"> πυθμένα του δ</w:t>
      </w:r>
      <w:r w:rsidR="00291E59" w:rsidRPr="006D6A23">
        <w:t>ο</w:t>
      </w:r>
      <w:r w:rsidR="00291E59" w:rsidRPr="006D6A23">
        <w:t>χείου και στο κέντρο αυτού υπάρχει φωτεινή πηγή εκπομπής μονοχρωματ</w:t>
      </w:r>
      <w:r w:rsidR="00291E59" w:rsidRPr="006D6A23">
        <w:t>ι</w:t>
      </w:r>
      <w:r w:rsidR="00291E59" w:rsidRPr="006D6A23">
        <w:t xml:space="preserve">κής ακτινοβολίας </w:t>
      </w:r>
      <w:r w:rsidR="00291E59" w:rsidRPr="00766E82">
        <w:t>με κατεύθυνση π</w:t>
      </w:r>
      <w:r w:rsidR="00291E59" w:rsidRPr="00766E82">
        <w:t>ά</w:t>
      </w:r>
      <w:r w:rsidR="00291E59" w:rsidRPr="00766E82">
        <w:t>ντοτε προς το κέντρο Κ της κυκλικής ελεύθερης επιφάνειας του νερού.</w:t>
      </w:r>
    </w:p>
    <w:p w:rsidR="00291E59" w:rsidRPr="001D5FD5" w:rsidRDefault="00291E59" w:rsidP="00291E59">
      <w:pPr>
        <w:pStyle w:val="aa"/>
        <w:ind w:left="340"/>
      </w:pPr>
      <w:r w:rsidRPr="001D5FD5">
        <w:rPr>
          <w:b/>
        </w:rPr>
        <w:t>Α)</w:t>
      </w:r>
      <w:r w:rsidRPr="001D5FD5">
        <w:t xml:space="preserve"> Η ένταση του ηλεκτρικού πεδίου της ακτινοβολίας μέσα στο νερό έχει εξίσωση:</w:t>
      </w:r>
    </w:p>
    <w:p w:rsidR="00291E59" w:rsidRPr="001D5FD5" w:rsidRDefault="00291E59" w:rsidP="00291E59">
      <w:pPr>
        <w:pStyle w:val="aa"/>
        <w:ind w:left="340"/>
        <w:jc w:val="center"/>
      </w:pPr>
      <w:r w:rsidRPr="001D5FD5">
        <w:rPr>
          <w:position w:val="-10"/>
        </w:rPr>
        <w:object w:dxaOrig="4360" w:dyaOrig="380">
          <v:shape id="_x0000_i1030" type="#_x0000_t75" style="width:218pt;height:19pt" o:ole="">
            <v:imagedata r:id="rId32" o:title=""/>
          </v:shape>
          <o:OLEObject Type="Embed" ProgID="Equation.DSMT4" ShapeID="_x0000_i1030" DrawAspect="Content" ObjectID="_1450628249" r:id="rId33"/>
        </w:object>
      </w:r>
      <w:r w:rsidRPr="001D5FD5">
        <w:t>.</w:t>
      </w:r>
    </w:p>
    <w:p w:rsidR="00291E59" w:rsidRPr="001D5FD5" w:rsidRDefault="00291E59" w:rsidP="00291E59">
      <w:pPr>
        <w:pStyle w:val="aa"/>
        <w:ind w:left="340"/>
      </w:pPr>
      <w:r w:rsidRPr="001D5FD5">
        <w:t xml:space="preserve">Αν η ταχύτητα του φωτός στο κενό είναι </w:t>
      </w:r>
      <w:r w:rsidRPr="001D5FD5">
        <w:rPr>
          <w:lang w:val="en-US"/>
        </w:rPr>
        <w:t>c</w:t>
      </w:r>
      <w:r w:rsidRPr="001D5FD5">
        <w:t>=3.10</w:t>
      </w:r>
      <w:r w:rsidRPr="001D5FD5">
        <w:rPr>
          <w:vertAlign w:val="superscript"/>
        </w:rPr>
        <w:t>8</w:t>
      </w:r>
      <w:r w:rsidRPr="001D5FD5">
        <w:rPr>
          <w:lang w:val="en-US"/>
        </w:rPr>
        <w:t>m</w:t>
      </w:r>
      <w:r w:rsidRPr="001D5FD5">
        <w:t>/</w:t>
      </w:r>
      <w:r w:rsidRPr="001D5FD5">
        <w:rPr>
          <w:lang w:val="en-US"/>
        </w:rPr>
        <w:t>s</w:t>
      </w:r>
      <w:r w:rsidRPr="001D5FD5">
        <w:t xml:space="preserve"> να βρεθεί</w:t>
      </w:r>
    </w:p>
    <w:p w:rsidR="00291E59" w:rsidRPr="001D5FD5" w:rsidRDefault="00291E59" w:rsidP="00291E59">
      <w:pPr>
        <w:pStyle w:val="aa"/>
        <w:ind w:left="680"/>
      </w:pPr>
      <w:r w:rsidRPr="001D5FD5">
        <w:rPr>
          <w:b/>
        </w:rPr>
        <w:t>Α-1</w:t>
      </w:r>
      <w:r w:rsidRPr="001D5FD5">
        <w:t>. Η ταχύτητα διάδοσης της ακτινοβολίας στο νερό.</w:t>
      </w:r>
    </w:p>
    <w:p w:rsidR="00291E59" w:rsidRPr="001D5FD5" w:rsidRDefault="00291E59" w:rsidP="00291E59">
      <w:pPr>
        <w:pStyle w:val="aa"/>
        <w:ind w:left="680"/>
      </w:pPr>
      <w:r w:rsidRPr="001D5FD5">
        <w:rPr>
          <w:b/>
        </w:rPr>
        <w:t>Α-2.</w:t>
      </w:r>
      <w:r w:rsidRPr="001D5FD5">
        <w:t xml:space="preserve"> Ο δείκτης διάθλασης του νερού για την δεδομένη ακτινοβολία.</w:t>
      </w:r>
    </w:p>
    <w:p w:rsidR="00291E59" w:rsidRDefault="00291E59" w:rsidP="00291E59">
      <w:pPr>
        <w:pStyle w:val="aa"/>
        <w:ind w:left="680"/>
      </w:pPr>
      <w:r w:rsidRPr="001D5FD5">
        <w:rPr>
          <w:b/>
        </w:rPr>
        <w:lastRenderedPageBreak/>
        <w:t>Α-3.</w:t>
      </w:r>
      <w:r w:rsidRPr="001D5FD5">
        <w:t xml:space="preserve"> Η κρίσιμη</w:t>
      </w:r>
      <w:r>
        <w:t xml:space="preserve"> γωνία εξόδου της ακτινοβολίας από νερό προς τον αέρα.</w:t>
      </w:r>
    </w:p>
    <w:p w:rsidR="00291E59" w:rsidRPr="001D5FD5" w:rsidRDefault="00291E59" w:rsidP="00291E59">
      <w:pPr>
        <w:pStyle w:val="aa"/>
        <w:ind w:left="340"/>
      </w:pPr>
      <w:r w:rsidRPr="001D5FD5">
        <w:rPr>
          <w:b/>
        </w:rPr>
        <w:t>Β)</w:t>
      </w:r>
      <w:r w:rsidRPr="001D5FD5">
        <w:t xml:space="preserve"> Να γραφεί η χρονική εξίσωση του μαγνητικού πεδίου της ακτινοβολίας στο νερό.</w:t>
      </w:r>
    </w:p>
    <w:p w:rsidR="00291E59" w:rsidRPr="001D5FD5" w:rsidRDefault="00291E59" w:rsidP="00291E59">
      <w:pPr>
        <w:pStyle w:val="aa"/>
        <w:ind w:left="340"/>
      </w:pPr>
      <w:r w:rsidRPr="001D5FD5">
        <w:rPr>
          <w:b/>
        </w:rPr>
        <w:t>Γ)</w:t>
      </w:r>
      <w:r w:rsidRPr="001D5FD5">
        <w:t xml:space="preserve"> Κάποια στιγμή </w:t>
      </w:r>
      <w:r w:rsidRPr="001D5FD5">
        <w:rPr>
          <w:lang w:val="en-US"/>
        </w:rPr>
        <w:t>t</w:t>
      </w:r>
      <w:r w:rsidRPr="001D5FD5">
        <w:t>=0 η φωτεινή πηγή αρχίζει να εκτελεί οριζόντια απλή αρμονική ταλάντωση πλάτους Α=1,2</w:t>
      </w:r>
      <w:r w:rsidRPr="001D5FD5">
        <w:rPr>
          <w:lang w:val="en-US"/>
        </w:rPr>
        <w:t>m</w:t>
      </w:r>
      <w:r w:rsidRPr="001D5FD5">
        <w:t xml:space="preserve"> και περιόδου Τ=1,2</w:t>
      </w:r>
      <w:r w:rsidRPr="001D5FD5">
        <w:rPr>
          <w:lang w:val="en-US"/>
        </w:rPr>
        <w:t>s</w:t>
      </w:r>
      <w:r w:rsidRPr="001D5FD5">
        <w:t xml:space="preserve"> χωρίς αρχική φάση. Αν ο άξονας ταλάντωσης </w:t>
      </w:r>
      <w:r w:rsidRPr="001D5FD5">
        <w:rPr>
          <w:lang w:val="en-US"/>
        </w:rPr>
        <w:t>x</w:t>
      </w:r>
      <w:r w:rsidRPr="001D5FD5">
        <w:t>΄</w:t>
      </w:r>
      <w:r w:rsidRPr="001D5FD5">
        <w:rPr>
          <w:lang w:val="en-US"/>
        </w:rPr>
        <w:t>x</w:t>
      </w:r>
      <w:r w:rsidRPr="001D5FD5">
        <w:t xml:space="preserve"> και το κέντρο Κ της </w:t>
      </w:r>
      <w:r w:rsidRPr="001D5FD5">
        <w:t>ε</w:t>
      </w:r>
      <w:r w:rsidRPr="001D5FD5">
        <w:t xml:space="preserve">λεύθερης επιφάνειας του νερού ανήκουν στο ίδιο κατακόρυφο επίπεδο, να βρείτε </w:t>
      </w:r>
    </w:p>
    <w:p w:rsidR="00291E59" w:rsidRPr="001D5FD5" w:rsidRDefault="00291E59" w:rsidP="00291E59">
      <w:pPr>
        <w:pStyle w:val="aa"/>
        <w:ind w:left="680"/>
      </w:pPr>
      <w:r w:rsidRPr="001D5FD5">
        <w:rPr>
          <w:b/>
        </w:rPr>
        <w:t>Γ-1</w:t>
      </w:r>
      <w:r w:rsidRPr="001D5FD5">
        <w:t xml:space="preserve">. Σε ποια περιοχή του άξονα ταλάντωσης </w:t>
      </w:r>
      <w:proofErr w:type="spellStart"/>
      <w:r w:rsidRPr="001D5FD5">
        <w:t>χ΄χ</w:t>
      </w:r>
      <w:proofErr w:type="spellEnd"/>
      <w:r w:rsidRPr="001D5FD5">
        <w:t xml:space="preserve"> πρέπει να βρίσκεται η πηγή ώστε η ακτινοβολία που στέλνει προς το Κ να διαθλάται προς τον αέρα.</w:t>
      </w:r>
    </w:p>
    <w:p w:rsidR="00291E59" w:rsidRPr="001D5FD5" w:rsidRDefault="00291E59" w:rsidP="00291E59">
      <w:pPr>
        <w:pStyle w:val="aa"/>
        <w:ind w:left="680"/>
      </w:pPr>
      <w:r w:rsidRPr="001D5FD5">
        <w:rPr>
          <w:b/>
        </w:rPr>
        <w:t>Γ-2</w:t>
      </w:r>
      <w:r w:rsidRPr="001D5FD5">
        <w:t>. Τα αντίστοιχα χρονικά διαστήματα της 1</w:t>
      </w:r>
      <w:r w:rsidRPr="001D5FD5">
        <w:rPr>
          <w:vertAlign w:val="superscript"/>
        </w:rPr>
        <w:t>ης</w:t>
      </w:r>
      <w:r w:rsidRPr="001D5FD5">
        <w:t xml:space="preserve"> περιόδου ταλάντωσης της πηγής για την οποία έχουμε διάθλαση της ανωτέρω ακτινοβολίας.</w:t>
      </w:r>
    </w:p>
    <w:p w:rsidR="00291E59" w:rsidRDefault="00291E59" w:rsidP="00291E59">
      <w:pPr>
        <w:pStyle w:val="aa"/>
        <w:ind w:left="680"/>
      </w:pPr>
      <w:r w:rsidRPr="001D5FD5">
        <w:rPr>
          <w:b/>
        </w:rPr>
        <w:t>Γ-3</w:t>
      </w:r>
      <w:r w:rsidRPr="001D5FD5">
        <w:t>. Τη γωνία</w:t>
      </w:r>
      <w:r>
        <w:t xml:space="preserve"> διάθλασης της ακτινοβολίας που εκπέμπει η πηγή προς το Κ όταν είναι στη θέση</w:t>
      </w:r>
      <w:r w:rsidRPr="001B2C1A">
        <w:t xml:space="preserve"> </w:t>
      </w:r>
      <w:r w:rsidRPr="00156C7D">
        <w:rPr>
          <w:position w:val="-8"/>
        </w:rPr>
        <w:object w:dxaOrig="1540" w:dyaOrig="380">
          <v:shape id="_x0000_i1031" type="#_x0000_t75" style="width:77pt;height:19pt" o:ole="">
            <v:imagedata r:id="rId34" o:title=""/>
          </v:shape>
          <o:OLEObject Type="Embed" ProgID="Equation.3" ShapeID="_x0000_i1031" DrawAspect="Content" ObjectID="_1450628250" r:id="rId35"/>
        </w:object>
      </w:r>
      <w:r>
        <w:t>. Για τον αέρα θεωρείστε δείκτη διάθλασης η</w:t>
      </w:r>
      <w:r>
        <w:rPr>
          <w:vertAlign w:val="subscript"/>
        </w:rPr>
        <w:t>αερ</w:t>
      </w:r>
      <w:r>
        <w:t>=1.</w:t>
      </w:r>
    </w:p>
    <w:p w:rsidR="009362DB" w:rsidRPr="0063404D" w:rsidRDefault="009362DB" w:rsidP="003F60C5">
      <w:pPr>
        <w:pStyle w:val="a4"/>
        <w:rPr>
          <w:rFonts w:ascii="Times" w:hAnsi="Times" w:cs="Times"/>
          <w:szCs w:val="13"/>
        </w:rPr>
      </w:pPr>
      <w:proofErr w:type="spellStart"/>
      <w:r w:rsidRPr="0063404D">
        <w:t>Mε</w:t>
      </w:r>
      <w:proofErr w:type="spellEnd"/>
      <w:r w:rsidRPr="0063404D">
        <w:t xml:space="preserve"> αφορμή το Ουράνιο τόξο…….</w:t>
      </w:r>
    </w:p>
    <w:p w:rsidR="009362DB" w:rsidRPr="009B71C6" w:rsidRDefault="002703D4" w:rsidP="009B71C6">
      <w:pPr>
        <w:widowControl/>
        <w:rPr>
          <w:szCs w:val="22"/>
        </w:rPr>
      </w:pPr>
      <w:r w:rsidRPr="002703D4">
        <w:rPr>
          <w:noProof/>
          <w:color w:val="000000"/>
          <w:szCs w:val="22"/>
        </w:rPr>
        <w:pict>
          <v:shape id="_x0000_s1143" type="#_x0000_t75" style="position:absolute;left:0;text-align:left;margin-left:871.9pt;margin-top:5.65pt;width:126pt;height:107.5pt;z-index:-251654144;mso-wrap-distance-left:2.85pt;mso-wrap-distance-right:0;mso-position-horizontal:right;mso-position-horizontal-relative:margin" filled="t">
            <v:imagedata r:id="rId36" o:title=""/>
            <w10:wrap type="square" anchorx="margin"/>
            <w10:anchorlock/>
          </v:shape>
          <o:OLEObject Type="Embed" ProgID="Visio.Drawing.11" ShapeID="_x0000_s1143" DrawAspect="Content" ObjectID="_1450628281" r:id="rId37"/>
        </w:pict>
      </w:r>
      <w:r w:rsidR="009362DB" w:rsidRPr="0063404D">
        <w:rPr>
          <w:color w:val="000000"/>
          <w:szCs w:val="22"/>
        </w:rPr>
        <w:t>Μια ακτίνα μονοχρωματικού φωτός προσπίπτει σε μια σφαιρική σταγόνα ν</w:t>
      </w:r>
      <w:r w:rsidR="009362DB" w:rsidRPr="0063404D">
        <w:rPr>
          <w:color w:val="000000"/>
          <w:szCs w:val="22"/>
        </w:rPr>
        <w:t>ε</w:t>
      </w:r>
      <w:r w:rsidR="009362DB" w:rsidRPr="0063404D">
        <w:rPr>
          <w:color w:val="000000"/>
          <w:szCs w:val="22"/>
        </w:rPr>
        <w:t>ρού (όπως στο ουράνιο τόξο), υπό γωνία φ και στο σχήμα φαίνεται η πορεία της μέχρι να εξέλθει από τη σταγόνα.</w:t>
      </w:r>
    </w:p>
    <w:p w:rsidR="009362DB" w:rsidRPr="0063404D" w:rsidRDefault="009362DB" w:rsidP="003F60C5">
      <w:pPr>
        <w:widowControl/>
        <w:rPr>
          <w:color w:val="000000"/>
          <w:szCs w:val="22"/>
        </w:rPr>
      </w:pPr>
      <w:r w:rsidRPr="0063404D">
        <w:rPr>
          <w:color w:val="000000"/>
          <w:szCs w:val="22"/>
        </w:rPr>
        <w:t>Στο βιβλίο λέγεται ότι στη θέση Α η ακτίνα παθαίνει ολική εσωτερική ανάκλ</w:t>
      </w:r>
      <w:r w:rsidRPr="0063404D">
        <w:rPr>
          <w:color w:val="000000"/>
          <w:szCs w:val="22"/>
        </w:rPr>
        <w:t>α</w:t>
      </w:r>
      <w:r w:rsidRPr="0063404D">
        <w:rPr>
          <w:color w:val="000000"/>
          <w:szCs w:val="22"/>
        </w:rPr>
        <w:t>ση. Να εξετασθεί η ορθότητα της πρότασης αυτής.</w:t>
      </w:r>
    </w:p>
    <w:p w:rsidR="00291E59" w:rsidRPr="00701052" w:rsidRDefault="00291E59" w:rsidP="00291E59">
      <w:pPr>
        <w:pStyle w:val="a4"/>
      </w:pPr>
      <w:r>
        <w:t>Στάσιμο ηλεκτρομαγνητικό κύμα.</w:t>
      </w:r>
    </w:p>
    <w:p w:rsidR="00B50397" w:rsidRPr="009D10E2" w:rsidRDefault="00291E59" w:rsidP="00291E59">
      <w:r>
        <w:t xml:space="preserve">Ηλεκτρομαγνητικό κύμα που διαδίδεται κατά τη θετική κατεύθυνση του άξονα </w:t>
      </w:r>
      <w:r>
        <w:rPr>
          <w:lang w:val="en-US"/>
        </w:rPr>
        <w:t>x</w:t>
      </w:r>
      <w:r>
        <w:t>Ο</w:t>
      </w:r>
      <w:r>
        <w:rPr>
          <w:lang w:val="en-US"/>
        </w:rPr>
        <w:t>x</w:t>
      </w:r>
      <w:r w:rsidRPr="00BE3DCD">
        <w:t xml:space="preserve">’ </w:t>
      </w:r>
      <w:r>
        <w:t>προσπίπτει σε τέλεια γυαλισμένη, αγώγιμη, μεταλλική επιφάνεια που έχει τοποθετηθεί κάθετα στην διεύθυνση του Ηλεκτρομ</w:t>
      </w:r>
      <w:r>
        <w:t>α</w:t>
      </w:r>
      <w:r>
        <w:t>γνητικού κύματος και ανακλάται πλήρως. Η ένταση του Ηλεκτρικού πεδίου του προσπίπτοντος ηλεκτρομ</w:t>
      </w:r>
      <w:r>
        <w:t>α</w:t>
      </w:r>
      <w:r>
        <w:t>γνητικού κύματος έχει μέτρο που δίνεται από τη σχέση Ε</w:t>
      </w:r>
      <w:r>
        <w:rPr>
          <w:vertAlign w:val="subscript"/>
        </w:rPr>
        <w:t>1</w:t>
      </w:r>
      <w:r>
        <w:t>=</w:t>
      </w:r>
      <w:r w:rsidRPr="00E7432D">
        <w:rPr>
          <w:position w:val="-10"/>
        </w:rPr>
        <w:object w:dxaOrig="2540" w:dyaOrig="360">
          <v:shape id="_x0000_i1032" type="#_x0000_t75" style="width:127pt;height:18pt" o:ole="">
            <v:imagedata r:id="rId38" o:title=""/>
          </v:shape>
          <o:OLEObject Type="Embed" ProgID="Equation.DSMT4" ShapeID="_x0000_i1032" DrawAspect="Content" ObjectID="_1450628251" r:id="rId39"/>
        </w:object>
      </w:r>
      <w:r>
        <w:t xml:space="preserve"> (</w:t>
      </w:r>
      <w:r>
        <w:rPr>
          <w:lang w:val="en-US"/>
        </w:rPr>
        <w:t>S</w:t>
      </w:r>
      <w:r w:rsidRPr="00E7432D">
        <w:t>.</w:t>
      </w:r>
      <w:r>
        <w:rPr>
          <w:lang w:val="en-US"/>
        </w:rPr>
        <w:t>I</w:t>
      </w:r>
      <w:r w:rsidRPr="00E7432D">
        <w:t xml:space="preserve">). </w:t>
      </w:r>
    </w:p>
    <w:p w:rsidR="00B50397" w:rsidRPr="00B50397" w:rsidRDefault="00291E59" w:rsidP="00291E59">
      <w:r>
        <w:t>Το μέτρο της έντασης του Ηλεκτρικού πεδίου του ανακλώμενου κύματος δίνεται από τη σχέση</w:t>
      </w:r>
      <w:r w:rsidR="00B50397">
        <w:t>:</w:t>
      </w:r>
      <w:r>
        <w:t xml:space="preserve"> </w:t>
      </w:r>
    </w:p>
    <w:p w:rsidR="00291E59" w:rsidRDefault="00291E59" w:rsidP="00291E59">
      <w:r>
        <w:t>Ε</w:t>
      </w:r>
      <w:r>
        <w:rPr>
          <w:vertAlign w:val="subscript"/>
        </w:rPr>
        <w:t>2</w:t>
      </w:r>
      <w:r>
        <w:t>=</w:t>
      </w:r>
      <w:r w:rsidRPr="00E7432D">
        <w:rPr>
          <w:position w:val="-10"/>
        </w:rPr>
        <w:object w:dxaOrig="2540" w:dyaOrig="360">
          <v:shape id="_x0000_i1033" type="#_x0000_t75" style="width:127pt;height:18pt" o:ole="">
            <v:imagedata r:id="rId40" o:title=""/>
          </v:shape>
          <o:OLEObject Type="Embed" ProgID="Equation.DSMT4" ShapeID="_x0000_i1033" DrawAspect="Content" ObjectID="_1450628252" r:id="rId41"/>
        </w:object>
      </w:r>
      <w:r>
        <w:t xml:space="preserve">  (</w:t>
      </w:r>
      <w:r>
        <w:rPr>
          <w:lang w:val="en-US"/>
        </w:rPr>
        <w:t>S</w:t>
      </w:r>
      <w:r w:rsidRPr="00E7432D">
        <w:t>.</w:t>
      </w:r>
      <w:r>
        <w:rPr>
          <w:lang w:val="en-US"/>
        </w:rPr>
        <w:t>I</w:t>
      </w:r>
      <w:r w:rsidRPr="00E7432D">
        <w:t xml:space="preserve">.). </w:t>
      </w:r>
      <w:r>
        <w:t xml:space="preserve">Η ταχύτητα διάδοσης του ηλεκτρομαγνητικού κύματος είναι </w:t>
      </w:r>
      <w:r>
        <w:rPr>
          <w:lang w:val="en-US"/>
        </w:rPr>
        <w:t>c</w:t>
      </w:r>
      <w:r w:rsidRPr="00B50397">
        <w:t>=</w:t>
      </w:r>
      <w:r w:rsidRPr="00E7432D">
        <w:rPr>
          <w:position w:val="-6"/>
          <w:lang w:val="en-US"/>
        </w:rPr>
        <w:object w:dxaOrig="1120" w:dyaOrig="320">
          <v:shape id="_x0000_i1034" type="#_x0000_t75" style="width:56pt;height:16pt" o:ole="">
            <v:imagedata r:id="rId42" o:title=""/>
          </v:shape>
          <o:OLEObject Type="Embed" ProgID="Equation.DSMT4" ShapeID="_x0000_i1034" DrawAspect="Content" ObjectID="_1450628253" r:id="rId43"/>
        </w:object>
      </w:r>
      <w:r w:rsidRPr="00B50397">
        <w:t xml:space="preserve">. </w:t>
      </w:r>
    </w:p>
    <w:p w:rsidR="00291E59" w:rsidRPr="008716B2" w:rsidRDefault="002703D4" w:rsidP="00291E59">
      <w:pPr>
        <w:jc w:val="center"/>
        <w:rPr>
          <w:szCs w:val="22"/>
        </w:rPr>
      </w:pPr>
      <w:r>
        <w:rPr>
          <w:szCs w:val="22"/>
        </w:rPr>
      </w:r>
      <w:r>
        <w:rPr>
          <w:szCs w:val="22"/>
        </w:rPr>
        <w:pict>
          <v:group id="_x0000_s1163" style="width:240pt;height:157.5pt;mso-position-horizontal-relative:char;mso-position-vertical-relative:line" coordorigin="3553,4230" coordsize="4800,3150">
            <v:line id="_x0000_s1164" style="position:absolute;flip:y" from="4753,4442" to="4753,7350">
              <v:stroke endarrow="block"/>
            </v:line>
            <v:line id="_x0000_s1165" style="position:absolute" from="3944,5940" to="7453,5940">
              <v:stroke endarrow="block"/>
            </v:line>
            <v:line id="_x0000_s1166" style="position:absolute;flip:x" from="3670,5940" to="4753,7023">
              <v:stroke endarrow="block"/>
              <o:lock v:ext="edit" aspectratio="t"/>
            </v:line>
            <v:shape id="_x0000_s1167" type="#_x0000_t202" style="position:absolute;left:4468;top:4230;width:720;height:540" filled="f" stroked="f">
              <v:textbox style="mso-next-textbox:#_x0000_s1167">
                <w:txbxContent>
                  <w:p w:rsidR="00291E59" w:rsidRPr="00E74687" w:rsidRDefault="00291E59" w:rsidP="00291E59">
                    <w:pPr>
                      <w:rPr>
                        <w:lang w:val="en-US"/>
                      </w:rPr>
                    </w:pPr>
                    <w:proofErr w:type="gramStart"/>
                    <w:r>
                      <w:rPr>
                        <w:lang w:val="en-US"/>
                      </w:rPr>
                      <w:t>y</w:t>
                    </w:r>
                    <w:proofErr w:type="gramEnd"/>
                  </w:p>
                </w:txbxContent>
              </v:textbox>
            </v:shape>
            <v:shape id="_x0000_s1168" type="#_x0000_t202" style="position:absolute;left:7348;top:5700;width:1005;height:540" filled="f" stroked="f">
              <v:textbox style="mso-next-textbox:#_x0000_s1168">
                <w:txbxContent>
                  <w:p w:rsidR="00291E59" w:rsidRPr="00E74687" w:rsidRDefault="00291E59" w:rsidP="00291E59">
                    <w:pPr>
                      <w:rPr>
                        <w:lang w:val="en-US"/>
                      </w:rPr>
                    </w:pPr>
                    <w:proofErr w:type="gramStart"/>
                    <w:r>
                      <w:rPr>
                        <w:lang w:val="en-US"/>
                      </w:rPr>
                      <w:t>x</w:t>
                    </w:r>
                    <w:proofErr w:type="gramEnd"/>
                    <w:r>
                      <w:rPr>
                        <w:lang w:val="en-US"/>
                      </w:rPr>
                      <w:t xml:space="preserve"> (m)</w:t>
                    </w:r>
                  </w:p>
                </w:txbxContent>
              </v:textbox>
            </v:shape>
            <v:shape id="_x0000_s1169" type="#_x0000_t202" style="position:absolute;left:3628;top:5685;width:1005;height:540" filled="f" stroked="f">
              <v:textbox style="mso-next-textbox:#_x0000_s1169">
                <w:txbxContent>
                  <w:p w:rsidR="00291E59" w:rsidRPr="00E74687" w:rsidRDefault="00291E59" w:rsidP="00291E59">
                    <w:pPr>
                      <w:rPr>
                        <w:lang w:val="en-US"/>
                      </w:rPr>
                    </w:pPr>
                    <w:proofErr w:type="gramStart"/>
                    <w:r>
                      <w:rPr>
                        <w:lang w:val="en-US"/>
                      </w:rPr>
                      <w:t>x</w:t>
                    </w:r>
                    <w:proofErr w:type="gramEnd"/>
                    <w:r>
                      <w:rPr>
                        <w:lang w:val="en-US"/>
                      </w:rPr>
                      <w:t>’</w:t>
                    </w:r>
                  </w:p>
                </w:txbxContent>
              </v:textbox>
            </v:shape>
            <v:shape id="_x0000_s1170" type="#_x0000_t202" style="position:absolute;left:4408;top:5610;width:1005;height:540" filled="f" stroked="f">
              <v:textbox style="mso-next-textbox:#_x0000_s1170">
                <w:txbxContent>
                  <w:p w:rsidR="00291E59" w:rsidRPr="00E74687" w:rsidRDefault="00291E59" w:rsidP="00291E59">
                    <w:pPr>
                      <w:rPr>
                        <w:lang w:val="en-US"/>
                      </w:rPr>
                    </w:pPr>
                    <w:r>
                      <w:rPr>
                        <w:lang w:val="en-US"/>
                      </w:rPr>
                      <w:t>O</w:t>
                    </w:r>
                  </w:p>
                </w:txbxContent>
              </v:textbox>
            </v:shape>
            <v:shape id="_x0000_s1171" type="#_x0000_t202" style="position:absolute;left:3553;top:6840;width:1005;height:540" filled="f" stroked="f">
              <v:textbox style="mso-next-textbox:#_x0000_s1171">
                <w:txbxContent>
                  <w:p w:rsidR="00291E59" w:rsidRPr="00E74687" w:rsidRDefault="00291E59" w:rsidP="00291E59">
                    <w:pPr>
                      <w:rPr>
                        <w:lang w:val="en-US"/>
                      </w:rPr>
                    </w:pPr>
                    <w:proofErr w:type="gramStart"/>
                    <w:r>
                      <w:rPr>
                        <w:lang w:val="en-US"/>
                      </w:rPr>
                      <w:t>z</w:t>
                    </w:r>
                    <w:proofErr w:type="gramEnd"/>
                  </w:p>
                </w:txbxContent>
              </v:textbox>
            </v:shape>
            <v:shapetype id="_x0000_t6" coordsize="21600,21600" o:spt="6" path="m,l,21600r21600,xe">
              <v:stroke joinstyle="miter"/>
              <v:path gradientshapeok="t" o:connecttype="custom" o:connectlocs="0,0;0,10800;0,21600;10800,21600;21600,21600;10800,10800" textboxrect="1800,12600,12600,19800"/>
            </v:shapetype>
            <v:shape id="_x0000_s1172" type="#_x0000_t6" style="position:absolute;left:6373;top:4860;width:540;height:720" fillcolor="silver">
              <v:fill rotate="t"/>
            </v:shape>
            <v:shape id="_x0000_s1173" type="#_x0000_t6" style="position:absolute;left:6373;top:5565;width:540;height:720"/>
            <v:shape id="_x0000_s1174" type="#_x0000_t6" style="position:absolute;left:6373;top:5565;width:540;height:720;rotation:180"/>
            <v:shape id="_x0000_s1175" type="#_x0000_t6" style="position:absolute;left:6373;top:6300;width:540;height:720;rotation:180" fillcolor="silver">
              <v:fill rotate="t"/>
            </v:shape>
            <v:rect id="_x0000_s1176" style="position:absolute;left:6373;top:5580;width:540;height:720" fillcolor="silver" stroked="f">
              <v:fill rotate="t"/>
            </v:rect>
            <v:line id="_x0000_s1177" style="position:absolute" from="6373,5565" to="6913,5565" strokecolor="silver" strokeweight="1.5pt"/>
            <v:line id="_x0000_s1178" style="position:absolute" from="6373,6315" to="6913,6315" strokecolor="silver" strokeweight="1.5pt"/>
            <v:shape id="_x0000_s1179" type="#_x0000_t202" style="position:absolute;left:6343;top:5550;width:900;height:540" filled="f" stroked="f">
              <v:textbox style="mso-next-textbox:#_x0000_s1179">
                <w:txbxContent>
                  <w:p w:rsidR="00291E59" w:rsidRPr="00E74687" w:rsidRDefault="00291E59" w:rsidP="00291E59">
                    <w:pPr>
                      <w:rPr>
                        <w:color w:val="0000FF"/>
                        <w:lang w:val="en-US"/>
                      </w:rPr>
                    </w:pPr>
                    <w:smartTag w:uri="urn:schemas-microsoft-com:office:smarttags" w:element="metricconverter">
                      <w:smartTagPr>
                        <w:attr w:name="ProductID" w:val="0,6 m"/>
                      </w:smartTagPr>
                      <w:r w:rsidRPr="00E74687">
                        <w:rPr>
                          <w:color w:val="0000FF"/>
                          <w:lang w:val="en-US"/>
                        </w:rPr>
                        <w:t>0</w:t>
                      </w:r>
                      <w:proofErr w:type="gramStart"/>
                      <w:r w:rsidRPr="00E74687">
                        <w:rPr>
                          <w:color w:val="0000FF"/>
                          <w:lang w:val="en-US"/>
                        </w:rPr>
                        <w:t>,6</w:t>
                      </w:r>
                      <w:proofErr w:type="gramEnd"/>
                      <w:r>
                        <w:rPr>
                          <w:color w:val="0000FF"/>
                          <w:lang w:val="en-US"/>
                        </w:rPr>
                        <w:t xml:space="preserve"> m</w:t>
                      </w:r>
                    </w:smartTag>
                  </w:p>
                </w:txbxContent>
              </v:textbox>
            </v:shape>
            <v:oval id="_x0000_s1180" style="position:absolute;left:6598;top:5910;width:74;height:74" fillcolor="black">
              <o:lock v:ext="edit" aspectratio="t"/>
            </v:oval>
            <v:shape id="_x0000_s1181" type="#_x0000_t202" style="position:absolute;left:4648;top:5835;width:1005;height:540" filled="f" stroked="f">
              <v:textbox style="mso-next-textbox:#_x0000_s1181">
                <w:txbxContent>
                  <w:p w:rsidR="00291E59" w:rsidRPr="00E74687" w:rsidRDefault="00291E59" w:rsidP="00291E59">
                    <w:pPr>
                      <w:rPr>
                        <w:color w:val="0000FF"/>
                        <w:lang w:val="en-US"/>
                      </w:rPr>
                    </w:pPr>
                    <w:r w:rsidRPr="00E74687">
                      <w:rPr>
                        <w:color w:val="0000FF"/>
                        <w:lang w:val="en-US"/>
                      </w:rPr>
                      <w:t>x=0</w:t>
                    </w:r>
                  </w:p>
                </w:txbxContent>
              </v:textbox>
            </v:shape>
            <v:line id="_x0000_s1182" style="position:absolute" from="5293,5220" to="5833,5220" strokecolor="blue">
              <v:stroke endarrow="block"/>
            </v:line>
            <v:shape id="_x0000_s1183" type="#_x0000_t202" style="position:absolute;left:5308;top:4875;width:585;height:540" filled="f" stroked="f">
              <v:textbox style="mso-next-textbox:#_x0000_s1183">
                <w:txbxContent>
                  <w:p w:rsidR="00291E59" w:rsidRPr="00E74687" w:rsidRDefault="00291E59" w:rsidP="00291E59">
                    <w:pPr>
                      <w:rPr>
                        <w:color w:val="0000FF"/>
                        <w:lang w:val="en-US"/>
                      </w:rPr>
                    </w:pPr>
                    <w:r w:rsidRPr="00E74687">
                      <w:rPr>
                        <w:color w:val="0000FF"/>
                        <w:lang w:val="en-US"/>
                      </w:rPr>
                      <w:t>+</w:t>
                    </w:r>
                  </w:p>
                </w:txbxContent>
              </v:textbox>
            </v:shape>
            <v:group id="_x0000_s1184" style="position:absolute;left:6360;top:4860;width:555;height:2160" coordorigin="4605,2055" coordsize="555,2160">
              <v:shape id="_x0000_s1185" type="#_x0000_t6" style="position:absolute;left:4620;top:2085;width:540;height:720" fillcolor="silver" strokecolor="silver"/>
              <v:shape id="_x0000_s1186" type="#_x0000_t6" style="position:absolute;left:4620;top:3495;width:540;height:720;rotation:180" fillcolor="silver" strokecolor="silver"/>
              <v:line id="_x0000_s1187" style="position:absolute" from="4605,2055" to="4605,3495"/>
              <v:line id="_x0000_s1188" style="position:absolute" from="5160,2760" to="5160,4200"/>
              <v:line id="_x0000_s1189" style="position:absolute" from="4620,2055" to="5160,2775"/>
              <v:line id="_x0000_s1190" style="position:absolute" from="4605,3495" to="5145,4215"/>
            </v:group>
            <w10:wrap type="none"/>
            <w10:anchorlock/>
          </v:group>
        </w:pict>
      </w:r>
    </w:p>
    <w:p w:rsidR="00291E59" w:rsidRDefault="00291E59" w:rsidP="00291E59">
      <w:pPr>
        <w:ind w:left="360" w:hanging="180"/>
        <w:rPr>
          <w:szCs w:val="22"/>
        </w:rPr>
      </w:pPr>
      <w:r w:rsidRPr="00A832F7">
        <w:rPr>
          <w:b/>
          <w:szCs w:val="22"/>
        </w:rPr>
        <w:t>α.</w:t>
      </w:r>
      <w:r>
        <w:rPr>
          <w:szCs w:val="22"/>
        </w:rPr>
        <w:t xml:space="preserve"> Να εφαρμόσετε την Αρχή της Επαλληλίας και να αποδείξετε ότι η συμβολή προσπίπτοντος και αν</w:t>
      </w:r>
      <w:r>
        <w:rPr>
          <w:szCs w:val="22"/>
        </w:rPr>
        <w:t>α</w:t>
      </w:r>
      <w:r>
        <w:rPr>
          <w:szCs w:val="22"/>
        </w:rPr>
        <w:lastRenderedPageBreak/>
        <w:t xml:space="preserve">κλωμένου κύματος δημιουργεί στάσιμο ηλεκτρικό κύμα. </w:t>
      </w:r>
    </w:p>
    <w:p w:rsidR="00291E59" w:rsidRDefault="00291E59" w:rsidP="00291E59">
      <w:pPr>
        <w:ind w:left="360" w:hanging="180"/>
        <w:rPr>
          <w:szCs w:val="22"/>
        </w:rPr>
      </w:pPr>
      <w:r w:rsidRPr="00A832F7">
        <w:rPr>
          <w:b/>
          <w:szCs w:val="22"/>
        </w:rPr>
        <w:t>β.</w:t>
      </w:r>
      <w:r>
        <w:rPr>
          <w:szCs w:val="22"/>
        </w:rPr>
        <w:t xml:space="preserve"> Με αφετηρία την εξίσωση του στάσιμου ηλεκτρικού κύματος, να προσδιορίσετε στον άξονα </w:t>
      </w:r>
      <w:proofErr w:type="spellStart"/>
      <w:r>
        <w:rPr>
          <w:szCs w:val="22"/>
          <w:lang w:val="en-US"/>
        </w:rPr>
        <w:t>xOx</w:t>
      </w:r>
      <w:proofErr w:type="spellEnd"/>
      <w:r w:rsidRPr="0039204B">
        <w:rPr>
          <w:szCs w:val="22"/>
        </w:rPr>
        <w:t>΄</w:t>
      </w:r>
      <w:r w:rsidRPr="0039204B">
        <w:t xml:space="preserve"> </w:t>
      </w:r>
      <w:r>
        <w:rPr>
          <w:szCs w:val="22"/>
        </w:rPr>
        <w:t>τις θέσεις όπου η ένταση του Ηλεκτρικού πεδίου είναι μηδέν, δηλαδή αντιστοιχούν σε δεσμούς του στάσ</w:t>
      </w:r>
      <w:r>
        <w:rPr>
          <w:szCs w:val="22"/>
        </w:rPr>
        <w:t>ι</w:t>
      </w:r>
      <w:r>
        <w:rPr>
          <w:szCs w:val="22"/>
        </w:rPr>
        <w:t>μου ηλεκτρομαγνητικού κύματος καθώς και τις θέσεις όπου η ένταση του ηλεκτρικού πεδίου είναι μέγ</w:t>
      </w:r>
      <w:r>
        <w:rPr>
          <w:szCs w:val="22"/>
        </w:rPr>
        <w:t>ι</w:t>
      </w:r>
      <w:r>
        <w:rPr>
          <w:szCs w:val="22"/>
        </w:rPr>
        <w:t xml:space="preserve">στη, δηλαδή αντιστοιχούν σε κοιλίες του στάσιμου ηλεκτρικού κύματος. </w:t>
      </w:r>
    </w:p>
    <w:p w:rsidR="00291E59" w:rsidRDefault="00291E59" w:rsidP="00291E59">
      <w:pPr>
        <w:ind w:left="360" w:hanging="180"/>
        <w:rPr>
          <w:szCs w:val="22"/>
        </w:rPr>
      </w:pPr>
      <w:r w:rsidRPr="00A832F7">
        <w:rPr>
          <w:b/>
          <w:szCs w:val="22"/>
        </w:rPr>
        <w:t>γ.</w:t>
      </w:r>
      <w:r>
        <w:rPr>
          <w:szCs w:val="22"/>
        </w:rPr>
        <w:t xml:space="preserve"> Θεωρούμε ως θέση με </w:t>
      </w:r>
      <w:r>
        <w:rPr>
          <w:szCs w:val="22"/>
          <w:lang w:val="en-US"/>
        </w:rPr>
        <w:t>x</w:t>
      </w:r>
      <w:r w:rsidRPr="00E7432D">
        <w:rPr>
          <w:szCs w:val="22"/>
        </w:rPr>
        <w:t>=0</w:t>
      </w:r>
      <w:r>
        <w:rPr>
          <w:szCs w:val="22"/>
        </w:rPr>
        <w:t xml:space="preserve"> την αρχή του άξονα Ο, θέση σχηματισμού ενός δεσμού του στάσιμου ηλ</w:t>
      </w:r>
      <w:r>
        <w:rPr>
          <w:szCs w:val="22"/>
        </w:rPr>
        <w:t>ε</w:t>
      </w:r>
      <w:r>
        <w:rPr>
          <w:szCs w:val="22"/>
        </w:rPr>
        <w:t xml:space="preserve">κτρομαγνητικού κύματος. Αν η μεταλλική επιφάνεια βρίσκεται στη θέση </w:t>
      </w:r>
      <w:r>
        <w:rPr>
          <w:szCs w:val="22"/>
          <w:lang w:val="en-US"/>
        </w:rPr>
        <w:t>x</w:t>
      </w:r>
      <w:r w:rsidRPr="00E7432D">
        <w:rPr>
          <w:szCs w:val="22"/>
        </w:rPr>
        <w:t>=0,6</w:t>
      </w:r>
      <w:r>
        <w:rPr>
          <w:szCs w:val="22"/>
          <w:lang w:val="en-US"/>
        </w:rPr>
        <w:t>m</w:t>
      </w:r>
      <w:r w:rsidRPr="00E7432D">
        <w:rPr>
          <w:szCs w:val="22"/>
        </w:rPr>
        <w:t xml:space="preserve">, </w:t>
      </w:r>
      <w:r>
        <w:rPr>
          <w:szCs w:val="22"/>
        </w:rPr>
        <w:t xml:space="preserve">να υπολογιστεί το πλήθος των δεσμών και κοιλιών που σχηματίζονται από τη θέση </w:t>
      </w:r>
      <w:r>
        <w:rPr>
          <w:szCs w:val="22"/>
          <w:lang w:val="en-US"/>
        </w:rPr>
        <w:t>x</w:t>
      </w:r>
      <w:r w:rsidRPr="00E7432D">
        <w:rPr>
          <w:szCs w:val="22"/>
        </w:rPr>
        <w:t xml:space="preserve">=0 </w:t>
      </w:r>
      <w:r>
        <w:rPr>
          <w:szCs w:val="22"/>
        </w:rPr>
        <w:t xml:space="preserve">μέχρι την ανακλαστική επιφάνεια. </w:t>
      </w:r>
    </w:p>
    <w:p w:rsidR="00291E59" w:rsidRPr="00213896" w:rsidRDefault="00291E59" w:rsidP="00291E59">
      <w:pPr>
        <w:ind w:left="360" w:hanging="180"/>
        <w:rPr>
          <w:szCs w:val="22"/>
        </w:rPr>
      </w:pPr>
      <w:r w:rsidRPr="00A832F7">
        <w:rPr>
          <w:b/>
          <w:szCs w:val="22"/>
        </w:rPr>
        <w:t>δ.</w:t>
      </w:r>
      <w:r>
        <w:rPr>
          <w:szCs w:val="22"/>
        </w:rPr>
        <w:t xml:space="preserve"> Να σχεδιάσετε το στιγμιότυπο του στάσιμου ηλεκτρικού κύματος τη χρονική στιγμή </w:t>
      </w:r>
      <w:r>
        <w:rPr>
          <w:szCs w:val="22"/>
          <w:lang w:val="en-US"/>
        </w:rPr>
        <w:t>t</w:t>
      </w:r>
      <w:r w:rsidRPr="00E7432D">
        <w:rPr>
          <w:szCs w:val="22"/>
        </w:rPr>
        <w:t>=</w:t>
      </w:r>
      <w:r w:rsidRPr="0039204B">
        <w:rPr>
          <w:position w:val="-6"/>
          <w:szCs w:val="22"/>
        </w:rPr>
        <w:object w:dxaOrig="680" w:dyaOrig="320">
          <v:shape id="_x0000_i1035" type="#_x0000_t75" style="width:34pt;height:16pt" o:ole="">
            <v:imagedata r:id="rId44" o:title=""/>
          </v:shape>
          <o:OLEObject Type="Embed" ProgID="Equation.DSMT4" ShapeID="_x0000_i1035" DrawAspect="Content" ObjectID="_1450628254" r:id="rId45"/>
        </w:object>
      </w:r>
      <w:r>
        <w:rPr>
          <w:szCs w:val="22"/>
          <w:lang w:val="en-US"/>
        </w:rPr>
        <w:t>s</w:t>
      </w:r>
      <w:r w:rsidRPr="00E7432D">
        <w:rPr>
          <w:szCs w:val="22"/>
        </w:rPr>
        <w:t xml:space="preserve"> </w:t>
      </w:r>
      <w:r>
        <w:rPr>
          <w:szCs w:val="22"/>
        </w:rPr>
        <w:t>για το τμήμα 0</w:t>
      </w:r>
      <w:r w:rsidRPr="00E7432D">
        <w:rPr>
          <w:position w:val="-4"/>
          <w:szCs w:val="22"/>
        </w:rPr>
        <w:object w:dxaOrig="200" w:dyaOrig="240">
          <v:shape id="_x0000_i1036" type="#_x0000_t75" style="width:10pt;height:12pt" o:ole="">
            <v:imagedata r:id="rId46" o:title=""/>
          </v:shape>
          <o:OLEObject Type="Embed" ProgID="Equation.DSMT4" ShapeID="_x0000_i1036" DrawAspect="Content" ObjectID="_1450628255" r:id="rId47"/>
        </w:object>
      </w:r>
      <w:r>
        <w:rPr>
          <w:szCs w:val="22"/>
          <w:lang w:val="en-US"/>
        </w:rPr>
        <w:t>x</w:t>
      </w:r>
      <w:r w:rsidRPr="00E7432D">
        <w:rPr>
          <w:szCs w:val="22"/>
        </w:rPr>
        <w:t xml:space="preserve"> </w:t>
      </w:r>
      <w:r w:rsidRPr="00E7432D">
        <w:rPr>
          <w:position w:val="-4"/>
          <w:szCs w:val="22"/>
        </w:rPr>
        <w:object w:dxaOrig="200" w:dyaOrig="240">
          <v:shape id="_x0000_i1037" type="#_x0000_t75" style="width:10pt;height:12pt" o:ole="">
            <v:imagedata r:id="rId46" o:title=""/>
          </v:shape>
          <o:OLEObject Type="Embed" ProgID="Equation.DSMT4" ShapeID="_x0000_i1037" DrawAspect="Content" ObjectID="_1450628256" r:id="rId48"/>
        </w:object>
      </w:r>
      <w:r>
        <w:rPr>
          <w:szCs w:val="22"/>
        </w:rPr>
        <w:t>0,6</w:t>
      </w:r>
      <w:r>
        <w:rPr>
          <w:szCs w:val="22"/>
          <w:lang w:val="en-US"/>
        </w:rPr>
        <w:t>m</w:t>
      </w:r>
      <w:r>
        <w:rPr>
          <w:szCs w:val="22"/>
        </w:rPr>
        <w:t xml:space="preserve"> του άξονα </w:t>
      </w:r>
      <w:r>
        <w:rPr>
          <w:szCs w:val="22"/>
          <w:lang w:val="en-US"/>
        </w:rPr>
        <w:t>x</w:t>
      </w:r>
      <w:r>
        <w:rPr>
          <w:szCs w:val="22"/>
        </w:rPr>
        <w:t>Ο</w:t>
      </w:r>
      <w:r>
        <w:rPr>
          <w:szCs w:val="22"/>
          <w:lang w:val="en-US"/>
        </w:rPr>
        <w:t>x</w:t>
      </w:r>
      <w:r>
        <w:rPr>
          <w:szCs w:val="22"/>
        </w:rPr>
        <w:t>΄</w:t>
      </w:r>
      <w:r w:rsidRPr="00A832F7">
        <w:rPr>
          <w:szCs w:val="22"/>
        </w:rPr>
        <w:t xml:space="preserve">. </w:t>
      </w:r>
    </w:p>
    <w:p w:rsidR="00291E59" w:rsidRPr="009D10E2" w:rsidRDefault="00291E59" w:rsidP="00291E59">
      <w:pPr>
        <w:ind w:left="360" w:hanging="180"/>
        <w:rPr>
          <w:szCs w:val="22"/>
        </w:rPr>
      </w:pPr>
      <w:r w:rsidRPr="00A832F7">
        <w:rPr>
          <w:b/>
          <w:szCs w:val="22"/>
        </w:rPr>
        <w:t>ε.</w:t>
      </w:r>
      <w:r>
        <w:rPr>
          <w:szCs w:val="22"/>
        </w:rPr>
        <w:t xml:space="preserve"> Να υπολογίσετε τη στιγμιαία τιμή της έντασης του ηλεκτρικού πεδίου στη θέση Α(</w:t>
      </w:r>
      <w:proofErr w:type="spellStart"/>
      <w:r>
        <w:rPr>
          <w:szCs w:val="22"/>
          <w:lang w:val="en-US"/>
        </w:rPr>
        <w:t>x</w:t>
      </w:r>
      <w:r>
        <w:rPr>
          <w:szCs w:val="22"/>
          <w:vertAlign w:val="subscript"/>
          <w:lang w:val="en-US"/>
        </w:rPr>
        <w:t>A</w:t>
      </w:r>
      <w:proofErr w:type="spellEnd"/>
      <w:r>
        <w:rPr>
          <w:szCs w:val="22"/>
        </w:rPr>
        <w:t>=0,275</w:t>
      </w:r>
      <w:r>
        <w:rPr>
          <w:szCs w:val="22"/>
          <w:lang w:val="en-US"/>
        </w:rPr>
        <w:t>m</w:t>
      </w:r>
      <w:r w:rsidRPr="00A832F7">
        <w:rPr>
          <w:szCs w:val="22"/>
        </w:rPr>
        <w:t xml:space="preserve">), </w:t>
      </w:r>
      <w:r>
        <w:rPr>
          <w:szCs w:val="22"/>
        </w:rPr>
        <w:t>τη χρ</w:t>
      </w:r>
      <w:r>
        <w:rPr>
          <w:szCs w:val="22"/>
        </w:rPr>
        <w:t>ο</w:t>
      </w:r>
      <w:r>
        <w:rPr>
          <w:szCs w:val="22"/>
        </w:rPr>
        <w:t>νική στιγμή που η ένταση στη θέση Β(</w:t>
      </w:r>
      <w:r>
        <w:rPr>
          <w:szCs w:val="22"/>
          <w:lang w:val="en-US"/>
        </w:rPr>
        <w:t>x</w:t>
      </w:r>
      <w:r>
        <w:rPr>
          <w:szCs w:val="22"/>
          <w:vertAlign w:val="subscript"/>
        </w:rPr>
        <w:t>Β</w:t>
      </w:r>
      <w:r>
        <w:rPr>
          <w:szCs w:val="22"/>
        </w:rPr>
        <w:t>=0,425</w:t>
      </w:r>
      <w:r>
        <w:rPr>
          <w:szCs w:val="22"/>
          <w:lang w:val="en-US"/>
        </w:rPr>
        <w:t>m</w:t>
      </w:r>
      <w:r w:rsidRPr="00A832F7">
        <w:rPr>
          <w:szCs w:val="22"/>
        </w:rPr>
        <w:t>)</w:t>
      </w:r>
      <w:r>
        <w:rPr>
          <w:szCs w:val="22"/>
        </w:rPr>
        <w:t xml:space="preserve"> είναι  Ε</w:t>
      </w:r>
      <w:r>
        <w:rPr>
          <w:szCs w:val="22"/>
          <w:vertAlign w:val="subscript"/>
        </w:rPr>
        <w:t>Β</w:t>
      </w:r>
      <w:r>
        <w:rPr>
          <w:szCs w:val="22"/>
        </w:rPr>
        <w:t>=</w:t>
      </w:r>
      <w:r w:rsidRPr="00BA1F49">
        <w:rPr>
          <w:position w:val="-6"/>
          <w:szCs w:val="22"/>
        </w:rPr>
        <w:object w:dxaOrig="980" w:dyaOrig="340">
          <v:shape id="_x0000_i1038" type="#_x0000_t75" style="width:49pt;height:17pt" o:ole="">
            <v:imagedata r:id="rId49" o:title=""/>
          </v:shape>
          <o:OLEObject Type="Embed" ProgID="Equation.DSMT4" ShapeID="_x0000_i1038" DrawAspect="Content" ObjectID="_1450628257" r:id="rId50"/>
        </w:object>
      </w:r>
      <w:r>
        <w:rPr>
          <w:szCs w:val="22"/>
        </w:rPr>
        <w:t xml:space="preserve">  </w:t>
      </w:r>
      <w:r w:rsidRPr="00A832F7">
        <w:rPr>
          <w:position w:val="-24"/>
          <w:szCs w:val="22"/>
        </w:rPr>
        <w:object w:dxaOrig="300" w:dyaOrig="639">
          <v:shape id="_x0000_i1039" type="#_x0000_t75" style="width:15pt;height:32pt" o:ole="">
            <v:imagedata r:id="rId51" o:title=""/>
          </v:shape>
          <o:OLEObject Type="Embed" ProgID="Equation.DSMT4" ShapeID="_x0000_i1039" DrawAspect="Content" ObjectID="_1450628258" r:id="rId52"/>
        </w:object>
      </w:r>
      <w:r>
        <w:rPr>
          <w:szCs w:val="22"/>
        </w:rPr>
        <w:t xml:space="preserve">. </w:t>
      </w:r>
    </w:p>
    <w:p w:rsidR="009362DB" w:rsidRDefault="00291E59" w:rsidP="00291E59">
      <w:pPr>
        <w:ind w:left="360" w:hanging="180"/>
        <w:rPr>
          <w:szCs w:val="22"/>
        </w:rPr>
      </w:pPr>
      <w:r w:rsidRPr="00213896">
        <w:rPr>
          <w:b/>
          <w:szCs w:val="22"/>
        </w:rPr>
        <w:t>στ.</w:t>
      </w:r>
      <w:r>
        <w:rPr>
          <w:szCs w:val="22"/>
        </w:rPr>
        <w:t xml:space="preserve"> Να προσδιορίσετε τη σχέση που καθορίζει τις τιμές συχνότητας του Ηλεκτρομαγνητικού κύματος </w:t>
      </w:r>
      <w:r w:rsidRPr="00BA1F49">
        <w:rPr>
          <w:szCs w:val="22"/>
        </w:rPr>
        <w:t>,</w:t>
      </w:r>
      <w:r>
        <w:rPr>
          <w:szCs w:val="22"/>
        </w:rPr>
        <w:t xml:space="preserve">για τις οποίες σχηματίζονται στάσιμα ηλεκτρικά κύματα στον άξονα </w:t>
      </w:r>
      <w:r>
        <w:rPr>
          <w:szCs w:val="22"/>
          <w:lang w:val="en-US"/>
        </w:rPr>
        <w:t>x</w:t>
      </w:r>
      <w:r>
        <w:rPr>
          <w:szCs w:val="22"/>
        </w:rPr>
        <w:t>Ο</w:t>
      </w:r>
      <w:r>
        <w:rPr>
          <w:szCs w:val="22"/>
          <w:lang w:val="en-US"/>
        </w:rPr>
        <w:t>x</w:t>
      </w:r>
      <w:r w:rsidRPr="00A832F7">
        <w:rPr>
          <w:szCs w:val="22"/>
        </w:rPr>
        <w:t>’</w:t>
      </w:r>
      <w:r w:rsidRPr="00BA1F49">
        <w:rPr>
          <w:szCs w:val="22"/>
        </w:rPr>
        <w:t>,</w:t>
      </w:r>
      <w:r w:rsidRPr="00A832F7">
        <w:rPr>
          <w:szCs w:val="22"/>
        </w:rPr>
        <w:t xml:space="preserve"> </w:t>
      </w:r>
      <w:r>
        <w:rPr>
          <w:szCs w:val="22"/>
        </w:rPr>
        <w:t xml:space="preserve">με δεδομένο ότι στη θέση </w:t>
      </w:r>
      <w:r>
        <w:rPr>
          <w:szCs w:val="22"/>
          <w:lang w:val="en-US"/>
        </w:rPr>
        <w:t>x</w:t>
      </w:r>
      <w:r w:rsidRPr="00A832F7">
        <w:rPr>
          <w:szCs w:val="22"/>
        </w:rPr>
        <w:t xml:space="preserve">=0 </w:t>
      </w:r>
      <w:r>
        <w:rPr>
          <w:szCs w:val="22"/>
        </w:rPr>
        <w:t xml:space="preserve">και στη θέση </w:t>
      </w:r>
      <w:r>
        <w:rPr>
          <w:szCs w:val="22"/>
          <w:lang w:val="en-US"/>
        </w:rPr>
        <w:t>x</w:t>
      </w:r>
      <w:r w:rsidRPr="00A832F7">
        <w:rPr>
          <w:szCs w:val="22"/>
        </w:rPr>
        <w:t>=0</w:t>
      </w:r>
      <w:r>
        <w:rPr>
          <w:szCs w:val="22"/>
        </w:rPr>
        <w:t>,6</w:t>
      </w:r>
      <w:r>
        <w:rPr>
          <w:szCs w:val="22"/>
          <w:lang w:val="en-US"/>
        </w:rPr>
        <w:t>m</w:t>
      </w:r>
      <w:r w:rsidRPr="00A832F7">
        <w:rPr>
          <w:szCs w:val="22"/>
        </w:rPr>
        <w:t xml:space="preserve"> </w:t>
      </w:r>
      <w:r>
        <w:rPr>
          <w:szCs w:val="22"/>
        </w:rPr>
        <w:t>που βρίσκεται η μεταλλική επιφάνεια</w:t>
      </w:r>
      <w:r w:rsidRPr="00BA1F49">
        <w:rPr>
          <w:szCs w:val="22"/>
        </w:rPr>
        <w:t>,</w:t>
      </w:r>
      <w:r>
        <w:rPr>
          <w:szCs w:val="22"/>
        </w:rPr>
        <w:t xml:space="preserve"> σχηματίζονται δεσμοί. Πόσες τιμές συχν</w:t>
      </w:r>
      <w:r>
        <w:rPr>
          <w:szCs w:val="22"/>
        </w:rPr>
        <w:t>ο</w:t>
      </w:r>
      <w:r>
        <w:rPr>
          <w:szCs w:val="22"/>
        </w:rPr>
        <w:t xml:space="preserve">τήτων υπάρχουν στην περιοχή των Μικροκυμάτων με </w:t>
      </w:r>
      <w:r w:rsidRPr="0039204B">
        <w:rPr>
          <w:position w:val="-8"/>
          <w:szCs w:val="22"/>
          <w:lang w:val="en-US"/>
        </w:rPr>
        <w:object w:dxaOrig="1100" w:dyaOrig="340">
          <v:shape id="_x0000_i1040" type="#_x0000_t75" style="width:55pt;height:17pt" o:ole="">
            <v:imagedata r:id="rId53" o:title=""/>
          </v:shape>
          <o:OLEObject Type="Embed" ProgID="Equation.DSMT4" ShapeID="_x0000_i1040" DrawAspect="Content" ObjectID="_1450628259" r:id="rId54"/>
        </w:object>
      </w:r>
      <w:r w:rsidRPr="00A832F7">
        <w:rPr>
          <w:position w:val="-4"/>
          <w:szCs w:val="22"/>
        </w:rPr>
        <w:object w:dxaOrig="600" w:dyaOrig="260">
          <v:shape id="_x0000_i1041" type="#_x0000_t75" style="width:30pt;height:13pt" o:ole="">
            <v:imagedata r:id="rId55" o:title=""/>
          </v:shape>
          <o:OLEObject Type="Embed" ProgID="Equation.DSMT4" ShapeID="_x0000_i1041" DrawAspect="Content" ObjectID="_1450628260" r:id="rId56"/>
        </w:object>
      </w:r>
      <w:r w:rsidRPr="0039204B">
        <w:rPr>
          <w:position w:val="-8"/>
          <w:szCs w:val="22"/>
          <w:lang w:val="en-US"/>
        </w:rPr>
        <w:object w:dxaOrig="1100" w:dyaOrig="340">
          <v:shape id="_x0000_i1042" type="#_x0000_t75" style="width:55pt;height:17pt" o:ole="">
            <v:imagedata r:id="rId57" o:title=""/>
          </v:shape>
          <o:OLEObject Type="Embed" ProgID="Equation.DSMT4" ShapeID="_x0000_i1042" DrawAspect="Content" ObjectID="_1450628261" r:id="rId58"/>
        </w:object>
      </w:r>
      <w:r>
        <w:rPr>
          <w:szCs w:val="22"/>
        </w:rPr>
        <w:t>.</w:t>
      </w:r>
    </w:p>
    <w:p w:rsidR="009D10E2" w:rsidRDefault="009D10E2" w:rsidP="009D10E2">
      <w:pPr>
        <w:pStyle w:val="a4"/>
      </w:pPr>
      <w:r>
        <w:t>Στάσιμα κύματα σε φούρνο μικροκυμάτων.</w:t>
      </w:r>
    </w:p>
    <w:p w:rsidR="009D10E2" w:rsidRDefault="009D10E2" w:rsidP="009D10E2">
      <w:pPr>
        <w:rPr>
          <w:szCs w:val="22"/>
        </w:rPr>
      </w:pPr>
      <w:r>
        <w:t>Σε φούρνο Μικροκυμάτων οι δέσμες των Μικροκυμάτων ανακλώνται στα τοιχώματα του φούρνου με απ</w:t>
      </w:r>
      <w:r>
        <w:t>ο</w:t>
      </w:r>
      <w:r>
        <w:t xml:space="preserve">τέλεσμα να σχηματίζονται Στάσιμα Ηλεκτρομαγνητικά κύματα. Στη μία διάσταση (πλάτος) του θαλάμου του φούρνου που έχει μήκος </w:t>
      </w:r>
      <w:r>
        <w:rPr>
          <w:lang w:val="en-US"/>
        </w:rPr>
        <w:t>d</w:t>
      </w:r>
      <w:r w:rsidRPr="00E30E81">
        <w:t>=</w:t>
      </w:r>
      <w:r w:rsidRPr="002D5146">
        <w:t>36</w:t>
      </w:r>
      <w:r>
        <w:rPr>
          <w:lang w:val="en-US"/>
        </w:rPr>
        <w:t>cm</w:t>
      </w:r>
      <w:r w:rsidRPr="00E30E81">
        <w:t xml:space="preserve"> </w:t>
      </w:r>
      <w:r>
        <w:t xml:space="preserve">αντιστοιχίζουμε τον άξονα </w:t>
      </w:r>
      <w:r>
        <w:rPr>
          <w:lang w:val="en-US"/>
        </w:rPr>
        <w:t>x</w:t>
      </w:r>
      <w:r>
        <w:t>΄</w:t>
      </w:r>
      <w:r>
        <w:rPr>
          <w:lang w:val="en-US"/>
        </w:rPr>
        <w:t>x</w:t>
      </w:r>
      <w:r w:rsidRPr="00E30E81">
        <w:t xml:space="preserve">. </w:t>
      </w:r>
      <w:r>
        <w:t xml:space="preserve">Κατά μήκος του άξονα </w:t>
      </w:r>
      <w:r>
        <w:rPr>
          <w:lang w:val="en-US"/>
        </w:rPr>
        <w:t>xx</w:t>
      </w:r>
      <w:r>
        <w:t>΄</w:t>
      </w:r>
      <w:r w:rsidRPr="00E30E81">
        <w:t xml:space="preserve"> </w:t>
      </w:r>
      <w:r>
        <w:t xml:space="preserve">θεωρούμε ότι διαδίδεται στάσιμο Ηλεκτρικό κύμα της  </w:t>
      </w:r>
      <w:r>
        <w:rPr>
          <w:szCs w:val="22"/>
        </w:rPr>
        <w:t>μορφής</w:t>
      </w:r>
      <w:r w:rsidRPr="00A63E35">
        <w:rPr>
          <w:szCs w:val="22"/>
        </w:rPr>
        <w:t xml:space="preserve"> </w:t>
      </w:r>
      <w:r>
        <w:rPr>
          <w:szCs w:val="22"/>
        </w:rPr>
        <w:t xml:space="preserve"> Ε</w:t>
      </w:r>
      <w:r w:rsidRPr="00A63E35">
        <w:rPr>
          <w:szCs w:val="22"/>
        </w:rPr>
        <w:t>=2</w:t>
      </w:r>
      <w:r w:rsidRPr="002D5146">
        <w:rPr>
          <w:position w:val="-4"/>
          <w:szCs w:val="22"/>
        </w:rPr>
        <w:object w:dxaOrig="120" w:dyaOrig="160">
          <v:shape id="_x0000_i1043" type="#_x0000_t75" style="width:6pt;height:8pt" o:ole="">
            <v:imagedata r:id="rId59" o:title=""/>
          </v:shape>
          <o:OLEObject Type="Embed" ProgID="Equation.DSMT4" ShapeID="_x0000_i1043" DrawAspect="Content" ObjectID="_1450628262" r:id="rId60"/>
        </w:object>
      </w:r>
      <w:r w:rsidRPr="00A63E35">
        <w:rPr>
          <w:szCs w:val="22"/>
        </w:rPr>
        <w:t>10</w:t>
      </w:r>
      <w:r w:rsidRPr="00A63E35">
        <w:rPr>
          <w:szCs w:val="22"/>
          <w:vertAlign w:val="superscript"/>
        </w:rPr>
        <w:t>-3</w:t>
      </w:r>
      <w:r w:rsidRPr="00A63E35">
        <w:rPr>
          <w:szCs w:val="22"/>
        </w:rPr>
        <w:t xml:space="preserve"> </w:t>
      </w:r>
      <w:proofErr w:type="spellStart"/>
      <w:r>
        <w:rPr>
          <w:szCs w:val="22"/>
        </w:rPr>
        <w:t>ημ</w:t>
      </w:r>
      <w:proofErr w:type="spellEnd"/>
      <w:r w:rsidRPr="00175E8C">
        <w:rPr>
          <w:position w:val="-24"/>
          <w:szCs w:val="22"/>
        </w:rPr>
        <w:object w:dxaOrig="560" w:dyaOrig="620">
          <v:shape id="_x0000_i1044" type="#_x0000_t75" style="width:28pt;height:31pt" o:ole="">
            <v:imagedata r:id="rId61" o:title=""/>
          </v:shape>
          <o:OLEObject Type="Embed" ProgID="Equation.DSMT4" ShapeID="_x0000_i1044" DrawAspect="Content" ObjectID="_1450628263" r:id="rId62"/>
        </w:object>
      </w:r>
      <w:r w:rsidRPr="00A63E35">
        <w:rPr>
          <w:szCs w:val="22"/>
        </w:rPr>
        <w:t xml:space="preserve">  </w:t>
      </w:r>
      <w:r>
        <w:rPr>
          <w:szCs w:val="22"/>
        </w:rPr>
        <w:t>συν</w:t>
      </w:r>
      <w:r w:rsidRPr="00A63E35">
        <w:rPr>
          <w:szCs w:val="22"/>
        </w:rPr>
        <w:t xml:space="preserve"> (</w:t>
      </w:r>
      <w:r w:rsidRPr="00175E8C">
        <w:rPr>
          <w:position w:val="-6"/>
          <w:szCs w:val="22"/>
        </w:rPr>
        <w:object w:dxaOrig="300" w:dyaOrig="260">
          <v:shape id="_x0000_i1045" type="#_x0000_t75" style="width:15pt;height:13pt" o:ole="">
            <v:imagedata r:id="rId63" o:title=""/>
          </v:shape>
          <o:OLEObject Type="Embed" ProgID="Equation.DSMT4" ShapeID="_x0000_i1045" DrawAspect="Content" ObjectID="_1450628264" r:id="rId64"/>
        </w:object>
      </w:r>
      <w:r w:rsidRPr="002D5146">
        <w:rPr>
          <w:position w:val="-4"/>
          <w:szCs w:val="22"/>
        </w:rPr>
        <w:object w:dxaOrig="120" w:dyaOrig="160">
          <v:shape id="_x0000_i1046" type="#_x0000_t75" style="width:6pt;height:8pt" o:ole="">
            <v:imagedata r:id="rId59" o:title=""/>
          </v:shape>
          <o:OLEObject Type="Embed" ProgID="Equation.DSMT4" ShapeID="_x0000_i1046" DrawAspect="Content" ObjectID="_1450628265" r:id="rId65"/>
        </w:object>
      </w:r>
      <w:r w:rsidRPr="00A63E35">
        <w:rPr>
          <w:szCs w:val="22"/>
        </w:rPr>
        <w:t>10</w:t>
      </w:r>
      <w:r w:rsidRPr="00A63E35">
        <w:rPr>
          <w:szCs w:val="22"/>
          <w:vertAlign w:val="superscript"/>
        </w:rPr>
        <w:t>9</w:t>
      </w:r>
      <w:r w:rsidRPr="00A63E35">
        <w:rPr>
          <w:szCs w:val="22"/>
        </w:rPr>
        <w:t xml:space="preserve"> </w:t>
      </w:r>
      <w:r w:rsidRPr="00A63E35">
        <w:rPr>
          <w:szCs w:val="22"/>
          <w:lang w:val="de-DE"/>
        </w:rPr>
        <w:t>t</w:t>
      </w:r>
      <w:r w:rsidRPr="00A63E35">
        <w:rPr>
          <w:szCs w:val="22"/>
        </w:rPr>
        <w:t xml:space="preserve"> )    (</w:t>
      </w:r>
      <w:r w:rsidRPr="00A63E35">
        <w:rPr>
          <w:szCs w:val="22"/>
          <w:lang w:val="de-DE"/>
        </w:rPr>
        <w:t>S</w:t>
      </w:r>
      <w:r w:rsidRPr="00A63E35">
        <w:rPr>
          <w:szCs w:val="22"/>
        </w:rPr>
        <w:t>.</w:t>
      </w:r>
      <w:r w:rsidRPr="00A63E35">
        <w:rPr>
          <w:szCs w:val="22"/>
          <w:lang w:val="de-DE"/>
        </w:rPr>
        <w:t>I</w:t>
      </w:r>
      <w:r w:rsidRPr="00A63E35">
        <w:rPr>
          <w:szCs w:val="22"/>
        </w:rPr>
        <w:t>).</w:t>
      </w:r>
    </w:p>
    <w:p w:rsidR="009D10E2" w:rsidRPr="00397BF9" w:rsidRDefault="009D10E2" w:rsidP="009D10E2">
      <w:r>
        <w:t xml:space="preserve">Θεωρούμε ως θέση </w:t>
      </w:r>
      <w:r>
        <w:rPr>
          <w:lang w:val="en-US"/>
        </w:rPr>
        <w:t>x</w:t>
      </w:r>
      <w:r w:rsidRPr="00E30E81">
        <w:t xml:space="preserve">=0 </w:t>
      </w:r>
      <w:r>
        <w:t>τη θέση του ενός πλευρικού τοιχώματος του θαλάμου. Δίνεται η ταχύτητα του φ</w:t>
      </w:r>
      <w:r>
        <w:t>ω</w:t>
      </w:r>
      <w:r>
        <w:t xml:space="preserve">τός </w:t>
      </w:r>
      <w:r>
        <w:rPr>
          <w:lang w:val="en-US"/>
        </w:rPr>
        <w:t>c</w:t>
      </w:r>
      <w:r w:rsidRPr="00397BF9">
        <w:t>=3</w:t>
      </w:r>
      <w:r w:rsidRPr="00397BF9">
        <w:rPr>
          <w:position w:val="-4"/>
        </w:rPr>
        <w:object w:dxaOrig="120" w:dyaOrig="160">
          <v:shape id="_x0000_i1047" type="#_x0000_t75" style="width:6pt;height:8pt" o:ole="">
            <v:imagedata r:id="rId66" o:title=""/>
          </v:shape>
          <o:OLEObject Type="Embed" ProgID="Equation.DSMT4" ShapeID="_x0000_i1047" DrawAspect="Content" ObjectID="_1450628266" r:id="rId67"/>
        </w:object>
      </w:r>
      <w:r w:rsidRPr="00397BF9">
        <w:t>10</w:t>
      </w:r>
      <w:r w:rsidRPr="00397BF9">
        <w:rPr>
          <w:vertAlign w:val="superscript"/>
        </w:rPr>
        <w:t>8</w:t>
      </w:r>
      <w:r>
        <w:rPr>
          <w:lang w:val="en-US"/>
        </w:rPr>
        <w:t>m</w:t>
      </w:r>
      <w:r w:rsidRPr="00397BF9">
        <w:t>/</w:t>
      </w:r>
      <w:r>
        <w:rPr>
          <w:lang w:val="en-US"/>
        </w:rPr>
        <w:t>s</w:t>
      </w:r>
      <w:r w:rsidRPr="00397BF9">
        <w:t>.</w:t>
      </w:r>
    </w:p>
    <w:p w:rsidR="009D10E2" w:rsidRDefault="009D10E2" w:rsidP="009D10E2">
      <w:pPr>
        <w:ind w:left="454" w:hanging="284"/>
      </w:pPr>
      <w:r w:rsidRPr="00B948BC">
        <w:rPr>
          <w:b/>
        </w:rPr>
        <w:t>α.</w:t>
      </w:r>
      <w:r>
        <w:t xml:space="preserve"> Να προσδιορίσετε το πλήθος και τις θέσεις των σημείων όπου η ένταση του Ηλεκτρικού πεδίου είναι: </w:t>
      </w:r>
    </w:p>
    <w:p w:rsidR="009D10E2" w:rsidRDefault="009D10E2" w:rsidP="009D10E2">
      <w:pPr>
        <w:ind w:left="454" w:hanging="284"/>
      </w:pPr>
      <w:r w:rsidRPr="00B948BC">
        <w:rPr>
          <w:b/>
        </w:rPr>
        <w:t>α</w:t>
      </w:r>
      <w:r w:rsidRPr="00B948BC">
        <w:rPr>
          <w:b/>
          <w:vertAlign w:val="subscript"/>
        </w:rPr>
        <w:t>1</w:t>
      </w:r>
      <w:r w:rsidRPr="00B948BC">
        <w:rPr>
          <w:b/>
        </w:rPr>
        <w:t>.</w:t>
      </w:r>
      <w:r>
        <w:t xml:space="preserve"> μηδέν </w:t>
      </w:r>
      <w:r w:rsidRPr="00B948BC">
        <w:rPr>
          <w:b/>
        </w:rPr>
        <w:t>α</w:t>
      </w:r>
      <w:r w:rsidRPr="00B948BC">
        <w:rPr>
          <w:b/>
          <w:vertAlign w:val="subscript"/>
        </w:rPr>
        <w:t>2</w:t>
      </w:r>
      <w:r w:rsidRPr="00B948BC">
        <w:rPr>
          <w:b/>
        </w:rPr>
        <w:t>.</w:t>
      </w:r>
      <w:r>
        <w:t xml:space="preserve"> μέγιστη και βρίσκονται στο τμήμα του άξονα </w:t>
      </w:r>
      <w:r>
        <w:rPr>
          <w:lang w:val="en-US"/>
        </w:rPr>
        <w:t>xx</w:t>
      </w:r>
      <w:r>
        <w:t>΄</w:t>
      </w:r>
      <w:r w:rsidRPr="00E30E81">
        <w:t xml:space="preserve"> </w:t>
      </w:r>
      <w:r>
        <w:t>με 0</w:t>
      </w:r>
      <w:r w:rsidRPr="00E30E81">
        <w:rPr>
          <w:position w:val="-4"/>
        </w:rPr>
        <w:object w:dxaOrig="200" w:dyaOrig="240">
          <v:shape id="_x0000_i1048" type="#_x0000_t75" style="width:10pt;height:12pt" o:ole="">
            <v:imagedata r:id="rId68" o:title=""/>
          </v:shape>
          <o:OLEObject Type="Embed" ProgID="Equation.DSMT4" ShapeID="_x0000_i1048" DrawAspect="Content" ObjectID="_1450628267" r:id="rId69"/>
        </w:object>
      </w:r>
      <w:r>
        <w:rPr>
          <w:lang w:val="en-US"/>
        </w:rPr>
        <w:t>x</w:t>
      </w:r>
      <w:r w:rsidRPr="00E30E81">
        <w:rPr>
          <w:position w:val="-4"/>
          <w:lang w:val="en-US"/>
        </w:rPr>
        <w:object w:dxaOrig="200" w:dyaOrig="240">
          <v:shape id="_x0000_i1049" type="#_x0000_t75" style="width:10pt;height:12pt" o:ole="">
            <v:imagedata r:id="rId70" o:title=""/>
          </v:shape>
          <o:OLEObject Type="Embed" ProgID="Equation.DSMT4" ShapeID="_x0000_i1049" DrawAspect="Content" ObjectID="_1450628268" r:id="rId71"/>
        </w:object>
      </w:r>
      <w:r>
        <w:rPr>
          <w:lang w:val="en-US"/>
        </w:rPr>
        <w:t>d</w:t>
      </w:r>
      <w:r w:rsidRPr="00E30E81">
        <w:t>=</w:t>
      </w:r>
      <w:r>
        <w:t>36</w:t>
      </w:r>
      <w:r>
        <w:rPr>
          <w:lang w:val="en-US"/>
        </w:rPr>
        <w:t>cm</w:t>
      </w:r>
      <w:r>
        <w:t xml:space="preserve">. </w:t>
      </w:r>
    </w:p>
    <w:p w:rsidR="009D10E2" w:rsidRDefault="009D10E2" w:rsidP="009D10E2">
      <w:pPr>
        <w:ind w:left="454" w:hanging="284"/>
      </w:pPr>
      <w:r w:rsidRPr="00B948BC">
        <w:rPr>
          <w:b/>
        </w:rPr>
        <w:t>β.</w:t>
      </w:r>
      <w:r>
        <w:t xml:space="preserve"> Σε μια παρτίδα του συγκεκριμένου τύπου Φούρνου Μικροκυμάτων λόγω ενός κατασκευαστικού λάθους το πλάτος της βάσης του θαλάμου (</w:t>
      </w:r>
      <w:r>
        <w:rPr>
          <w:lang w:val="en-US"/>
        </w:rPr>
        <w:t>panel</w:t>
      </w:r>
      <w:r>
        <w:t>)</w:t>
      </w:r>
      <w:r w:rsidRPr="00397BF9">
        <w:t xml:space="preserve"> </w:t>
      </w:r>
      <w:r>
        <w:t xml:space="preserve">είναι </w:t>
      </w:r>
      <w:r>
        <w:rPr>
          <w:lang w:val="en-US"/>
        </w:rPr>
        <w:t>d</w:t>
      </w:r>
      <w:r w:rsidRPr="00B948BC">
        <w:rPr>
          <w:vertAlign w:val="subscript"/>
        </w:rPr>
        <w:t>1</w:t>
      </w:r>
      <w:r w:rsidRPr="00B948BC">
        <w:t>=</w:t>
      </w:r>
      <w:r w:rsidRPr="00397BF9">
        <w:t>4</w:t>
      </w:r>
      <w:r>
        <w:t>0</w:t>
      </w:r>
      <w:r>
        <w:rPr>
          <w:lang w:val="en-US"/>
        </w:rPr>
        <w:t>cm</w:t>
      </w:r>
      <w:r w:rsidRPr="00B948BC">
        <w:t xml:space="preserve">. </w:t>
      </w:r>
      <w:r>
        <w:t>Ποιο το (%) ποσοστό της μεταβολής της σ</w:t>
      </w:r>
      <w:r>
        <w:t>υ</w:t>
      </w:r>
      <w:r>
        <w:t>χνότητας των Μικροκυμάτων, ώστε στο τμήμα με 0</w:t>
      </w:r>
      <w:r w:rsidRPr="00E30E81">
        <w:rPr>
          <w:position w:val="-4"/>
        </w:rPr>
        <w:object w:dxaOrig="200" w:dyaOrig="240">
          <v:shape id="_x0000_i1050" type="#_x0000_t75" style="width:10pt;height:12pt" o:ole="">
            <v:imagedata r:id="rId68" o:title=""/>
          </v:shape>
          <o:OLEObject Type="Embed" ProgID="Equation.DSMT4" ShapeID="_x0000_i1050" DrawAspect="Content" ObjectID="_1450628269" r:id="rId72"/>
        </w:object>
      </w:r>
      <w:r>
        <w:rPr>
          <w:lang w:val="en-US"/>
        </w:rPr>
        <w:t>x</w:t>
      </w:r>
      <w:r w:rsidRPr="00E30E81">
        <w:rPr>
          <w:position w:val="-4"/>
          <w:lang w:val="en-US"/>
        </w:rPr>
        <w:object w:dxaOrig="200" w:dyaOrig="240">
          <v:shape id="_x0000_i1051" type="#_x0000_t75" style="width:10pt;height:12pt" o:ole="">
            <v:imagedata r:id="rId70" o:title=""/>
          </v:shape>
          <o:OLEObject Type="Embed" ProgID="Equation.DSMT4" ShapeID="_x0000_i1051" DrawAspect="Content" ObjectID="_1450628270" r:id="rId73"/>
        </w:object>
      </w:r>
      <w:r>
        <w:rPr>
          <w:lang w:val="en-US"/>
        </w:rPr>
        <w:t>d</w:t>
      </w:r>
      <w:r>
        <w:rPr>
          <w:vertAlign w:val="subscript"/>
        </w:rPr>
        <w:t>1</w:t>
      </w:r>
      <w:r>
        <w:t>, να σχηματίζεται ο ίδιος αριθμός σημείων μηδενικής έντασης Ηλεκτρικού πεδίου;</w:t>
      </w:r>
    </w:p>
    <w:p w:rsidR="009D10E2" w:rsidRDefault="009D10E2" w:rsidP="009D10E2">
      <w:pPr>
        <w:ind w:left="454" w:hanging="284"/>
      </w:pPr>
      <w:r w:rsidRPr="00B948BC">
        <w:rPr>
          <w:b/>
        </w:rPr>
        <w:t xml:space="preserve">γ. </w:t>
      </w:r>
      <w:r w:rsidRPr="00B948BC">
        <w:t xml:space="preserve">Γιατί στους Φούρνους Μικροκυμάτων </w:t>
      </w:r>
      <w:r>
        <w:t>τα τρόφιμα τοποθετούνται σε περιστρεφόμενο δίσκο;</w:t>
      </w:r>
    </w:p>
    <w:p w:rsidR="009D10E2" w:rsidRDefault="009D10E2" w:rsidP="009D10E2">
      <w:pPr>
        <w:ind w:left="454" w:hanging="284"/>
      </w:pPr>
      <w:r w:rsidRPr="00405E61">
        <w:rPr>
          <w:b/>
        </w:rPr>
        <w:t>δ.</w:t>
      </w:r>
      <w:r>
        <w:t xml:space="preserve"> Προκειμένου να μετρήσουμε την ταχύτητα του φωτός σε Φούρνο Μικροκυμάτων συχνότητας </w:t>
      </w:r>
      <w:r>
        <w:rPr>
          <w:lang w:val="en-US"/>
        </w:rPr>
        <w:t>f</w:t>
      </w:r>
      <w:r>
        <w:t>=</w:t>
      </w:r>
      <w:r w:rsidRPr="00AF7FE9">
        <w:t>2</w:t>
      </w:r>
      <w:r w:rsidRPr="00B948BC">
        <w:t>,45</w:t>
      </w:r>
      <w:r>
        <w:rPr>
          <w:lang w:val="en-US"/>
        </w:rPr>
        <w:t>Hz</w:t>
      </w:r>
      <w:r w:rsidRPr="00B948BC">
        <w:t xml:space="preserve">, </w:t>
      </w:r>
      <w:r>
        <w:t xml:space="preserve">εκτελούμε το ακόλουθο πείραμα: </w:t>
      </w:r>
      <w:r>
        <w:tab/>
      </w:r>
      <w:r>
        <w:br/>
        <w:t>Καλύπτουμε τη μια επιφάνεια ενός χαρτονιού με διαστάσεις κατάλληλες, ώστε να μπορεί να τοποθετ</w:t>
      </w:r>
      <w:r>
        <w:t>η</w:t>
      </w:r>
      <w:r>
        <w:t xml:space="preserve">θεί στο θάλαμο του φούρνου, με φύλλα θερμικού χαρτιού και στερεώνουμε τις άκρες τους στην άλλη </w:t>
      </w:r>
      <w:r>
        <w:lastRenderedPageBreak/>
        <w:t xml:space="preserve">επιφάνεια του χαρτονιού. Ψεκάζουμε ομοιόμορφα την επιφάνεια του θερμικού χαρτιού με νερό και </w:t>
      </w:r>
      <w:r>
        <w:t>α</w:t>
      </w:r>
      <w:r>
        <w:t>φού αφαιρέσουμε τον περιστρεφόμενο δίσκο του φούρνου, τοποθετούμε το χαρτόνι στο θάλαμο. Θ</w:t>
      </w:r>
      <w:r>
        <w:t>έ</w:t>
      </w:r>
      <w:r>
        <w:t xml:space="preserve">τουμε σε λειτουργία το φούρνο για ένα λεπτό. Όταν βγάλουμε το χαρτόνι, παρατηρούμε ότι υπάρχουν περιοχές έντονης προβολής (αμαύρωσης) στο θερμικό χαρτί. Επαναλαμβάνουμε τρεις φορές την όλη διαδικασία και βρίσκουμε ότι η μέση απόσταση των κέντρων δύο περιοχών έντονης αμαύρωσης είναι </w:t>
      </w:r>
      <w:r>
        <w:rPr>
          <w:lang w:val="en-US"/>
        </w:rPr>
        <w:t>d</w:t>
      </w:r>
      <w:r w:rsidRPr="00B948BC">
        <w:t>=6</w:t>
      </w:r>
      <w:r>
        <w:rPr>
          <w:lang w:val="en-US"/>
        </w:rPr>
        <w:t>cm</w:t>
      </w:r>
      <w:r w:rsidRPr="00B948BC">
        <w:t xml:space="preserve">. </w:t>
      </w:r>
      <w:r>
        <w:t>Να υπολογίσετε την ταχύτητα διάδοσης των Μικροκυμάτων. Αν η τιμή της ταχύτητας διάδ</w:t>
      </w:r>
      <w:r>
        <w:t>ο</w:t>
      </w:r>
      <w:r>
        <w:t xml:space="preserve">σης του φωτός είναι </w:t>
      </w:r>
      <w:r>
        <w:rPr>
          <w:lang w:val="en-US"/>
        </w:rPr>
        <w:t>c</w:t>
      </w:r>
      <w:r w:rsidRPr="00B948BC">
        <w:rPr>
          <w:vertAlign w:val="subscript"/>
        </w:rPr>
        <w:t>0</w:t>
      </w:r>
      <w:r>
        <w:t>=299.</w:t>
      </w:r>
      <w:r w:rsidRPr="00397BF9">
        <w:t>792</w:t>
      </w:r>
      <w:r w:rsidRPr="00B948BC">
        <w:t>.</w:t>
      </w:r>
      <w:r w:rsidRPr="00397BF9">
        <w:t>458</w:t>
      </w:r>
      <w:r>
        <w:rPr>
          <w:lang w:val="en-US"/>
        </w:rPr>
        <w:t>m</w:t>
      </w:r>
      <w:r w:rsidRPr="00B948BC">
        <w:t>/</w:t>
      </w:r>
      <w:r>
        <w:rPr>
          <w:lang w:val="en-US"/>
        </w:rPr>
        <w:t>s</w:t>
      </w:r>
      <w:r w:rsidRPr="00B948BC">
        <w:t xml:space="preserve">, </w:t>
      </w:r>
      <w:r>
        <w:t>ποιο το (%) σχετικό σφάλμα της μέτρησης;</w:t>
      </w:r>
    </w:p>
    <w:p w:rsidR="00291E59" w:rsidRDefault="00291E59" w:rsidP="00291E59">
      <w:pPr>
        <w:pStyle w:val="a4"/>
      </w:pPr>
      <w:r>
        <w:t>Μπορούμε να φωτίσουμε το σημείο;</w:t>
      </w:r>
    </w:p>
    <w:p w:rsidR="00291E59" w:rsidRDefault="00291E59" w:rsidP="00291E59">
      <w:r>
        <w:t>Διαθέτουμε ένα δοχείο με βάθος h=40</w:t>
      </w:r>
      <w:r>
        <w:rPr>
          <w:lang w:val="en-US"/>
        </w:rPr>
        <w:t>cm</w:t>
      </w:r>
      <w:r>
        <w:t>, το οποίο είναι γεμάτο πλήρως με υγρό με δείκτη διάθλασης η=</w:t>
      </w:r>
      <w:r w:rsidRPr="0024240E">
        <w:rPr>
          <w:position w:val="-6"/>
        </w:rPr>
        <w:object w:dxaOrig="360" w:dyaOrig="320">
          <v:shape id="_x0000_i1052" type="#_x0000_t75" style="width:18pt;height:16pt" o:ole="">
            <v:imagedata r:id="rId74" o:title=""/>
          </v:shape>
          <o:OLEObject Type="Embed" ProgID="Equation.DSMT4" ShapeID="_x0000_i1052" DrawAspect="Content" ObjectID="_1450628271" r:id="rId75"/>
        </w:object>
      </w:r>
      <w:r>
        <w:t>, για μια μονοχρωματική ακτινοβολία φωτός</w:t>
      </w:r>
      <w:r w:rsidRPr="00782486">
        <w:t xml:space="preserve">, </w:t>
      </w:r>
      <w:r>
        <w:t xml:space="preserve">που παράγεται από μια συσκευή </w:t>
      </w:r>
      <w:r>
        <w:rPr>
          <w:lang w:val="en-US"/>
        </w:rPr>
        <w:t>Laser</w:t>
      </w:r>
      <w:r>
        <w:t xml:space="preserve">. Στο πάνω μέρος, είναι </w:t>
      </w:r>
      <w:proofErr w:type="spellStart"/>
      <w:r>
        <w:t>καλυμένη</w:t>
      </w:r>
      <w:proofErr w:type="spellEnd"/>
      <w:r>
        <w:t xml:space="preserve"> με αδιαφανές </w:t>
      </w:r>
      <w:proofErr w:type="spellStart"/>
      <w:r>
        <w:t>κάλυμα</w:t>
      </w:r>
      <w:proofErr w:type="spellEnd"/>
      <w:r w:rsidRPr="00361732">
        <w:t>,</w:t>
      </w:r>
      <w:r>
        <w:t xml:space="preserve"> η μισή ελεύθερη επιφάνεια του δοχείου, όπως στο σχήμα.</w:t>
      </w:r>
      <w:r w:rsidRPr="00782486">
        <w:t xml:space="preserve"> </w:t>
      </w:r>
      <w:r>
        <w:t>Στον πυ</w:t>
      </w:r>
      <w:r>
        <w:t>θ</w:t>
      </w:r>
      <w:r>
        <w:t>μένα του δοχείου υπάρχουν δύο σημεία Α και Β, όπως στο σχήμα, όπου (ΑΒ)=40</w:t>
      </w:r>
      <w:r>
        <w:rPr>
          <w:lang w:val="en-US"/>
        </w:rPr>
        <w:t>cm</w:t>
      </w:r>
      <w:r>
        <w:t>.</w:t>
      </w:r>
    </w:p>
    <w:p w:rsidR="00291E59" w:rsidRDefault="00BE7412" w:rsidP="00291E59">
      <w:pPr>
        <w:jc w:val="center"/>
      </w:pPr>
      <w:r>
        <w:rPr>
          <w:noProof/>
        </w:rPr>
        <w:drawing>
          <wp:inline distT="0" distB="0" distL="0" distR="0">
            <wp:extent cx="1784350" cy="1022350"/>
            <wp:effectExtent l="19050" t="0" r="6350" b="0"/>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6" cstate="print"/>
                    <a:srcRect/>
                    <a:stretch>
                      <a:fillRect/>
                    </a:stretch>
                  </pic:blipFill>
                  <pic:spPr bwMode="auto">
                    <a:xfrm>
                      <a:off x="0" y="0"/>
                      <a:ext cx="1784350" cy="1022350"/>
                    </a:xfrm>
                    <a:prstGeom prst="rect">
                      <a:avLst/>
                    </a:prstGeom>
                    <a:noFill/>
                    <a:ln w="9525">
                      <a:noFill/>
                      <a:miter lim="800000"/>
                      <a:headEnd/>
                      <a:tailEnd/>
                    </a:ln>
                  </pic:spPr>
                </pic:pic>
              </a:graphicData>
            </a:graphic>
          </wp:inline>
        </w:drawing>
      </w:r>
    </w:p>
    <w:p w:rsidR="00291E59" w:rsidRDefault="00291E59" w:rsidP="00291E59">
      <w:pPr>
        <w:pStyle w:val="a0"/>
      </w:pPr>
      <w:r>
        <w:t>Μια ακτίνα φωτός φτάνει στο σημείο Α, αφού διαθλαστεί στο σημείο Κ, όπου (ΜΚ)=30</w:t>
      </w:r>
      <w:r>
        <w:rPr>
          <w:lang w:val="en-US"/>
        </w:rPr>
        <w:t>cm</w:t>
      </w:r>
      <w:r>
        <w:t>. Να βρεθεί η γωνία πρόσπτωσης φ.</w:t>
      </w:r>
    </w:p>
    <w:p w:rsidR="00291E59" w:rsidRDefault="00291E59" w:rsidP="00291E59">
      <w:pPr>
        <w:pStyle w:val="a0"/>
      </w:pPr>
      <w:r>
        <w:t xml:space="preserve"> Μπορούμε να ρίξουμε φως</w:t>
      </w:r>
      <w:r w:rsidRPr="00361732">
        <w:t xml:space="preserve"> </w:t>
      </w:r>
      <w:r>
        <w:t>στην ελεύθερη επιφάνεια του υγρού, σε σημείο Λ δεξιά του Κ και να φωτ</w:t>
      </w:r>
      <w:r>
        <w:t>ί</w:t>
      </w:r>
      <w:r>
        <w:t>σουμε το σημείο Α ;</w:t>
      </w:r>
    </w:p>
    <w:p w:rsidR="00291E59" w:rsidRDefault="00291E59" w:rsidP="00291E59">
      <w:pPr>
        <w:pStyle w:val="a0"/>
      </w:pPr>
      <w:r>
        <w:t xml:space="preserve">Να εξετάσετε αν θα μπορούσαμε να φωτίσουμε το σημείο Β, με χρήση ακτίνας από την ίδια συσκευή </w:t>
      </w:r>
      <w:r>
        <w:rPr>
          <w:lang w:val="en-US"/>
        </w:rPr>
        <w:t>Laser</w:t>
      </w:r>
      <w:r w:rsidRPr="007A18E8">
        <w:t>.</w:t>
      </w:r>
    </w:p>
    <w:p w:rsidR="00291E59" w:rsidRPr="00F235C4" w:rsidRDefault="00291E59" w:rsidP="00291E59">
      <w:pPr>
        <w:pStyle w:val="a4"/>
      </w:pPr>
      <w:r>
        <w:t>Πως θα κρύψουμε την λάμπα</w:t>
      </w:r>
      <w:r w:rsidRPr="00F235C4">
        <w:t>;</w:t>
      </w:r>
    </w:p>
    <w:p w:rsidR="00291E59" w:rsidRDefault="00291E59" w:rsidP="00291E59">
      <w:r>
        <w:t>Ο πυθμένας μιας πισίνας είναι τετράγωνο πλευράς α=10</w:t>
      </w:r>
      <w:r>
        <w:rPr>
          <w:lang w:val="en-US"/>
        </w:rPr>
        <w:t>m</w:t>
      </w:r>
      <w:r w:rsidRPr="002F6176">
        <w:t xml:space="preserve"> </w:t>
      </w:r>
      <w:r>
        <w:t>και το ύψος της ελεύθερης επιφάνειας του υγρού είναι Η=4</w:t>
      </w:r>
      <w:r>
        <w:rPr>
          <w:lang w:val="en-US"/>
        </w:rPr>
        <w:t>m</w:t>
      </w:r>
      <w:r w:rsidRPr="002F6176">
        <w:t>.</w:t>
      </w:r>
      <w:r>
        <w:t xml:space="preserve"> Μια συσκευή </w:t>
      </w:r>
      <w:r>
        <w:rPr>
          <w:lang w:val="en-US"/>
        </w:rPr>
        <w:t>Laser</w:t>
      </w:r>
      <w:r>
        <w:t>, η οποία</w:t>
      </w:r>
      <w:r w:rsidRPr="002F6176">
        <w:t xml:space="preserve"> </w:t>
      </w:r>
      <w:r>
        <w:t xml:space="preserve">είναι τοποθετημένη σε μια από τις κορυφές του πυθμένα, εκπέμπει μονοχρωματική ακτινοβολία ορατού φωτός. </w:t>
      </w:r>
    </w:p>
    <w:p w:rsidR="00291E59" w:rsidRDefault="00291E59" w:rsidP="00964416">
      <w:pPr>
        <w:pStyle w:val="1"/>
        <w:numPr>
          <w:ilvl w:val="0"/>
          <w:numId w:val="14"/>
        </w:numPr>
      </w:pPr>
      <w:r>
        <w:t xml:space="preserve">Ο δείκτης διάθλασης του νερού για την ακτινοβολία αυτή είναι </w:t>
      </w:r>
      <w:r w:rsidRPr="00291E59">
        <w:rPr>
          <w:lang w:val="en-US"/>
        </w:rPr>
        <w:t>n</w:t>
      </w:r>
      <w:r w:rsidRPr="002F6176">
        <w:t>=</w:t>
      </w:r>
      <w:r>
        <w:t>5/3 .</w:t>
      </w:r>
    </w:p>
    <w:p w:rsidR="00291E59" w:rsidRDefault="00291E59" w:rsidP="00291E59">
      <w:pPr>
        <w:pStyle w:val="1"/>
      </w:pPr>
      <w:r>
        <w:t xml:space="preserve">Να βρεθεί το ελάχιστο εμβαδόν ενός αδιαφανούς καλύμματος, το οποίο πρέπει να τοποθετήσουμε στην επιφάνεια του υγρού, ώστε η συσκευή </w:t>
      </w:r>
      <w:r>
        <w:rPr>
          <w:lang w:val="en-US"/>
        </w:rPr>
        <w:t>Laser</w:t>
      </w:r>
      <w:r>
        <w:t xml:space="preserve"> να μην είναι ορατή από κανένα σημείο έξω από την πισ</w:t>
      </w:r>
      <w:r>
        <w:t>ί</w:t>
      </w:r>
      <w:r>
        <w:t>να.</w:t>
      </w:r>
    </w:p>
    <w:p w:rsidR="00291E59" w:rsidRDefault="00291E59" w:rsidP="00291E59">
      <w:pPr>
        <w:ind w:left="170"/>
      </w:pPr>
      <w:r>
        <w:t xml:space="preserve">Να εξετάσετε το ίδιο πρόβλημα όταν η συσκευή </w:t>
      </w:r>
      <w:r>
        <w:rPr>
          <w:lang w:val="en-US"/>
        </w:rPr>
        <w:t>Laser</w:t>
      </w:r>
      <w:r>
        <w:t xml:space="preserve"> τοποθετηθεί </w:t>
      </w:r>
    </w:p>
    <w:p w:rsidR="00291E59" w:rsidRDefault="00291E59" w:rsidP="00291E59">
      <w:pPr>
        <w:ind w:left="340"/>
      </w:pPr>
      <w:r>
        <w:t xml:space="preserve">α) στο μέσο μιας πλευράς του πυθμένα </w:t>
      </w:r>
    </w:p>
    <w:p w:rsidR="00291E59" w:rsidRPr="00BE3F0E" w:rsidRDefault="00291E59" w:rsidP="00291E59">
      <w:pPr>
        <w:ind w:left="340"/>
      </w:pPr>
      <w:r>
        <w:t>β) στο κέντρο του πυθμένα.</w:t>
      </w:r>
    </w:p>
    <w:p w:rsidR="00BE3F0E" w:rsidRDefault="00BE3F0E" w:rsidP="00291E59">
      <w:pPr>
        <w:ind w:left="340"/>
        <w:rPr>
          <w:lang w:val="en-US"/>
        </w:rPr>
      </w:pPr>
    </w:p>
    <w:p w:rsidR="00BE3F0E" w:rsidRPr="00BE3F0E" w:rsidRDefault="00BE3F0E" w:rsidP="00291E59">
      <w:pPr>
        <w:ind w:left="340"/>
        <w:rPr>
          <w:lang w:val="en-US"/>
        </w:rPr>
      </w:pPr>
    </w:p>
    <w:p w:rsidR="001D5FD5" w:rsidRPr="001D5FD5" w:rsidRDefault="001D5FD5" w:rsidP="001D5FD5">
      <w:pPr>
        <w:pStyle w:val="a4"/>
      </w:pPr>
      <w:r w:rsidRPr="001D5FD5">
        <w:lastRenderedPageBreak/>
        <w:t xml:space="preserve"> Αντιστροφή μιας ακτίνας.</w:t>
      </w:r>
    </w:p>
    <w:p w:rsidR="001D5FD5" w:rsidRPr="00783325" w:rsidRDefault="00BE3F0E" w:rsidP="001D5FD5">
      <w:r w:rsidRPr="00BE3F0E">
        <w:drawing>
          <wp:anchor distT="0" distB="0" distL="114300" distR="114300" simplePos="0" relativeHeight="251665408" behindDoc="0" locked="0" layoutInCell="1" allowOverlap="1">
            <wp:simplePos x="0" y="0"/>
            <wp:positionH relativeFrom="column">
              <wp:align>right</wp:align>
            </wp:positionH>
            <wp:positionV relativeFrom="paragraph">
              <wp:posOffset>0</wp:posOffset>
            </wp:positionV>
            <wp:extent cx="1797050" cy="1231900"/>
            <wp:effectExtent l="19050" t="0" r="0" b="0"/>
            <wp:wrapSquare wrapText="bothSides"/>
            <wp:docPr id="1"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srcRect/>
                    <a:stretch>
                      <a:fillRect/>
                    </a:stretch>
                  </pic:blipFill>
                  <pic:spPr bwMode="auto">
                    <a:xfrm>
                      <a:off x="0" y="0"/>
                      <a:ext cx="1797050" cy="1231900"/>
                    </a:xfrm>
                    <a:prstGeom prst="rect">
                      <a:avLst/>
                    </a:prstGeom>
                    <a:noFill/>
                  </pic:spPr>
                </pic:pic>
              </a:graphicData>
            </a:graphic>
          </wp:anchor>
        </w:drawing>
      </w:r>
      <w:r w:rsidR="001D5FD5">
        <w:t>Σε ένα οπτικό όργανο μπορούμε να αντιστρέψουμε την πορεία μιας ακτ</w:t>
      </w:r>
      <w:r w:rsidR="001D5FD5">
        <w:t>ί</w:t>
      </w:r>
      <w:r w:rsidR="001D5FD5">
        <w:t>νας φωτός χρησιμοποιώντας π.χ. ένα γυάλινο πρίσμα με οξείες γωνίες φ</w:t>
      </w:r>
      <w:r w:rsidR="001D5FD5">
        <w:rPr>
          <w:vertAlign w:val="subscript"/>
        </w:rPr>
        <w:t>1</w:t>
      </w:r>
      <w:r w:rsidR="001D5FD5">
        <w:t xml:space="preserve"> και φ</w:t>
      </w:r>
      <w:r w:rsidR="001D5FD5">
        <w:rPr>
          <w:vertAlign w:val="subscript"/>
        </w:rPr>
        <w:t>2</w:t>
      </w:r>
      <w:r w:rsidR="001D5FD5">
        <w:t xml:space="preserve"> (φ</w:t>
      </w:r>
      <w:r w:rsidR="001D5FD5">
        <w:rPr>
          <w:vertAlign w:val="subscript"/>
        </w:rPr>
        <w:t>1</w:t>
      </w:r>
      <w:r w:rsidR="001D5FD5">
        <w:t>&gt;φ</w:t>
      </w:r>
      <w:r w:rsidR="001D5FD5">
        <w:rPr>
          <w:vertAlign w:val="subscript"/>
        </w:rPr>
        <w:t>2</w:t>
      </w:r>
      <w:r w:rsidR="001D5FD5">
        <w:t xml:space="preserve">), όπως φαίνεται στο σχήμα. Αν ο δείκτης διάθλασης του φωτός για το γυαλί ως προς τον αέρα είναι </w:t>
      </w:r>
      <w:r w:rsidR="001D5FD5">
        <w:rPr>
          <w:b/>
          <w:i/>
          <w:lang w:val="en-US"/>
        </w:rPr>
        <w:t>n</w:t>
      </w:r>
      <w:r w:rsidR="001D5FD5">
        <w:t xml:space="preserve"> και η ακτίνα πέφτει κάθετα στο σημείο Ρ</w:t>
      </w:r>
      <w:r w:rsidR="001D5FD5">
        <w:rPr>
          <w:vertAlign w:val="subscript"/>
        </w:rPr>
        <w:t>0</w:t>
      </w:r>
      <w:r w:rsidR="001D5FD5">
        <w:t xml:space="preserve"> της έδρας του πρίσματος που πρόσκειται στις φ</w:t>
      </w:r>
      <w:r w:rsidR="001D5FD5">
        <w:rPr>
          <w:vertAlign w:val="subscript"/>
        </w:rPr>
        <w:t>1</w:t>
      </w:r>
      <w:r w:rsidR="001D5FD5">
        <w:t xml:space="preserve"> και φ</w:t>
      </w:r>
      <w:r w:rsidR="001D5FD5">
        <w:rPr>
          <w:vertAlign w:val="subscript"/>
        </w:rPr>
        <w:t>2</w:t>
      </w:r>
      <w:r w:rsidR="001D5FD5">
        <w:t>, βρείτε τις συνθήκες που πρέπει να ικανοποιούν οι φ</w:t>
      </w:r>
      <w:r w:rsidR="001D5FD5">
        <w:rPr>
          <w:vertAlign w:val="subscript"/>
        </w:rPr>
        <w:t>1</w:t>
      </w:r>
      <w:r w:rsidR="001D5FD5">
        <w:t>, φ</w:t>
      </w:r>
      <w:r w:rsidR="001D5FD5">
        <w:rPr>
          <w:vertAlign w:val="subscript"/>
        </w:rPr>
        <w:t>2</w:t>
      </w:r>
      <w:r w:rsidR="001D5FD5">
        <w:t xml:space="preserve"> και </w:t>
      </w:r>
      <w:r w:rsidR="001D5FD5">
        <w:rPr>
          <w:b/>
          <w:i/>
          <w:lang w:val="en-US"/>
        </w:rPr>
        <w:t>n</w:t>
      </w:r>
      <w:r w:rsidR="001D5FD5" w:rsidRPr="00783325">
        <w:t xml:space="preserve">, </w:t>
      </w:r>
      <w:r w:rsidR="001D5FD5">
        <w:t>ώ</w:t>
      </w:r>
      <w:r w:rsidR="001D5FD5">
        <w:t xml:space="preserve">στε η αναδυόμενη ακτίνα να εξέρχεται </w:t>
      </w:r>
      <w:proofErr w:type="spellStart"/>
      <w:r w:rsidR="001D5FD5">
        <w:t>αντιπαράλληλα</w:t>
      </w:r>
      <w:proofErr w:type="spellEnd"/>
      <w:r w:rsidR="001D5FD5">
        <w:t xml:space="preserve"> προς την προσπίπτουσα</w:t>
      </w:r>
      <w:r w:rsidR="001D5FD5" w:rsidRPr="00783325">
        <w:t>.</w:t>
      </w:r>
      <w:r w:rsidR="001D5FD5">
        <w:t xml:space="preserve"> </w:t>
      </w:r>
    </w:p>
    <w:p w:rsidR="001D5FD5" w:rsidRPr="001D5FD5" w:rsidRDefault="001D5FD5" w:rsidP="001D5FD5">
      <w:pPr>
        <w:pStyle w:val="a4"/>
      </w:pPr>
      <w:r w:rsidRPr="001D5FD5">
        <w:t xml:space="preserve"> Η εκτροπή ακτίνας από τριγωνικό πρίσμα.</w:t>
      </w:r>
    </w:p>
    <w:p w:rsidR="001D5FD5" w:rsidRDefault="001D5FD5" w:rsidP="001D5FD5">
      <w:pPr>
        <w:jc w:val="center"/>
      </w:pPr>
      <w:r w:rsidRPr="004D3D52">
        <w:rPr>
          <w:noProof/>
        </w:rPr>
        <w:drawing>
          <wp:inline distT="0" distB="0" distL="0" distR="0">
            <wp:extent cx="2563495" cy="1263015"/>
            <wp:effectExtent l="19050" t="0" r="8255" b="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8" cstate="print"/>
                    <a:srcRect/>
                    <a:stretch>
                      <a:fillRect/>
                    </a:stretch>
                  </pic:blipFill>
                  <pic:spPr bwMode="auto">
                    <a:xfrm>
                      <a:off x="0" y="0"/>
                      <a:ext cx="2563495" cy="126301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1D5FD5" w:rsidRDefault="001D5FD5" w:rsidP="001D5FD5">
      <w:r>
        <w:t>Μια μονοχρωματική ακτίνα προσπίπτει στο μέσον Μ της πλευράς ΑΒ ενός ορθογώνιου τριγωνικού πρίσμ</w:t>
      </w:r>
      <w:r>
        <w:t>α</w:t>
      </w:r>
      <w:r>
        <w:t>τος, με υποτείνουσα (ΒΓ)=8</w:t>
      </w:r>
      <w:r>
        <w:rPr>
          <w:lang w:val="en-US"/>
        </w:rPr>
        <w:t>cm</w:t>
      </w:r>
      <w:r>
        <w:t>, με γωνία Γ=θ=30</w:t>
      </w:r>
      <w:r>
        <w:rPr>
          <w:vertAlign w:val="superscript"/>
        </w:rPr>
        <w:t>ο</w:t>
      </w:r>
      <w:r>
        <w:t xml:space="preserve">, σχηματίζοντας γωνία θ=30° με την πλευρά, όπως στο σχήμα. Αν ο δείκτης διάθλασης του πρίσματος είναι </w:t>
      </w:r>
      <w:r w:rsidRPr="00C83393">
        <w:rPr>
          <w:position w:val="-8"/>
        </w:rPr>
        <w:object w:dxaOrig="740" w:dyaOrig="360">
          <v:shape id="_x0000_i1053" type="#_x0000_t75" style="width:37pt;height:18pt" o:ole="">
            <v:imagedata r:id="rId79" o:title=""/>
          </v:shape>
          <o:OLEObject Type="Embed" ProgID="Equation.3" ShapeID="_x0000_i1053" DrawAspect="Content" ObjectID="_1450628272" r:id="rId80"/>
        </w:object>
      </w:r>
      <w:r>
        <w:t>για την ακτινοβολία αυτή, να βρεθούν:</w:t>
      </w:r>
    </w:p>
    <w:p w:rsidR="001D5FD5" w:rsidRDefault="001D5FD5" w:rsidP="001D5FD5">
      <w:pPr>
        <w:ind w:left="426" w:hanging="284"/>
      </w:pPr>
      <w:r>
        <w:t xml:space="preserve">i)  τα σημεία εξόδου της ακτίνας από το πρίσμα </w:t>
      </w:r>
    </w:p>
    <w:p w:rsidR="001D5FD5" w:rsidRDefault="001D5FD5" w:rsidP="001D5FD5">
      <w:pPr>
        <w:ind w:left="426" w:hanging="284"/>
      </w:pPr>
      <w:r>
        <w:t>ii) Η γωνιακή εκτροπή της ακτίνας κατά το πέρασμά της από το πρίσμα (η γωνία μεταξύ αρχικής και τελ</w:t>
      </w:r>
      <w:r>
        <w:t>ι</w:t>
      </w:r>
      <w:r>
        <w:t>κής διεύθυνσης διάδοσης της ακτίνας).</w:t>
      </w:r>
    </w:p>
    <w:p w:rsidR="001D5FD5" w:rsidRPr="001D5FD5" w:rsidRDefault="001D5FD5" w:rsidP="001D5FD5">
      <w:pPr>
        <w:pStyle w:val="a4"/>
      </w:pPr>
      <w:r w:rsidRPr="001D5FD5">
        <w:t xml:space="preserve"> Διάθλαση και ολική ανάκλαση σε ημισφαίριο.</w:t>
      </w:r>
    </w:p>
    <w:p w:rsidR="001D5FD5" w:rsidRDefault="001D5FD5" w:rsidP="001D5FD5">
      <w:pPr>
        <w:jc w:val="center"/>
        <w:rPr>
          <w:lang w:val="en-US"/>
        </w:rPr>
      </w:pPr>
      <w:r w:rsidRPr="0050525E">
        <w:rPr>
          <w:noProof/>
        </w:rPr>
        <w:drawing>
          <wp:inline distT="0" distB="0" distL="0" distR="0">
            <wp:extent cx="4062095" cy="1345565"/>
            <wp:effectExtent l="1905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srcRect/>
                    <a:stretch>
                      <a:fillRect/>
                    </a:stretch>
                  </pic:blipFill>
                  <pic:spPr bwMode="auto">
                    <a:xfrm>
                      <a:off x="0" y="0"/>
                      <a:ext cx="4062095" cy="1345565"/>
                    </a:xfrm>
                    <a:prstGeom prst="rect">
                      <a:avLst/>
                    </a:prstGeom>
                    <a:solidFill>
                      <a:srgbClr val="FFFF66"/>
                    </a:solidFill>
                    <a:ln w="9525">
                      <a:noFill/>
                      <a:miter lim="800000"/>
                      <a:headEnd/>
                      <a:tailEnd/>
                    </a:ln>
                  </pic:spPr>
                </pic:pic>
              </a:graphicData>
            </a:graphic>
          </wp:inline>
        </w:drawing>
      </w:r>
    </w:p>
    <w:p w:rsidR="001D5FD5" w:rsidRDefault="001D5FD5" w:rsidP="001D5FD5">
      <w:r>
        <w:t>Σε οριζόντιο επίπεδο βρίσκεται ένα γυάλινο ημισφαίριο κέντρου Ο, όπως στο αριστερό σχήμα. Από μια φ</w:t>
      </w:r>
      <w:r>
        <w:t>ω</w:t>
      </w:r>
      <w:r>
        <w:t>τεινή πηγή εκπέμπεται μια μονοχρωματική ακτίνα με κατεύθυνση προς το κέντρο Ο του ημισφαιρίου, η διεύθυνση της οποίας σχηματίζει γωνία θ=30</w:t>
      </w:r>
      <w:r>
        <w:rPr>
          <w:vertAlign w:val="superscript"/>
        </w:rPr>
        <w:t>ο</w:t>
      </w:r>
      <w:r>
        <w:t xml:space="preserve"> με την οριζόντια διεύθυνση. Δίνεται ότι ο δείκτης  διάθλασης του γυαλιού αυτού, για την συγκεκριμένη ακτίνα, είναι ίσος με n</w:t>
      </w:r>
      <w:r>
        <w:rPr>
          <w:vertAlign w:val="subscript"/>
        </w:rPr>
        <w:t>1</w:t>
      </w:r>
      <w:r>
        <w:t xml:space="preserve"> =1,5.</w:t>
      </w:r>
    </w:p>
    <w:p w:rsidR="001D5FD5" w:rsidRDefault="001D5FD5" w:rsidP="001D5FD5">
      <w:pPr>
        <w:ind w:left="426" w:hanging="284"/>
      </w:pPr>
      <w:r>
        <w:t>i)   Αφού σχεδιάστε την πορεία της ακτίνας, μέχρι και την έξοδό της από το ημισφαίριο, να υπολογίστε τη γωνιακή εκτροπή της ακτίνας (τη γωνία που σχηματίζει η αρχική διεύθυνση της ακτίνας με την τελική διεύθυνση διάδοσής της).</w:t>
      </w:r>
    </w:p>
    <w:p w:rsidR="001D5FD5" w:rsidRDefault="001D5FD5" w:rsidP="001D5FD5">
      <w:pPr>
        <w:ind w:left="426" w:hanging="284"/>
      </w:pPr>
      <w:r>
        <w:t>ii) Επαναλαμβάνουμε το πείραμα, αλλά τώρα τόσο το ημισφαίριο, όσο και η φωτεινή πηγή, είναι τοποθ</w:t>
      </w:r>
      <w:r>
        <w:t>ε</w:t>
      </w:r>
      <w:r>
        <w:lastRenderedPageBreak/>
        <w:t>τημένα σε δοχείο, το οποίο έχουμε γεμίσει με υγρό, δείκτη διάθλασης n</w:t>
      </w:r>
      <w:r>
        <w:rPr>
          <w:vertAlign w:val="subscript"/>
        </w:rPr>
        <w:t>2</w:t>
      </w:r>
      <w:r>
        <w:t>=1,4. Να βρεθεί ξανά η γωνι</w:t>
      </w:r>
      <w:r>
        <w:t>α</w:t>
      </w:r>
      <w:r>
        <w:t>κή εκτροπή της ακτίνας, μέχρι την έξοδό της από το γυαλί.</w:t>
      </w:r>
    </w:p>
    <w:p w:rsidR="001D5FD5" w:rsidRPr="00C404C9" w:rsidRDefault="001D5FD5" w:rsidP="001D5FD5">
      <w:pPr>
        <w:ind w:left="426" w:hanging="284"/>
      </w:pPr>
      <w:r>
        <w:t>iii) Αντικαθιστούμε το παραπάνω υγρό με άλλο, το οποίο έχει δείκτη διάθλασης n</w:t>
      </w:r>
      <w:r>
        <w:rPr>
          <w:vertAlign w:val="subscript"/>
        </w:rPr>
        <w:t>3</w:t>
      </w:r>
      <w:r>
        <w:t>=1,5. Να βρεθεί τώρα η εκτροπή της ακτίνας, μέχρι την έξοδό της από το γυαλί.</w:t>
      </w:r>
    </w:p>
    <w:p w:rsidR="001D5FD5" w:rsidRDefault="001D5FD5" w:rsidP="001D5FD5">
      <w:pPr>
        <w:ind w:left="426" w:hanging="284"/>
      </w:pPr>
      <w:r>
        <w:t>Δίνονται ημ60°≈0,86 και ημ68°≈0,93.</w:t>
      </w:r>
    </w:p>
    <w:p w:rsidR="00291E59" w:rsidRPr="00291E59" w:rsidRDefault="001D5FD5" w:rsidP="001D5FD5">
      <w:pPr>
        <w:pStyle w:val="a4"/>
      </w:pPr>
      <w:r w:rsidRPr="001D5FD5">
        <w:t xml:space="preserve"> Διάθλαση και πορεία ακτίνας.</w:t>
      </w:r>
    </w:p>
    <w:p w:rsidR="00895E52" w:rsidRDefault="00895E52" w:rsidP="00895E52">
      <w:pPr>
        <w:jc w:val="center"/>
      </w:pPr>
      <w:r w:rsidRPr="00817937">
        <w:rPr>
          <w:noProof/>
        </w:rPr>
        <w:drawing>
          <wp:inline distT="0" distB="0" distL="0" distR="0">
            <wp:extent cx="3018155" cy="1178560"/>
            <wp:effectExtent l="19050" t="0" r="0"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srcRect/>
                    <a:stretch>
                      <a:fillRect/>
                    </a:stretch>
                  </pic:blipFill>
                  <pic:spPr bwMode="auto">
                    <a:xfrm>
                      <a:off x="0" y="0"/>
                      <a:ext cx="3018155" cy="117856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895E52" w:rsidRDefault="00895E52" w:rsidP="00895E52">
      <w:r>
        <w:t>Διαθέτουμε ένα δοχείο σχήματος ορθογωνίου παραλληλεπιπέδου με ύψος h=</w:t>
      </w:r>
      <w:r w:rsidRPr="00127C8C">
        <w:t>6</w:t>
      </w:r>
      <w:r>
        <w:t>0</w:t>
      </w:r>
      <w:r>
        <w:rPr>
          <w:lang w:val="en-US"/>
        </w:rPr>
        <w:t>cm</w:t>
      </w:r>
      <w:r w:rsidRPr="000409C4">
        <w:t>.</w:t>
      </w:r>
      <w:r>
        <w:t xml:space="preserve"> Με μια μικρή συσκευή </w:t>
      </w:r>
      <w:r>
        <w:rPr>
          <w:lang w:val="en-US"/>
        </w:rPr>
        <w:t>L</w:t>
      </w:r>
      <w:proofErr w:type="spellStart"/>
      <w:r>
        <w:t>as</w:t>
      </w:r>
      <w:r>
        <w:rPr>
          <w:lang w:val="en-US"/>
        </w:rPr>
        <w:t>er</w:t>
      </w:r>
      <w:proofErr w:type="spellEnd"/>
      <w:r>
        <w:t xml:space="preserve"> στοχεύουμε όπως στο πρώτο σχήμα, ώστε η ακτίνα μόλις να περνά από την δεξιά</w:t>
      </w:r>
      <w:r w:rsidRPr="00127C8C">
        <w:t xml:space="preserve"> </w:t>
      </w:r>
      <w:r>
        <w:t>πλευρά και να φτ</w:t>
      </w:r>
      <w:r>
        <w:t>ά</w:t>
      </w:r>
      <w:r>
        <w:t>νει στην απέναντι γωνία, όπως στο αριστερό  σχήμα, όπου έχουμε σχεδιάσει μια τομή που δείχνει την πορεία της ακτίνας. Χωρίς να μετακινήσουμε τη συσκευή γεμίζουμε το δοχείο με νερό, οπότε η ακτίνα φτάνει σε σημείο Κ της βάσης, όπου (ΑΚ)=35cm, ενώ (ΑΒ)=80</w:t>
      </w:r>
      <w:r>
        <w:rPr>
          <w:lang w:val="en-US"/>
        </w:rPr>
        <w:t>cm</w:t>
      </w:r>
      <w:r>
        <w:t>.</w:t>
      </w:r>
    </w:p>
    <w:p w:rsidR="00895E52" w:rsidRDefault="00895E52" w:rsidP="00895E52">
      <w:pPr>
        <w:pStyle w:val="aa"/>
        <w:ind w:left="680"/>
      </w:pPr>
      <w:r>
        <w:t>i)  Να υπολογιστεί ο δείκτης διάθλασης του νερού.</w:t>
      </w:r>
    </w:p>
    <w:p w:rsidR="00895E52" w:rsidRPr="00192AFA" w:rsidRDefault="00895E52" w:rsidP="00895E52">
      <w:pPr>
        <w:pStyle w:val="aa"/>
        <w:ind w:left="680"/>
      </w:pPr>
      <w:r>
        <w:t xml:space="preserve">ii) Αν από μια μικρή οπή στη βάση του δοχείου, αφήσουμε να χυθεί η μισή ποσότητα του νερού, να </w:t>
      </w:r>
      <w:r>
        <w:t>υ</w:t>
      </w:r>
      <w:r>
        <w:t>πολογιστεί σε πόση απόσταση από το Α, η ακτίνα θα συναντήσει τη βάση του δοχείου.</w:t>
      </w:r>
    </w:p>
    <w:p w:rsidR="00192AFA" w:rsidRPr="00D32C9B" w:rsidRDefault="00192AFA" w:rsidP="00192AFA">
      <w:pPr>
        <w:pStyle w:val="a4"/>
      </w:pPr>
      <w:r>
        <w:t>Ένας συνδυασμός πρισμάτων και διάθλαση</w:t>
      </w:r>
      <w:r w:rsidRPr="00004A97">
        <w:t>.</w:t>
      </w:r>
    </w:p>
    <w:p w:rsidR="00192AFA" w:rsidRDefault="00192AFA" w:rsidP="00192AFA">
      <w:r>
        <w:t>Η τομή ενός πρίσματος είναι ορθογώνιο ισοσκελές τρίγωνο ΑΒΓ  με κάθετες πλευρές 4</w:t>
      </w:r>
      <w:r>
        <w:rPr>
          <w:lang w:val="en-US"/>
        </w:rPr>
        <w:t>cm</w:t>
      </w:r>
      <w:r w:rsidRPr="00A24FA5">
        <w:t xml:space="preserve">. </w:t>
      </w:r>
      <w:r>
        <w:t>Μια μονοχρ</w:t>
      </w:r>
      <w:r>
        <w:t>ω</w:t>
      </w:r>
      <w:r>
        <w:t>ματική ακτινοβολία με μήκος κύματος στο κενό λ</w:t>
      </w:r>
      <w:r>
        <w:rPr>
          <w:vertAlign w:val="subscript"/>
        </w:rPr>
        <w:t>0</w:t>
      </w:r>
      <w:r>
        <w:t>=640nm προσπίπτει κάθετα στο μέσον της πλευράς ΑΒ, όπως στο πρώτο σχήμα. Αν ο δείκτης διάθλασης του πρίσματος για την ακτινοβολία αυτή είναι n=1,6:</w:t>
      </w:r>
    </w:p>
    <w:p w:rsidR="00192AFA" w:rsidRDefault="00192AFA" w:rsidP="00192AFA">
      <w:pPr>
        <w:ind w:left="624" w:hanging="397"/>
      </w:pPr>
      <w:r>
        <w:t>i) Πόσα μήκη κύματος βρίσκονται κάθε στιγμή στο εσωτερικό του πρίσματος;</w:t>
      </w:r>
    </w:p>
    <w:tbl>
      <w:tblPr>
        <w:tblW w:w="0" w:type="auto"/>
        <w:jc w:val="center"/>
        <w:tblLook w:val="0000"/>
      </w:tblPr>
      <w:tblGrid>
        <w:gridCol w:w="2898"/>
        <w:gridCol w:w="2589"/>
        <w:gridCol w:w="2642"/>
      </w:tblGrid>
      <w:tr w:rsidR="00192AFA" w:rsidTr="00560292">
        <w:trPr>
          <w:trHeight w:val="3328"/>
          <w:jc w:val="center"/>
        </w:trPr>
        <w:tc>
          <w:tcPr>
            <w:tcW w:w="2898" w:type="dxa"/>
            <w:vAlign w:val="center"/>
          </w:tcPr>
          <w:p w:rsidR="00192AFA" w:rsidRDefault="00192AFA" w:rsidP="00560292">
            <w:r w:rsidRPr="002258C9">
              <w:rPr>
                <w:sz w:val="24"/>
                <w:szCs w:val="24"/>
              </w:rPr>
              <w:object w:dxaOrig="2679" w:dyaOrig="2221">
                <v:shape id="_x0000_i1054" type="#_x0000_t75" style="width:134pt;height:111pt" o:ole="" filled="t" fillcolor="#c6d9f1 [671]">
                  <v:fill color2="fill lighten(51)" angle="-135" focusposition=".5,.5" focussize="" method="linear sigma" type="gradient"/>
                  <v:imagedata r:id="rId83" o:title=""/>
                </v:shape>
                <o:OLEObject Type="Embed" ProgID="Visio.Drawing.11" ShapeID="_x0000_i1054" DrawAspect="Content" ObjectID="_1450628273" r:id="rId84"/>
              </w:object>
            </w:r>
          </w:p>
        </w:tc>
        <w:tc>
          <w:tcPr>
            <w:tcW w:w="2589" w:type="dxa"/>
            <w:vAlign w:val="center"/>
          </w:tcPr>
          <w:p w:rsidR="00192AFA" w:rsidRDefault="00192AFA" w:rsidP="00560292">
            <w:r w:rsidRPr="002258C9">
              <w:rPr>
                <w:sz w:val="24"/>
                <w:szCs w:val="24"/>
              </w:rPr>
              <w:object w:dxaOrig="2679" w:dyaOrig="3946">
                <v:shape id="_x0000_i1055" type="#_x0000_t75" style="width:107pt;height:157.5pt" o:ole="" filled="t" fillcolor="#c6d9f1 [671]">
                  <v:fill color2="fill lighten(51)" angle="-135" focusposition=".5,.5" focussize="" method="linear sigma" type="gradient"/>
                  <v:imagedata r:id="rId85" o:title=""/>
                </v:shape>
                <o:OLEObject Type="Embed" ProgID="Visio.Drawing.11" ShapeID="_x0000_i1055" DrawAspect="Content" ObjectID="_1450628274" r:id="rId86"/>
              </w:object>
            </w:r>
          </w:p>
        </w:tc>
        <w:tc>
          <w:tcPr>
            <w:tcW w:w="2642" w:type="dxa"/>
            <w:vAlign w:val="center"/>
          </w:tcPr>
          <w:p w:rsidR="00192AFA" w:rsidRDefault="00192AFA" w:rsidP="00560292">
            <w:r w:rsidRPr="002258C9">
              <w:rPr>
                <w:sz w:val="24"/>
                <w:szCs w:val="24"/>
              </w:rPr>
              <w:object w:dxaOrig="2679" w:dyaOrig="3477">
                <v:shape id="_x0000_i1056" type="#_x0000_t75" style="width:104pt;height:134.5pt" o:ole="" filled="t" fillcolor="#c6d9f1 [671]">
                  <v:fill color2="fill lighten(51)" angle="-135" focusposition=".5,.5" focussize="" method="linear sigma" type="gradient"/>
                  <v:imagedata r:id="rId87" o:title=""/>
                </v:shape>
                <o:OLEObject Type="Embed" ProgID="Visio.Drawing.11" ShapeID="_x0000_i1056" DrawAspect="Content" ObjectID="_1450628275" r:id="rId88"/>
              </w:object>
            </w:r>
          </w:p>
        </w:tc>
      </w:tr>
    </w:tbl>
    <w:p w:rsidR="00192AFA" w:rsidRDefault="00192AFA" w:rsidP="00192AFA">
      <w:pPr>
        <w:ind w:left="567" w:hanging="340"/>
      </w:pPr>
      <w:r>
        <w:t>ii) Τοποθετούμε ένα όμοιου σχήματος δεύτερο πρίσμα, με δείκτη διάθλαση n</w:t>
      </w:r>
      <w:r>
        <w:rPr>
          <w:vertAlign w:val="subscript"/>
        </w:rPr>
        <w:t>1</w:t>
      </w:r>
      <w:r>
        <w:t>=1,5 όπως στο μεσαίο σχ</w:t>
      </w:r>
      <w:r>
        <w:t>ή</w:t>
      </w:r>
      <w:r>
        <w:t>μα. Να χαράξετε την πορεία της ακτίνας, μέχρι την έξοδό της στον αέρα.</w:t>
      </w:r>
    </w:p>
    <w:p w:rsidR="00192AFA" w:rsidRDefault="00192AFA" w:rsidP="00192AFA">
      <w:pPr>
        <w:ind w:left="567" w:hanging="340"/>
      </w:pPr>
      <w:r>
        <w:t xml:space="preserve">iii) Αν το δεύτερο πρίσμα είχε τομή ορθογωνίου τριγώνου με γωνία Δ=φ=60°, (δεξιό σχήμα) να χαράξετε </w:t>
      </w:r>
      <w:r>
        <w:lastRenderedPageBreak/>
        <w:t>ξανά την πορεία της ακτίνας μέχρι την έξοδό της στον αέρα.</w:t>
      </w:r>
    </w:p>
    <w:p w:rsidR="007938C0" w:rsidRDefault="007938C0" w:rsidP="003F60C5">
      <w:pPr>
        <w:widowControl/>
        <w:jc w:val="left"/>
        <w:rPr>
          <w:rFonts w:ascii="Times" w:hAnsi="Times" w:cs="Times"/>
          <w:color w:val="000000"/>
          <w:sz w:val="13"/>
          <w:szCs w:val="13"/>
        </w:rPr>
      </w:pPr>
    </w:p>
    <w:p w:rsidR="007938C0" w:rsidRDefault="00BE7412">
      <w:pPr>
        <w:jc w:val="right"/>
        <w:rPr>
          <w:lang w:val="en-US"/>
        </w:rPr>
      </w:pPr>
      <w:r>
        <w:rPr>
          <w:noProof/>
          <w:szCs w:val="22"/>
        </w:rPr>
        <w:drawing>
          <wp:inline distT="0" distB="0" distL="0" distR="0">
            <wp:extent cx="2292350" cy="304800"/>
            <wp:effectExtent l="1905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cstate="print"/>
                    <a:srcRect/>
                    <a:stretch>
                      <a:fillRect/>
                    </a:stretch>
                  </pic:blipFill>
                  <pic:spPr bwMode="auto">
                    <a:xfrm>
                      <a:off x="0" y="0"/>
                      <a:ext cx="2292350" cy="304800"/>
                    </a:xfrm>
                    <a:prstGeom prst="rect">
                      <a:avLst/>
                    </a:prstGeom>
                    <a:noFill/>
                    <a:ln w="9525">
                      <a:noFill/>
                      <a:miter lim="800000"/>
                      <a:headEnd/>
                      <a:tailEnd/>
                    </a:ln>
                  </pic:spPr>
                </pic:pic>
              </a:graphicData>
            </a:graphic>
          </wp:inline>
        </w:drawing>
      </w:r>
    </w:p>
    <w:p w:rsidR="007938C0" w:rsidRPr="00F65D61" w:rsidRDefault="007938C0" w:rsidP="007938C0">
      <w:pPr>
        <w:ind w:left="6096" w:right="-1"/>
        <w:jc w:val="center"/>
        <w:rPr>
          <w:b/>
          <w:i/>
          <w:color w:val="0000FF"/>
        </w:rPr>
      </w:pPr>
    </w:p>
    <w:p w:rsidR="007938C0" w:rsidRPr="0063404D" w:rsidRDefault="007938C0" w:rsidP="003F60C5">
      <w:pPr>
        <w:widowControl/>
        <w:jc w:val="left"/>
        <w:rPr>
          <w:rFonts w:ascii="Times" w:hAnsi="Times" w:cs="Times"/>
          <w:color w:val="000000"/>
          <w:sz w:val="13"/>
          <w:szCs w:val="13"/>
        </w:rPr>
      </w:pPr>
    </w:p>
    <w:sectPr w:rsidR="007938C0" w:rsidRPr="0063404D" w:rsidSect="00967602">
      <w:headerReference w:type="default" r:id="rId90"/>
      <w:footerReference w:type="even" r:id="rId91"/>
      <w:footerReference w:type="default" r:id="rId9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583" w:rsidRDefault="00895583">
      <w:pPr>
        <w:spacing w:line="240" w:lineRule="auto"/>
      </w:pPr>
      <w:r>
        <w:separator/>
      </w:r>
    </w:p>
  </w:endnote>
  <w:endnote w:type="continuationSeparator" w:id="0">
    <w:p w:rsidR="00895583" w:rsidRDefault="0089558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2703D4"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end"/>
    </w:r>
  </w:p>
  <w:p w:rsidR="009A061F" w:rsidRDefault="009A061F" w:rsidP="0044428C">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2703D4"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separate"/>
    </w:r>
    <w:r w:rsidR="00BE3F0E">
      <w:rPr>
        <w:rStyle w:val="af3"/>
        <w:noProof/>
      </w:rPr>
      <w:t>9</w:t>
    </w:r>
    <w:r>
      <w:rPr>
        <w:rStyle w:val="af3"/>
      </w:rPr>
      <w:fldChar w:fldCharType="end"/>
    </w:r>
  </w:p>
  <w:p w:rsidR="009A061F" w:rsidRPr="00967602" w:rsidRDefault="009A061F" w:rsidP="00121E6A">
    <w:pPr>
      <w:pStyle w:val="af2"/>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583" w:rsidRDefault="00895583">
      <w:pPr>
        <w:spacing w:line="240" w:lineRule="auto"/>
      </w:pPr>
      <w:r>
        <w:separator/>
      </w:r>
    </w:p>
  </w:footnote>
  <w:footnote w:type="continuationSeparator" w:id="0">
    <w:p w:rsidR="00895583" w:rsidRDefault="0089558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0"/>
      <w:tblW w:w="9665" w:type="dxa"/>
      <w:tblInd w:w="136" w:type="dxa"/>
      <w:tblBorders>
        <w:bottom w:val="single" w:sz="6" w:space="0" w:color="auto"/>
      </w:tblBorders>
      <w:tblLook w:val="01E0"/>
    </w:tblPr>
    <w:tblGrid>
      <w:gridCol w:w="4791"/>
      <w:gridCol w:w="4874"/>
    </w:tblGrid>
    <w:tr w:rsidR="007222B1">
      <w:tc>
        <w:tcPr>
          <w:tcW w:w="4791" w:type="dxa"/>
        </w:tcPr>
        <w:p w:rsidR="007222B1" w:rsidRDefault="007222B1" w:rsidP="007222B1">
          <w:r>
            <w:t>Υλικό Φυσικής – Χημείας</w:t>
          </w:r>
        </w:p>
      </w:tc>
      <w:tc>
        <w:tcPr>
          <w:tcW w:w="4874" w:type="dxa"/>
        </w:tcPr>
        <w:p w:rsidR="007222B1" w:rsidRDefault="00321627" w:rsidP="007222B1">
          <w:pPr>
            <w:pStyle w:val="a9"/>
            <w:pBdr>
              <w:bottom w:val="none" w:sz="0" w:space="0" w:color="auto"/>
            </w:pBdr>
            <w:jc w:val="right"/>
          </w:pPr>
          <w:r>
            <w:t>Κύματα</w:t>
          </w:r>
        </w:p>
      </w:tc>
    </w:tr>
  </w:tbl>
  <w:p w:rsidR="009A061F" w:rsidRPr="007222B1" w:rsidRDefault="009A061F" w:rsidP="007222B1">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DD0E5B"/>
    <w:multiLevelType w:val="singleLevel"/>
    <w:tmpl w:val="4E14CF42"/>
    <w:lvl w:ilvl="0">
      <w:start w:val="1"/>
      <w:numFmt w:val="lowerRoman"/>
      <w:pStyle w:val="a0"/>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nsid w:val="0EDE194F"/>
    <w:multiLevelType w:val="hybridMultilevel"/>
    <w:tmpl w:val="11FEBCCE"/>
    <w:lvl w:ilvl="0" w:tplc="DCA2EB28">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DE586B8A" w:tentative="1">
      <w:start w:val="1"/>
      <w:numFmt w:val="lowerLetter"/>
      <w:lvlText w:val="%2."/>
      <w:lvlJc w:val="left"/>
      <w:pPr>
        <w:tabs>
          <w:tab w:val="num" w:pos="1440"/>
        </w:tabs>
        <w:ind w:left="1440" w:hanging="360"/>
      </w:pPr>
    </w:lvl>
    <w:lvl w:ilvl="2" w:tplc="11A8D7F2" w:tentative="1">
      <w:start w:val="1"/>
      <w:numFmt w:val="lowerRoman"/>
      <w:lvlText w:val="%3."/>
      <w:lvlJc w:val="right"/>
      <w:pPr>
        <w:tabs>
          <w:tab w:val="num" w:pos="2160"/>
        </w:tabs>
        <w:ind w:left="2160" w:hanging="180"/>
      </w:pPr>
    </w:lvl>
    <w:lvl w:ilvl="3" w:tplc="17ECFDB8" w:tentative="1">
      <w:start w:val="1"/>
      <w:numFmt w:val="decimal"/>
      <w:lvlText w:val="%4."/>
      <w:lvlJc w:val="left"/>
      <w:pPr>
        <w:tabs>
          <w:tab w:val="num" w:pos="2880"/>
        </w:tabs>
        <w:ind w:left="2880" w:hanging="360"/>
      </w:pPr>
    </w:lvl>
    <w:lvl w:ilvl="4" w:tplc="2514CCDC" w:tentative="1">
      <w:start w:val="1"/>
      <w:numFmt w:val="lowerLetter"/>
      <w:lvlText w:val="%5."/>
      <w:lvlJc w:val="left"/>
      <w:pPr>
        <w:tabs>
          <w:tab w:val="num" w:pos="3600"/>
        </w:tabs>
        <w:ind w:left="3600" w:hanging="360"/>
      </w:pPr>
    </w:lvl>
    <w:lvl w:ilvl="5" w:tplc="8D7EA67E" w:tentative="1">
      <w:start w:val="1"/>
      <w:numFmt w:val="lowerRoman"/>
      <w:lvlText w:val="%6."/>
      <w:lvlJc w:val="right"/>
      <w:pPr>
        <w:tabs>
          <w:tab w:val="num" w:pos="4320"/>
        </w:tabs>
        <w:ind w:left="4320" w:hanging="180"/>
      </w:pPr>
    </w:lvl>
    <w:lvl w:ilvl="6" w:tplc="E1DC55BC" w:tentative="1">
      <w:start w:val="1"/>
      <w:numFmt w:val="decimal"/>
      <w:lvlText w:val="%7."/>
      <w:lvlJc w:val="left"/>
      <w:pPr>
        <w:tabs>
          <w:tab w:val="num" w:pos="5040"/>
        </w:tabs>
        <w:ind w:left="5040" w:hanging="360"/>
      </w:pPr>
    </w:lvl>
    <w:lvl w:ilvl="7" w:tplc="934E95F8" w:tentative="1">
      <w:start w:val="1"/>
      <w:numFmt w:val="lowerLetter"/>
      <w:lvlText w:val="%8."/>
      <w:lvlJc w:val="left"/>
      <w:pPr>
        <w:tabs>
          <w:tab w:val="num" w:pos="5760"/>
        </w:tabs>
        <w:ind w:left="5760" w:hanging="360"/>
      </w:pPr>
    </w:lvl>
    <w:lvl w:ilvl="8" w:tplc="F4587DAC" w:tentative="1">
      <w:start w:val="1"/>
      <w:numFmt w:val="lowerRoman"/>
      <w:lvlText w:val="%9."/>
      <w:lvlJc w:val="right"/>
      <w:pPr>
        <w:tabs>
          <w:tab w:val="num" w:pos="6480"/>
        </w:tabs>
        <w:ind w:left="6480" w:hanging="180"/>
      </w:pPr>
    </w:lvl>
  </w:abstractNum>
  <w:abstractNum w:abstractNumId="3">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227630C"/>
    <w:multiLevelType w:val="hybridMultilevel"/>
    <w:tmpl w:val="C3B0D5D0"/>
    <w:lvl w:ilvl="0" w:tplc="15BEA0AE">
      <w:start w:val="1"/>
      <w:numFmt w:val="lowerRoman"/>
      <w:pStyle w:val="1"/>
      <w:lvlText w:val="%1)"/>
      <w:lvlJc w:val="left"/>
      <w:pPr>
        <w:tabs>
          <w:tab w:val="num" w:pos="454"/>
        </w:tabs>
        <w:ind w:left="454" w:hanging="284"/>
      </w:pPr>
      <w:rPr>
        <w:rFonts w:ascii="Times New Roman" w:hAnsi="Times New Roman" w:hint="default"/>
        <w:b w:val="0"/>
        <w:i w:val="0"/>
        <w:sz w:val="22"/>
        <w:szCs w:val="22"/>
      </w:r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5">
    <w:nsid w:val="610F3D79"/>
    <w:multiLevelType w:val="hybridMultilevel"/>
    <w:tmpl w:val="4F140DD4"/>
    <w:lvl w:ilvl="0" w:tplc="78F27CE4">
      <w:numFmt w:val="none"/>
      <w:pStyle w:val="a2"/>
      <w:lvlText w:val="Μονάδες %1"/>
      <w:lvlJc w:val="left"/>
      <w:pPr>
        <w:tabs>
          <w:tab w:val="num" w:pos="0"/>
        </w:tabs>
        <w:ind w:left="57" w:hanging="57"/>
      </w:pPr>
      <w:rPr>
        <w:rFonts w:ascii="Times New Roman" w:hAnsi="Times New Roman" w:hint="default"/>
        <w:b w:val="0"/>
        <w:i/>
        <w:sz w:val="20"/>
        <w:szCs w:val="20"/>
      </w:rPr>
    </w:lvl>
    <w:lvl w:ilvl="1" w:tplc="C4B629CC" w:tentative="1">
      <w:start w:val="1"/>
      <w:numFmt w:val="lowerLetter"/>
      <w:lvlText w:val="%2."/>
      <w:lvlJc w:val="left"/>
      <w:pPr>
        <w:tabs>
          <w:tab w:val="num" w:pos="1440"/>
        </w:tabs>
        <w:ind w:left="1440" w:hanging="360"/>
      </w:pPr>
    </w:lvl>
    <w:lvl w:ilvl="2" w:tplc="F79491FE" w:tentative="1">
      <w:start w:val="1"/>
      <w:numFmt w:val="lowerRoman"/>
      <w:lvlText w:val="%3."/>
      <w:lvlJc w:val="right"/>
      <w:pPr>
        <w:tabs>
          <w:tab w:val="num" w:pos="2160"/>
        </w:tabs>
        <w:ind w:left="2160" w:hanging="180"/>
      </w:pPr>
    </w:lvl>
    <w:lvl w:ilvl="3" w:tplc="5EAA3096" w:tentative="1">
      <w:start w:val="1"/>
      <w:numFmt w:val="decimal"/>
      <w:lvlText w:val="%4."/>
      <w:lvlJc w:val="left"/>
      <w:pPr>
        <w:tabs>
          <w:tab w:val="num" w:pos="2880"/>
        </w:tabs>
        <w:ind w:left="2880" w:hanging="360"/>
      </w:pPr>
    </w:lvl>
    <w:lvl w:ilvl="4" w:tplc="321A745E" w:tentative="1">
      <w:start w:val="1"/>
      <w:numFmt w:val="lowerLetter"/>
      <w:lvlText w:val="%5."/>
      <w:lvlJc w:val="left"/>
      <w:pPr>
        <w:tabs>
          <w:tab w:val="num" w:pos="3600"/>
        </w:tabs>
        <w:ind w:left="3600" w:hanging="360"/>
      </w:pPr>
    </w:lvl>
    <w:lvl w:ilvl="5" w:tplc="C4F2F652" w:tentative="1">
      <w:start w:val="1"/>
      <w:numFmt w:val="lowerRoman"/>
      <w:lvlText w:val="%6."/>
      <w:lvlJc w:val="right"/>
      <w:pPr>
        <w:tabs>
          <w:tab w:val="num" w:pos="4320"/>
        </w:tabs>
        <w:ind w:left="4320" w:hanging="180"/>
      </w:pPr>
    </w:lvl>
    <w:lvl w:ilvl="6" w:tplc="61ECF1E6" w:tentative="1">
      <w:start w:val="1"/>
      <w:numFmt w:val="decimal"/>
      <w:lvlText w:val="%7."/>
      <w:lvlJc w:val="left"/>
      <w:pPr>
        <w:tabs>
          <w:tab w:val="num" w:pos="5040"/>
        </w:tabs>
        <w:ind w:left="5040" w:hanging="360"/>
      </w:pPr>
    </w:lvl>
    <w:lvl w:ilvl="7" w:tplc="B172E768" w:tentative="1">
      <w:start w:val="1"/>
      <w:numFmt w:val="lowerLetter"/>
      <w:lvlText w:val="%8."/>
      <w:lvlJc w:val="left"/>
      <w:pPr>
        <w:tabs>
          <w:tab w:val="num" w:pos="5760"/>
        </w:tabs>
        <w:ind w:left="5760" w:hanging="360"/>
      </w:pPr>
    </w:lvl>
    <w:lvl w:ilvl="8" w:tplc="13528814" w:tentative="1">
      <w:start w:val="1"/>
      <w:numFmt w:val="lowerRoman"/>
      <w:lvlText w:val="%9."/>
      <w:lvlJc w:val="right"/>
      <w:pPr>
        <w:tabs>
          <w:tab w:val="num" w:pos="6480"/>
        </w:tabs>
        <w:ind w:left="6480" w:hanging="180"/>
      </w:pPr>
    </w:lvl>
  </w:abstractNum>
  <w:abstractNum w:abstractNumId="6">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75D96128"/>
    <w:multiLevelType w:val="hybridMultilevel"/>
    <w:tmpl w:val="BD18E074"/>
    <w:lvl w:ilvl="0" w:tplc="F83001B8">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985CB4"/>
    <w:multiLevelType w:val="singleLevel"/>
    <w:tmpl w:val="8EA00100"/>
    <w:lvl w:ilvl="0">
      <w:start w:val="1"/>
      <w:numFmt w:val="decimal"/>
      <w:pStyle w:val="a4"/>
      <w:lvlText w:val="2.3.%1."/>
      <w:lvlJc w:val="left"/>
      <w:pPr>
        <w:tabs>
          <w:tab w:val="num" w:pos="0"/>
        </w:tabs>
        <w:ind w:left="397" w:hanging="227"/>
      </w:pPr>
      <w:rPr>
        <w:rFonts w:ascii="Times New Roman" w:hAnsi="Times New Roman" w:hint="default"/>
        <w:b/>
        <w:i w:val="0"/>
        <w:sz w:val="24"/>
        <w:szCs w:val="24"/>
      </w:rPr>
    </w:lvl>
  </w:abstractNum>
  <w:num w:numId="1">
    <w:abstractNumId w:val="5"/>
  </w:num>
  <w:num w:numId="2">
    <w:abstractNumId w:val="6"/>
  </w:num>
  <w:num w:numId="3">
    <w:abstractNumId w:val="0"/>
  </w:num>
  <w:num w:numId="4">
    <w:abstractNumId w:val="2"/>
  </w:num>
  <w:num w:numId="5">
    <w:abstractNumId w:val="7"/>
  </w:num>
  <w:num w:numId="6">
    <w:abstractNumId w:val="8"/>
  </w:num>
  <w:num w:numId="7">
    <w:abstractNumId w:val="4"/>
  </w:num>
  <w:num w:numId="8">
    <w:abstractNumId w:val="3"/>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1"/>
  </w:num>
  <w:num w:numId="14">
    <w:abstractNumId w:val="4"/>
    <w:lvlOverride w:ilvl="0">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18434"/>
  </w:hdrShapeDefaults>
  <w:footnotePr>
    <w:footnote w:id="-1"/>
    <w:footnote w:id="0"/>
  </w:footnotePr>
  <w:endnotePr>
    <w:endnote w:id="-1"/>
    <w:endnote w:id="0"/>
  </w:endnotePr>
  <w:compat/>
  <w:rsids>
    <w:rsidRoot w:val="002F5AA8"/>
    <w:rsid w:val="00000678"/>
    <w:rsid w:val="00001B3F"/>
    <w:rsid w:val="0002168D"/>
    <w:rsid w:val="00025C16"/>
    <w:rsid w:val="00035A7C"/>
    <w:rsid w:val="00043B57"/>
    <w:rsid w:val="000503C4"/>
    <w:rsid w:val="00065215"/>
    <w:rsid w:val="0006561D"/>
    <w:rsid w:val="000874E7"/>
    <w:rsid w:val="00093221"/>
    <w:rsid w:val="000A1485"/>
    <w:rsid w:val="000B31E4"/>
    <w:rsid w:val="00115D0A"/>
    <w:rsid w:val="00121E6A"/>
    <w:rsid w:val="0012683A"/>
    <w:rsid w:val="00130473"/>
    <w:rsid w:val="001606C1"/>
    <w:rsid w:val="00192AFA"/>
    <w:rsid w:val="001932DE"/>
    <w:rsid w:val="001C320A"/>
    <w:rsid w:val="001D5FD5"/>
    <w:rsid w:val="001E3DCD"/>
    <w:rsid w:val="001F670C"/>
    <w:rsid w:val="00204413"/>
    <w:rsid w:val="00215A72"/>
    <w:rsid w:val="00227732"/>
    <w:rsid w:val="002464D6"/>
    <w:rsid w:val="002509F4"/>
    <w:rsid w:val="00256CBE"/>
    <w:rsid w:val="0025728A"/>
    <w:rsid w:val="002703D4"/>
    <w:rsid w:val="002732D6"/>
    <w:rsid w:val="002762B0"/>
    <w:rsid w:val="00282929"/>
    <w:rsid w:val="002835EF"/>
    <w:rsid w:val="0028455F"/>
    <w:rsid w:val="00287593"/>
    <w:rsid w:val="00291E59"/>
    <w:rsid w:val="002A2F28"/>
    <w:rsid w:val="002A47E5"/>
    <w:rsid w:val="002C0C57"/>
    <w:rsid w:val="002C61FA"/>
    <w:rsid w:val="002C6F73"/>
    <w:rsid w:val="002E0873"/>
    <w:rsid w:val="002E306D"/>
    <w:rsid w:val="002F1576"/>
    <w:rsid w:val="002F5AA8"/>
    <w:rsid w:val="002F73B5"/>
    <w:rsid w:val="003131D9"/>
    <w:rsid w:val="00321627"/>
    <w:rsid w:val="00330F80"/>
    <w:rsid w:val="00361238"/>
    <w:rsid w:val="00374FFE"/>
    <w:rsid w:val="003921EA"/>
    <w:rsid w:val="003A121A"/>
    <w:rsid w:val="003B210B"/>
    <w:rsid w:val="003C42F0"/>
    <w:rsid w:val="003D7211"/>
    <w:rsid w:val="003E4E2A"/>
    <w:rsid w:val="003F06AB"/>
    <w:rsid w:val="003F3327"/>
    <w:rsid w:val="003F54FF"/>
    <w:rsid w:val="003F60C5"/>
    <w:rsid w:val="00415EFA"/>
    <w:rsid w:val="00424EB5"/>
    <w:rsid w:val="0044428C"/>
    <w:rsid w:val="00446118"/>
    <w:rsid w:val="004650FB"/>
    <w:rsid w:val="0046668F"/>
    <w:rsid w:val="004703F9"/>
    <w:rsid w:val="004834B9"/>
    <w:rsid w:val="00486BB4"/>
    <w:rsid w:val="004A07D1"/>
    <w:rsid w:val="004A1D0F"/>
    <w:rsid w:val="004B5CD2"/>
    <w:rsid w:val="004B6800"/>
    <w:rsid w:val="004C0558"/>
    <w:rsid w:val="004D5A43"/>
    <w:rsid w:val="0051389B"/>
    <w:rsid w:val="0052050B"/>
    <w:rsid w:val="005217D7"/>
    <w:rsid w:val="00537F83"/>
    <w:rsid w:val="0054249B"/>
    <w:rsid w:val="005961D0"/>
    <w:rsid w:val="005A03E8"/>
    <w:rsid w:val="005A1E92"/>
    <w:rsid w:val="005A4D16"/>
    <w:rsid w:val="005C04FF"/>
    <w:rsid w:val="005D24E1"/>
    <w:rsid w:val="005D2AAD"/>
    <w:rsid w:val="005E3DDB"/>
    <w:rsid w:val="005F2EFE"/>
    <w:rsid w:val="005F3579"/>
    <w:rsid w:val="00614F7D"/>
    <w:rsid w:val="006540A8"/>
    <w:rsid w:val="0065579E"/>
    <w:rsid w:val="00666927"/>
    <w:rsid w:val="00670346"/>
    <w:rsid w:val="0068367B"/>
    <w:rsid w:val="00691D3E"/>
    <w:rsid w:val="006967FE"/>
    <w:rsid w:val="006D5547"/>
    <w:rsid w:val="006E56B1"/>
    <w:rsid w:val="00720220"/>
    <w:rsid w:val="007222B1"/>
    <w:rsid w:val="007279DE"/>
    <w:rsid w:val="007346C9"/>
    <w:rsid w:val="00746872"/>
    <w:rsid w:val="00753D16"/>
    <w:rsid w:val="007813FD"/>
    <w:rsid w:val="007938C0"/>
    <w:rsid w:val="007940E9"/>
    <w:rsid w:val="007A07D3"/>
    <w:rsid w:val="007B4BD1"/>
    <w:rsid w:val="007B7306"/>
    <w:rsid w:val="007C35A2"/>
    <w:rsid w:val="007D28CD"/>
    <w:rsid w:val="007D3D57"/>
    <w:rsid w:val="007E0CE2"/>
    <w:rsid w:val="0081097F"/>
    <w:rsid w:val="008130A0"/>
    <w:rsid w:val="00826694"/>
    <w:rsid w:val="00832417"/>
    <w:rsid w:val="00852F16"/>
    <w:rsid w:val="00873E23"/>
    <w:rsid w:val="00876901"/>
    <w:rsid w:val="00883E85"/>
    <w:rsid w:val="00895583"/>
    <w:rsid w:val="00895E52"/>
    <w:rsid w:val="008A5AB1"/>
    <w:rsid w:val="008A73D6"/>
    <w:rsid w:val="008C24BE"/>
    <w:rsid w:val="008C410A"/>
    <w:rsid w:val="008C5BD9"/>
    <w:rsid w:val="008D6447"/>
    <w:rsid w:val="008E7955"/>
    <w:rsid w:val="009362DB"/>
    <w:rsid w:val="00964069"/>
    <w:rsid w:val="00964416"/>
    <w:rsid w:val="00967602"/>
    <w:rsid w:val="0097786D"/>
    <w:rsid w:val="00984633"/>
    <w:rsid w:val="0098562C"/>
    <w:rsid w:val="009A061F"/>
    <w:rsid w:val="009A0865"/>
    <w:rsid w:val="009A4E6F"/>
    <w:rsid w:val="009B09F5"/>
    <w:rsid w:val="009B327D"/>
    <w:rsid w:val="009B71C6"/>
    <w:rsid w:val="009B7ED8"/>
    <w:rsid w:val="009C1268"/>
    <w:rsid w:val="009C4735"/>
    <w:rsid w:val="009D10E2"/>
    <w:rsid w:val="009E408A"/>
    <w:rsid w:val="009E4824"/>
    <w:rsid w:val="00A1612F"/>
    <w:rsid w:val="00A55E6A"/>
    <w:rsid w:val="00A66C78"/>
    <w:rsid w:val="00A72F12"/>
    <w:rsid w:val="00A82122"/>
    <w:rsid w:val="00A847B2"/>
    <w:rsid w:val="00AB682D"/>
    <w:rsid w:val="00AC2A3B"/>
    <w:rsid w:val="00B22771"/>
    <w:rsid w:val="00B311FF"/>
    <w:rsid w:val="00B50397"/>
    <w:rsid w:val="00B652B4"/>
    <w:rsid w:val="00B90611"/>
    <w:rsid w:val="00B94D22"/>
    <w:rsid w:val="00B96761"/>
    <w:rsid w:val="00BA24B8"/>
    <w:rsid w:val="00BA3C2A"/>
    <w:rsid w:val="00BA44E3"/>
    <w:rsid w:val="00BB0FD7"/>
    <w:rsid w:val="00BD4C46"/>
    <w:rsid w:val="00BE3F0E"/>
    <w:rsid w:val="00BE7412"/>
    <w:rsid w:val="00BF7935"/>
    <w:rsid w:val="00C032D4"/>
    <w:rsid w:val="00C03608"/>
    <w:rsid w:val="00C07A89"/>
    <w:rsid w:val="00C13FE8"/>
    <w:rsid w:val="00C164EF"/>
    <w:rsid w:val="00C25402"/>
    <w:rsid w:val="00C3173B"/>
    <w:rsid w:val="00C338D6"/>
    <w:rsid w:val="00C43A60"/>
    <w:rsid w:val="00C4440B"/>
    <w:rsid w:val="00C95CD8"/>
    <w:rsid w:val="00CA2431"/>
    <w:rsid w:val="00CA75E6"/>
    <w:rsid w:val="00CB6A5D"/>
    <w:rsid w:val="00CC1AA8"/>
    <w:rsid w:val="00CD253E"/>
    <w:rsid w:val="00CD5FB9"/>
    <w:rsid w:val="00CE07D8"/>
    <w:rsid w:val="00D07574"/>
    <w:rsid w:val="00D17D66"/>
    <w:rsid w:val="00D31279"/>
    <w:rsid w:val="00D345E5"/>
    <w:rsid w:val="00D6097A"/>
    <w:rsid w:val="00D70C72"/>
    <w:rsid w:val="00D82934"/>
    <w:rsid w:val="00D83647"/>
    <w:rsid w:val="00DB3027"/>
    <w:rsid w:val="00DB5BDE"/>
    <w:rsid w:val="00DC043D"/>
    <w:rsid w:val="00DE0D64"/>
    <w:rsid w:val="00E147F3"/>
    <w:rsid w:val="00E230B8"/>
    <w:rsid w:val="00E45EB2"/>
    <w:rsid w:val="00E47E9D"/>
    <w:rsid w:val="00E52A48"/>
    <w:rsid w:val="00E54442"/>
    <w:rsid w:val="00E546EB"/>
    <w:rsid w:val="00E63021"/>
    <w:rsid w:val="00E772B1"/>
    <w:rsid w:val="00E97BBC"/>
    <w:rsid w:val="00EA2C5E"/>
    <w:rsid w:val="00EB082B"/>
    <w:rsid w:val="00EB4AEE"/>
    <w:rsid w:val="00EC7CD0"/>
    <w:rsid w:val="00ED1DBA"/>
    <w:rsid w:val="00EE3EB2"/>
    <w:rsid w:val="00EF4B84"/>
    <w:rsid w:val="00F24D97"/>
    <w:rsid w:val="00F44FBA"/>
    <w:rsid w:val="00F61385"/>
    <w:rsid w:val="00F62480"/>
    <w:rsid w:val="00F65F50"/>
    <w:rsid w:val="00F829BD"/>
    <w:rsid w:val="00F8359B"/>
    <w:rsid w:val="00F860C2"/>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91E59"/>
    <w:pPr>
      <w:widowControl w:val="0"/>
      <w:spacing w:line="360" w:lineRule="auto"/>
      <w:jc w:val="both"/>
    </w:pPr>
    <w:rPr>
      <w:sz w:val="22"/>
    </w:rPr>
  </w:style>
  <w:style w:type="paragraph" w:styleId="10">
    <w:name w:val="heading 1"/>
    <w:basedOn w:val="a5"/>
    <w:next w:val="a5"/>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5"/>
    <w:next w:val="a5"/>
    <w:qFormat/>
    <w:rsid w:val="002C61FA"/>
    <w:pPr>
      <w:keepNext/>
      <w:pageBreakBefore/>
      <w:pBdr>
        <w:bottom w:val="double" w:sz="6" w:space="1" w:color="auto"/>
      </w:pBdr>
      <w:shd w:val="pct35" w:color="FFFF00" w:fill="00FF00"/>
      <w:tabs>
        <w:tab w:val="num" w:pos="0"/>
      </w:tabs>
      <w:spacing w:after="120"/>
      <w:ind w:left="397" w:right="1701" w:hanging="227"/>
      <w:jc w:val="center"/>
      <w:outlineLvl w:val="1"/>
    </w:pPr>
    <w:rPr>
      <w:b/>
      <w:i/>
      <w:spacing w:val="20"/>
      <w:sz w:val="28"/>
      <w:szCs w:val="28"/>
    </w:rPr>
  </w:style>
  <w:style w:type="paragraph" w:styleId="3">
    <w:name w:val="heading 3"/>
    <w:basedOn w:val="a5"/>
    <w:next w:val="a5"/>
    <w:qFormat/>
    <w:rsid w:val="00000678"/>
    <w:pPr>
      <w:keepNext/>
      <w:pBdr>
        <w:bottom w:val="double" w:sz="6" w:space="1" w:color="FF0000"/>
      </w:pBdr>
      <w:shd w:val="clear" w:color="auto" w:fill="FFFF00"/>
      <w:spacing w:before="240" w:after="120"/>
      <w:ind w:left="1361" w:right="1361"/>
      <w:jc w:val="center"/>
      <w:outlineLvl w:val="2"/>
    </w:pPr>
    <w:rPr>
      <w:rFonts w:cs="Arial"/>
      <w:b/>
      <w:bCs/>
      <w:i/>
      <w:color w:val="0070C0"/>
      <w:spacing w:val="20"/>
      <w:sz w:val="32"/>
      <w:szCs w:val="28"/>
    </w:rPr>
  </w:style>
  <w:style w:type="paragraph" w:styleId="4">
    <w:name w:val="heading 4"/>
    <w:basedOn w:val="a5"/>
    <w:next w:val="a5"/>
    <w:qFormat/>
    <w:rsid w:val="00852F16"/>
    <w:pPr>
      <w:keepNext/>
      <w:pBdr>
        <w:bottom w:val="double" w:sz="4" w:space="1" w:color="auto"/>
      </w:pBdr>
      <w:spacing w:before="120"/>
      <w:ind w:left="2835" w:right="2835"/>
      <w:jc w:val="center"/>
      <w:outlineLvl w:val="3"/>
    </w:pPr>
    <w:rPr>
      <w:b/>
      <w:bCs/>
      <w:sz w:val="24"/>
      <w:szCs w:val="2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rsid w:val="0044428C"/>
    <w:pPr>
      <w:pBdr>
        <w:bottom w:val="single" w:sz="4" w:space="1" w:color="auto"/>
      </w:pBdr>
      <w:tabs>
        <w:tab w:val="right" w:pos="8306"/>
      </w:tabs>
    </w:pPr>
    <w:rPr>
      <w:sz w:val="24"/>
    </w:rPr>
  </w:style>
  <w:style w:type="paragraph" w:customStyle="1" w:styleId="abc">
    <w:name w:val="abc"/>
    <w:basedOn w:val="a5"/>
    <w:rsid w:val="002C61FA"/>
    <w:pPr>
      <w:tabs>
        <w:tab w:val="num" w:pos="0"/>
      </w:tabs>
      <w:ind w:left="397" w:hanging="227"/>
    </w:pPr>
  </w:style>
  <w:style w:type="paragraph" w:customStyle="1" w:styleId="aa">
    <w:name w:val="αβγ"/>
    <w:basedOn w:val="a5"/>
    <w:rsid w:val="00EE3EB2"/>
    <w:pPr>
      <w:ind w:left="1020" w:hanging="340"/>
    </w:pPr>
  </w:style>
  <w:style w:type="paragraph" w:customStyle="1" w:styleId="a4">
    <w:name w:val="Αριθμός"/>
    <w:basedOn w:val="a5"/>
    <w:rsid w:val="00000678"/>
    <w:pPr>
      <w:numPr>
        <w:numId w:val="6"/>
      </w:numPr>
      <w:spacing w:before="120"/>
      <w:ind w:left="227"/>
    </w:pPr>
    <w:rPr>
      <w:b/>
      <w:i/>
      <w:color w:val="548DD4" w:themeColor="text2" w:themeTint="99"/>
      <w:sz w:val="28"/>
      <w:szCs w:val="24"/>
    </w:rPr>
  </w:style>
  <w:style w:type="paragraph" w:customStyle="1" w:styleId="1Char">
    <w:name w:val="Αριθμός 1 Char"/>
    <w:basedOn w:val="a4"/>
    <w:link w:val="1CharChar"/>
    <w:rsid w:val="009E408A"/>
    <w:pPr>
      <w:numPr>
        <w:numId w:val="0"/>
      </w:numPr>
      <w:tabs>
        <w:tab w:val="num" w:pos="0"/>
      </w:tabs>
      <w:spacing w:before="0"/>
      <w:ind w:left="397" w:hanging="227"/>
    </w:pPr>
    <w:rPr>
      <w:b w:val="0"/>
      <w:sz w:val="22"/>
      <w:szCs w:val="22"/>
    </w:rPr>
  </w:style>
  <w:style w:type="paragraph" w:styleId="a">
    <w:name w:val="List Bullet"/>
    <w:basedOn w:val="a5"/>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b">
    <w:name w:val="Σχέδιο"/>
    <w:rsid w:val="003A121A"/>
    <w:pPr>
      <w:widowControl w:val="0"/>
    </w:pPr>
    <w:rPr>
      <w:sz w:val="24"/>
    </w:rPr>
  </w:style>
  <w:style w:type="character" w:customStyle="1" w:styleId="ac">
    <w:name w:val="πάνω"/>
    <w:basedOn w:val="a6"/>
    <w:rsid w:val="00E230B8"/>
    <w:rPr>
      <w:position w:val="12"/>
      <w:sz w:val="22"/>
      <w:szCs w:val="22"/>
    </w:rPr>
  </w:style>
  <w:style w:type="character" w:customStyle="1" w:styleId="ad">
    <w:name w:val="Κάτω"/>
    <w:basedOn w:val="a6"/>
    <w:rsid w:val="00E230B8"/>
    <w:rPr>
      <w:position w:val="-12"/>
      <w:sz w:val="22"/>
      <w:szCs w:val="22"/>
    </w:rPr>
  </w:style>
  <w:style w:type="numbering" w:styleId="1i">
    <w:name w:val="Outline List 1"/>
    <w:aliases w:val="1 / α /i"/>
    <w:basedOn w:val="a8"/>
    <w:rsid w:val="00F61385"/>
    <w:pPr>
      <w:numPr>
        <w:numId w:val="2"/>
      </w:numPr>
    </w:pPr>
  </w:style>
  <w:style w:type="paragraph" w:customStyle="1" w:styleId="ae">
    <w:name w:val="Δεξιά"/>
    <w:basedOn w:val="a2"/>
    <w:next w:val="a4"/>
    <w:rsid w:val="00A82122"/>
    <w:pPr>
      <w:numPr>
        <w:numId w:val="0"/>
      </w:numPr>
    </w:pPr>
  </w:style>
  <w:style w:type="paragraph" w:customStyle="1" w:styleId="af">
    <w:name w:val="Αντίδραση"/>
    <w:rsid w:val="009C4735"/>
    <w:pPr>
      <w:widowControl w:val="0"/>
    </w:pPr>
    <w:rPr>
      <w:sz w:val="22"/>
      <w:szCs w:val="22"/>
    </w:rPr>
  </w:style>
  <w:style w:type="table" w:styleId="af0">
    <w:name w:val="Table Grid"/>
    <w:basedOn w:val="a7"/>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5"/>
    <w:next w:val="a5"/>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8"/>
    <w:rsid w:val="00B94D22"/>
    <w:pPr>
      <w:numPr>
        <w:numId w:val="8"/>
      </w:numPr>
    </w:pPr>
  </w:style>
  <w:style w:type="paragraph" w:customStyle="1" w:styleId="a3">
    <w:name w:val="Παράδειγμα"/>
    <w:basedOn w:val="a5"/>
    <w:next w:val="a5"/>
    <w:rsid w:val="002A2F28"/>
    <w:pPr>
      <w:numPr>
        <w:numId w:val="5"/>
      </w:numPr>
      <w:pBdr>
        <w:bottom w:val="single" w:sz="12" w:space="1" w:color="auto"/>
      </w:pBdr>
      <w:spacing w:before="120"/>
      <w:ind w:firstLine="397"/>
      <w:jc w:val="left"/>
    </w:pPr>
    <w:rPr>
      <w:color w:val="FF0000"/>
      <w:sz w:val="24"/>
      <w:szCs w:val="24"/>
    </w:rPr>
  </w:style>
  <w:style w:type="paragraph" w:customStyle="1" w:styleId="af1">
    <w:name w:val="Λύση"/>
    <w:basedOn w:val="a5"/>
    <w:next w:val="a5"/>
    <w:rsid w:val="00215A72"/>
    <w:pPr>
      <w:pBdr>
        <w:top w:val="single" w:sz="6" w:space="1" w:color="auto"/>
      </w:pBdr>
      <w:ind w:firstLine="567"/>
      <w:jc w:val="left"/>
    </w:pPr>
    <w:rPr>
      <w:szCs w:val="22"/>
      <w:u w:val="single"/>
    </w:rPr>
  </w:style>
  <w:style w:type="paragraph" w:customStyle="1" w:styleId="Web">
    <w:name w:val="Web"/>
    <w:basedOn w:val="a5"/>
    <w:autoRedefine/>
    <w:rsid w:val="00282929"/>
    <w:pPr>
      <w:widowControl/>
    </w:pPr>
    <w:rPr>
      <w:rFonts w:ascii="Georgia" w:hAnsi="Georgia"/>
      <w:color w:val="000000"/>
      <w:szCs w:val="22"/>
    </w:rPr>
  </w:style>
  <w:style w:type="paragraph" w:customStyle="1" w:styleId="web0">
    <w:name w:val="web"/>
    <w:basedOn w:val="a5"/>
    <w:rsid w:val="002F73B5"/>
    <w:pPr>
      <w:widowControl/>
      <w:spacing w:line="240" w:lineRule="auto"/>
      <w:jc w:val="left"/>
    </w:pPr>
    <w:rPr>
      <w:rFonts w:ascii="Georgia" w:hAnsi="Georgia"/>
      <w:szCs w:val="24"/>
    </w:rPr>
  </w:style>
  <w:style w:type="paragraph" w:styleId="af2">
    <w:name w:val="footer"/>
    <w:basedOn w:val="a5"/>
    <w:rsid w:val="0044428C"/>
    <w:pPr>
      <w:pBdr>
        <w:top w:val="single" w:sz="4" w:space="1" w:color="auto"/>
      </w:pBdr>
      <w:tabs>
        <w:tab w:val="center" w:pos="4153"/>
        <w:tab w:val="right" w:pos="8306"/>
      </w:tabs>
    </w:pPr>
  </w:style>
  <w:style w:type="character" w:styleId="af3">
    <w:name w:val="page number"/>
    <w:basedOn w:val="a6"/>
    <w:rsid w:val="0044428C"/>
  </w:style>
  <w:style w:type="character" w:styleId="-">
    <w:name w:val="Hyperlink"/>
    <w:basedOn w:val="a6"/>
    <w:rsid w:val="00EB4AEE"/>
    <w:rPr>
      <w:color w:val="0000FF"/>
      <w:u w:val="single"/>
    </w:rPr>
  </w:style>
  <w:style w:type="paragraph" w:customStyle="1" w:styleId="Char">
    <w:name w:val="αβγ Char"/>
    <w:basedOn w:val="a5"/>
    <w:rsid w:val="006E56B1"/>
    <w:pPr>
      <w:widowControl/>
      <w:ind w:left="1020" w:hanging="340"/>
    </w:pPr>
  </w:style>
  <w:style w:type="character" w:customStyle="1" w:styleId="1CharChar">
    <w:name w:val="Αριθμός 1 Char Char"/>
    <w:basedOn w:val="a6"/>
    <w:link w:val="1Char"/>
    <w:rsid w:val="009E408A"/>
    <w:rPr>
      <w:sz w:val="22"/>
      <w:szCs w:val="22"/>
    </w:rPr>
  </w:style>
  <w:style w:type="paragraph" w:customStyle="1" w:styleId="20">
    <w:name w:val="αβγ2"/>
    <w:basedOn w:val="a5"/>
    <w:rsid w:val="009E408A"/>
    <w:pPr>
      <w:spacing w:line="300" w:lineRule="atLeast"/>
      <w:ind w:left="794" w:hanging="397"/>
    </w:pPr>
  </w:style>
  <w:style w:type="character" w:customStyle="1" w:styleId="apple-style-span">
    <w:name w:val="apple-style-span"/>
    <w:basedOn w:val="a6"/>
    <w:rsid w:val="009E408A"/>
  </w:style>
  <w:style w:type="character" w:customStyle="1" w:styleId="apple-converted-space">
    <w:name w:val="apple-converted-space"/>
    <w:basedOn w:val="a6"/>
    <w:rsid w:val="00C03608"/>
  </w:style>
  <w:style w:type="paragraph" w:customStyle="1" w:styleId="1">
    <w:name w:val="Αριθμός 1"/>
    <w:basedOn w:val="a4"/>
    <w:rsid w:val="00000678"/>
    <w:pPr>
      <w:numPr>
        <w:numId w:val="7"/>
      </w:numPr>
      <w:spacing w:before="0"/>
    </w:pPr>
    <w:rPr>
      <w:b w:val="0"/>
      <w:i w:val="0"/>
      <w:color w:val="auto"/>
      <w:sz w:val="22"/>
      <w:szCs w:val="20"/>
    </w:rPr>
  </w:style>
  <w:style w:type="paragraph" w:customStyle="1" w:styleId="af4">
    <w:name w:val="α. Ορισμός"/>
    <w:rsid w:val="00321627"/>
    <w:pPr>
      <w:pBdr>
        <w:left w:val="double" w:sz="4" w:space="4" w:color="auto"/>
        <w:right w:val="double" w:sz="4" w:space="4" w:color="auto"/>
      </w:pBdr>
      <w:spacing w:line="300" w:lineRule="atLeast"/>
      <w:ind w:left="113" w:right="113"/>
      <w:jc w:val="both"/>
    </w:pPr>
    <w:rPr>
      <w:b/>
      <w:sz w:val="24"/>
    </w:rPr>
  </w:style>
  <w:style w:type="paragraph" w:styleId="af5">
    <w:name w:val="Body Text Indent"/>
    <w:basedOn w:val="a5"/>
    <w:rsid w:val="009362DB"/>
    <w:pPr>
      <w:widowControl/>
      <w:spacing w:after="120" w:line="240" w:lineRule="auto"/>
      <w:ind w:left="283"/>
      <w:jc w:val="left"/>
    </w:pPr>
    <w:rPr>
      <w:sz w:val="24"/>
      <w:szCs w:val="24"/>
    </w:rPr>
  </w:style>
  <w:style w:type="paragraph" w:customStyle="1" w:styleId="a0">
    <w:name w:val="ερώτημα"/>
    <w:basedOn w:val="a5"/>
    <w:rsid w:val="00291E59"/>
    <w:pPr>
      <w:numPr>
        <w:numId w:val="13"/>
      </w:numPr>
    </w:pPr>
    <w:rPr>
      <w:szCs w:val="22"/>
    </w:rPr>
  </w:style>
  <w:style w:type="paragraph" w:styleId="af6">
    <w:name w:val="Balloon Text"/>
    <w:basedOn w:val="a5"/>
    <w:link w:val="Char0"/>
    <w:uiPriority w:val="99"/>
    <w:semiHidden/>
    <w:unhideWhenUsed/>
    <w:rsid w:val="00B50397"/>
    <w:pPr>
      <w:spacing w:line="240" w:lineRule="auto"/>
    </w:pPr>
    <w:rPr>
      <w:rFonts w:ascii="Tahoma" w:hAnsi="Tahoma" w:cs="Tahoma"/>
      <w:sz w:val="16"/>
      <w:szCs w:val="16"/>
    </w:rPr>
  </w:style>
  <w:style w:type="character" w:customStyle="1" w:styleId="Char0">
    <w:name w:val="Κείμενο πλαισίου Char"/>
    <w:basedOn w:val="a6"/>
    <w:link w:val="af6"/>
    <w:uiPriority w:val="99"/>
    <w:semiHidden/>
    <w:rsid w:val="00B503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image" Target="media/image11.wmf"/><Relationship Id="rId39" Type="http://schemas.openxmlformats.org/officeDocument/2006/relationships/oleObject" Target="embeddings/oleObject14.bin"/><Relationship Id="rId21" Type="http://schemas.openxmlformats.org/officeDocument/2006/relationships/image" Target="media/image8.emf"/><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8.bin"/><Relationship Id="rId50" Type="http://schemas.openxmlformats.org/officeDocument/2006/relationships/oleObject" Target="embeddings/oleObject20.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image" Target="media/image33.wmf"/><Relationship Id="rId76" Type="http://schemas.openxmlformats.org/officeDocument/2006/relationships/image" Target="media/image36.png"/><Relationship Id="rId84" Type="http://schemas.openxmlformats.org/officeDocument/2006/relationships/oleObject" Target="embeddings/oleObject36.bin"/><Relationship Id="rId89" Type="http://schemas.openxmlformats.org/officeDocument/2006/relationships/image" Target="media/image45.png"/><Relationship Id="rId7" Type="http://schemas.openxmlformats.org/officeDocument/2006/relationships/image" Target="media/image1.emf"/><Relationship Id="rId71" Type="http://schemas.openxmlformats.org/officeDocument/2006/relationships/oleObject" Target="embeddings/oleObject31.bin"/><Relationship Id="rId92"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3.png"/><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6.wmf"/><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oleObject" Target="embeddings/oleObject17.bin"/><Relationship Id="rId53" Type="http://schemas.openxmlformats.org/officeDocument/2006/relationships/image" Target="media/image26.wmf"/><Relationship Id="rId58" Type="http://schemas.openxmlformats.org/officeDocument/2006/relationships/oleObject" Target="embeddings/oleObject24.bin"/><Relationship Id="rId66" Type="http://schemas.openxmlformats.org/officeDocument/2006/relationships/image" Target="media/image32.wmf"/><Relationship Id="rId74" Type="http://schemas.openxmlformats.org/officeDocument/2006/relationships/image" Target="media/image35.wmf"/><Relationship Id="rId79" Type="http://schemas.openxmlformats.org/officeDocument/2006/relationships/image" Target="media/image39.wmf"/><Relationship Id="rId87" Type="http://schemas.openxmlformats.org/officeDocument/2006/relationships/image" Target="media/image44.emf"/><Relationship Id="rId5" Type="http://schemas.openxmlformats.org/officeDocument/2006/relationships/footnotes" Target="footnotes.xml"/><Relationship Id="rId61" Type="http://schemas.openxmlformats.org/officeDocument/2006/relationships/image" Target="media/image30.wmf"/><Relationship Id="rId82" Type="http://schemas.openxmlformats.org/officeDocument/2006/relationships/image" Target="media/image41.emf"/><Relationship Id="rId90" Type="http://schemas.openxmlformats.org/officeDocument/2006/relationships/header" Target="header1.xml"/><Relationship Id="rId19" Type="http://schemas.openxmlformats.org/officeDocument/2006/relationships/image" Target="media/image7.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0.bin"/><Relationship Id="rId30" Type="http://schemas.openxmlformats.org/officeDocument/2006/relationships/image" Target="media/image14.e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oleObject" Target="embeddings/oleObject30.bin"/><Relationship Id="rId77" Type="http://schemas.openxmlformats.org/officeDocument/2006/relationships/image" Target="media/image37.png"/><Relationship Id="rId8" Type="http://schemas.openxmlformats.org/officeDocument/2006/relationships/oleObject" Target="embeddings/oleObject1.bin"/><Relationship Id="rId51" Type="http://schemas.openxmlformats.org/officeDocument/2006/relationships/image" Target="media/image25.wmf"/><Relationship Id="rId72" Type="http://schemas.openxmlformats.org/officeDocument/2006/relationships/oleObject" Target="embeddings/oleObject32.bin"/><Relationship Id="rId80" Type="http://schemas.openxmlformats.org/officeDocument/2006/relationships/oleObject" Target="embeddings/oleObject35.bin"/><Relationship Id="rId85" Type="http://schemas.openxmlformats.org/officeDocument/2006/relationships/image" Target="media/image43.emf"/><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oleObject" Target="embeddings/oleObject11.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image" Target="media/image29.wmf"/><Relationship Id="rId67" Type="http://schemas.openxmlformats.org/officeDocument/2006/relationships/oleObject" Target="embeddings/oleObject29.bin"/><Relationship Id="rId20" Type="http://schemas.openxmlformats.org/officeDocument/2006/relationships/oleObject" Target="embeddings/oleObject7.bin"/><Relationship Id="rId41" Type="http://schemas.openxmlformats.org/officeDocument/2006/relationships/oleObject" Target="embeddings/oleObject15.bin"/><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image" Target="media/image34.wmf"/><Relationship Id="rId75" Type="http://schemas.openxmlformats.org/officeDocument/2006/relationships/oleObject" Target="embeddings/oleObject34.bin"/><Relationship Id="rId83" Type="http://schemas.openxmlformats.org/officeDocument/2006/relationships/image" Target="media/image42.emf"/><Relationship Id="rId88" Type="http://schemas.openxmlformats.org/officeDocument/2006/relationships/oleObject" Target="embeddings/oleObject38.bin"/><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image" Target="media/image18.emf"/><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oleObject" Target="embeddings/oleObject2.bin"/><Relationship Id="rId31" Type="http://schemas.openxmlformats.org/officeDocument/2006/relationships/image" Target="media/image15.jpeg"/><Relationship Id="rId44" Type="http://schemas.openxmlformats.org/officeDocument/2006/relationships/image" Target="media/image22.wmf"/><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oleObject" Target="embeddings/oleObject28.bin"/><Relationship Id="rId73" Type="http://schemas.openxmlformats.org/officeDocument/2006/relationships/oleObject" Target="embeddings/oleObject33.bin"/><Relationship Id="rId78" Type="http://schemas.openxmlformats.org/officeDocument/2006/relationships/image" Target="media/image38.emf"/><Relationship Id="rId81" Type="http://schemas.openxmlformats.org/officeDocument/2006/relationships/image" Target="media/image40.emf"/><Relationship Id="rId86" Type="http://schemas.openxmlformats.org/officeDocument/2006/relationships/oleObject" Target="embeddings/oleObject37.bin"/><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2562</Words>
  <Characters>13839</Characters>
  <Application>Microsoft Office Word</Application>
  <DocSecurity>0</DocSecurity>
  <Lines>115</Lines>
  <Paragraphs>32</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16369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subject/>
  <dc:creator>ioannis margaris</dc:creator>
  <cp:keywords/>
  <dc:description/>
  <cp:lastModifiedBy>pc-Laptop</cp:lastModifiedBy>
  <cp:revision>8</cp:revision>
  <cp:lastPrinted>2012-07-05T14:42:00Z</cp:lastPrinted>
  <dcterms:created xsi:type="dcterms:W3CDTF">2012-07-05T14:41:00Z</dcterms:created>
  <dcterms:modified xsi:type="dcterms:W3CDTF">2014-01-07T17:24:00Z</dcterms:modified>
</cp:coreProperties>
</file>