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8C9" w:rsidRDefault="0048003F" w:rsidP="0048003F">
      <w:pPr>
        <w:pStyle w:val="10"/>
      </w:pPr>
      <w:r>
        <w:t>Ένα άνοιγμα διακ</w:t>
      </w:r>
      <w:r w:rsidR="00A93998">
        <w:t>όπτη και ένα ΗΜΚ.</w:t>
      </w:r>
    </w:p>
    <w:p w:rsidR="0048003F" w:rsidRDefault="0048003F" w:rsidP="0048003F">
      <w:pPr>
        <w:rPr>
          <w:lang w:eastAsia="el-GR"/>
        </w:rPr>
      </w:pPr>
      <w:r>
        <w:rPr>
          <w:lang w:eastAsia="el-GR"/>
        </w:rPr>
        <w:t xml:space="preserve">Βγήκα για περπάτημα στην παραλία Φαλήρου. Ο ουρανός </w:t>
      </w:r>
      <w:proofErr w:type="spellStart"/>
      <w:r>
        <w:rPr>
          <w:lang w:eastAsia="el-GR"/>
        </w:rPr>
        <w:t>μισοσυννεφιασμένος</w:t>
      </w:r>
      <w:proofErr w:type="spellEnd"/>
      <w:r>
        <w:rPr>
          <w:lang w:eastAsia="el-GR"/>
        </w:rPr>
        <w:t>, με άσπρα και μαύρα σύ</w:t>
      </w:r>
      <w:r>
        <w:rPr>
          <w:lang w:eastAsia="el-GR"/>
        </w:rPr>
        <w:t>ν</w:t>
      </w:r>
      <w:r>
        <w:rPr>
          <w:lang w:eastAsia="el-GR"/>
        </w:rPr>
        <w:t>νεφα και η θάλασσα να  αλλάζει χρωματισμούς…</w:t>
      </w:r>
    </w:p>
    <w:p w:rsidR="0048003F" w:rsidRDefault="0048003F" w:rsidP="0048003F">
      <w:pPr>
        <w:rPr>
          <w:lang w:eastAsia="el-GR"/>
        </w:rPr>
      </w:pPr>
      <w:r>
        <w:rPr>
          <w:lang w:eastAsia="el-GR"/>
        </w:rPr>
        <w:t xml:space="preserve">Και το μυαλό σου να μην θέλει να ξεκολλήσει </w:t>
      </w:r>
      <w:r w:rsidR="008803FA">
        <w:rPr>
          <w:lang w:eastAsia="el-GR"/>
        </w:rPr>
        <w:t>από το ερώτημα του Τάσου!</w:t>
      </w:r>
    </w:p>
    <w:p w:rsidR="008803FA" w:rsidRDefault="00872FF7" w:rsidP="0048003F">
      <w:pPr>
        <w:rPr>
          <w:lang w:eastAsia="el-GR"/>
        </w:rPr>
      </w:pPr>
      <w:r>
        <w:rPr>
          <w:lang w:eastAsia="el-GR"/>
        </w:rPr>
        <w:t>Μεταφέρω λοιπόν κάποιες σκέψεις που έκανα, βάζοντάς τις σε μια σειρά.</w:t>
      </w:r>
    </w:p>
    <w:p w:rsidR="00872FF7" w:rsidRDefault="00872FF7" w:rsidP="0048003F">
      <w:pPr>
        <w:rPr>
          <w:lang w:eastAsia="el-GR"/>
        </w:rPr>
      </w:pPr>
      <w:r>
        <w:rPr>
          <w:lang w:eastAsia="el-GR"/>
        </w:rPr>
        <w:t>Έστω το παρακάτω κύκλωμα. Τι θα γίνει αν ανοίξουμε το διακόπτη;</w:t>
      </w:r>
    </w:p>
    <w:p w:rsidR="00872FF7" w:rsidRDefault="001119AF" w:rsidP="0048003F">
      <w:r>
        <w:object w:dxaOrig="2654" w:dyaOrig="1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85pt;height:87.7pt" o:ole="">
            <v:imagedata r:id="rId7" o:title=""/>
          </v:shape>
          <o:OLEObject Type="Embed" ProgID="Visio.Drawing.11" ShapeID="_x0000_i1025" DrawAspect="Content" ObjectID="_1446024084" r:id="rId8"/>
        </w:object>
      </w:r>
    </w:p>
    <w:p w:rsidR="001119AF" w:rsidRDefault="001119AF" w:rsidP="0048003F">
      <w:r>
        <w:t>Γράφουμε τη διαφορική –</w:t>
      </w:r>
      <w:proofErr w:type="spellStart"/>
      <w:r>
        <w:t>Ldi</w:t>
      </w:r>
      <w:proofErr w:type="spellEnd"/>
      <w:r>
        <w:t>/</w:t>
      </w:r>
      <w:proofErr w:type="spellStart"/>
      <w:r>
        <w:t>dt</w:t>
      </w:r>
      <w:proofErr w:type="spellEnd"/>
      <w:r>
        <w:t>-</w:t>
      </w:r>
      <w:proofErr w:type="spellStart"/>
      <w:r>
        <w:t>iR=0</w:t>
      </w:r>
      <w:proofErr w:type="spellEnd"/>
      <w:r>
        <w:t xml:space="preserve"> η λύση της οποίας δίνει </w:t>
      </w:r>
      <w:proofErr w:type="spellStart"/>
      <w:r>
        <w:t>i=Ι</w:t>
      </w:r>
      <w:proofErr w:type="spellEnd"/>
      <w:r>
        <w:rPr>
          <w:lang w:val="en-US"/>
        </w:rPr>
        <w:t>e</w:t>
      </w:r>
      <w:r>
        <w:rPr>
          <w:vertAlign w:val="superscript"/>
        </w:rPr>
        <w:t>-</w:t>
      </w:r>
      <w:proofErr w:type="spellStart"/>
      <w:r>
        <w:rPr>
          <w:vertAlign w:val="superscript"/>
        </w:rPr>
        <w:t>Rt</w:t>
      </w:r>
      <w:proofErr w:type="spellEnd"/>
      <w:r>
        <w:rPr>
          <w:vertAlign w:val="superscript"/>
        </w:rPr>
        <w:t>/L</w:t>
      </w:r>
      <w:r>
        <w:t xml:space="preserve"> και λέμε ότι </w:t>
      </w:r>
      <w:r w:rsidR="006B6551">
        <w:t>η ενέργεια του πηνίου μετατρέπεται σε θερμική στον αντιστάτη. Ξεχάσαμε κάτι; Ναι. «Ξεχάσαμε» ότι καθώς θα μειώνεται η έντ</w:t>
      </w:r>
      <w:r w:rsidR="006B6551">
        <w:t>α</w:t>
      </w:r>
      <w:r w:rsidR="006B6551">
        <w:t>ση του ρεύματος, θα συνοδεύεται από μείωση της έντασης του μαγνητικού πεδίου, που με την σειρά της θα είναι αιτία για την εμφάνιση ενός χρονικά μεταβαλλόμενου ηλεκτρικού πεδίου, το οποίο ως χρονικά μετ</w:t>
      </w:r>
      <w:r w:rsidR="006B6551">
        <w:t>α</w:t>
      </w:r>
      <w:r w:rsidR="006B6551">
        <w:t>βαλλόμενο θα γεννήσει ένα μαγνητικό… Που σημαίνει εκπομπή ενός ηλεκτρομαγνητικού κύματος!</w:t>
      </w:r>
    </w:p>
    <w:p w:rsidR="006B6551" w:rsidRDefault="006B6551" w:rsidP="0048003F">
      <w:r>
        <w:t xml:space="preserve">Γιατί το ξεχάσαμε; Γιατί ο ρυθμός μεταβολής της έντασης είναι </w:t>
      </w:r>
      <w:r w:rsidR="000F39D9">
        <w:t>«</w:t>
      </w:r>
      <w:r>
        <w:t>μικρός</w:t>
      </w:r>
      <w:r w:rsidR="000F39D9">
        <w:t>» και η ενέργεια που τελικά ακτιν</w:t>
      </w:r>
      <w:r w:rsidR="000F39D9">
        <w:t>ο</w:t>
      </w:r>
      <w:r w:rsidR="000F39D9">
        <w:t xml:space="preserve">βολείται είναι </w:t>
      </w:r>
      <w:r w:rsidR="003209AD">
        <w:t>ασήμαντη και την παραλείπουμε.</w:t>
      </w:r>
    </w:p>
    <w:p w:rsidR="003209AD" w:rsidRDefault="003209AD" w:rsidP="0048003F">
      <w:r>
        <w:t>Ερ</w:t>
      </w:r>
      <w:r w:rsidR="00754098">
        <w:t>χόμαστε τώρα στο παρακάτω κύκλωμα:</w:t>
      </w:r>
    </w:p>
    <w:p w:rsidR="00754098" w:rsidRDefault="00754098" w:rsidP="0048003F">
      <w:r>
        <w:object w:dxaOrig="3901" w:dyaOrig="1808">
          <v:shape id="_x0000_i1026" type="#_x0000_t75" style="width:194.9pt;height:90.2pt" o:ole="">
            <v:imagedata r:id="rId9" o:title=""/>
          </v:shape>
          <o:OLEObject Type="Embed" ProgID="Visio.Drawing.11" ShapeID="_x0000_i1026" DrawAspect="Content" ObjectID="_1446024085" r:id="rId10"/>
        </w:object>
      </w:r>
    </w:p>
    <w:p w:rsidR="001119AF" w:rsidRDefault="00754098" w:rsidP="0048003F">
      <w:r>
        <w:t>Γράφουμε τη διαφορική –</w:t>
      </w:r>
      <w:proofErr w:type="spellStart"/>
      <w:r>
        <w:t>Ldi</w:t>
      </w:r>
      <w:proofErr w:type="spellEnd"/>
      <w:r>
        <w:t>/</w:t>
      </w:r>
      <w:proofErr w:type="spellStart"/>
      <w:r>
        <w:t>dt</w:t>
      </w:r>
      <w:proofErr w:type="spellEnd"/>
      <w:r>
        <w:t xml:space="preserve">-q/C=0 ή </w:t>
      </w:r>
      <w:r w:rsidR="007277EC">
        <w:t>Ld</w:t>
      </w:r>
      <w:r w:rsidR="007277EC">
        <w:rPr>
          <w:vertAlign w:val="superscript"/>
        </w:rPr>
        <w:t>2</w:t>
      </w:r>
      <w:r w:rsidR="007277EC">
        <w:t>q/dt</w:t>
      </w:r>
      <w:r w:rsidR="007277EC">
        <w:rPr>
          <w:vertAlign w:val="superscript"/>
        </w:rPr>
        <w:t>2</w:t>
      </w:r>
      <w:r w:rsidR="007277EC">
        <w:t>+(1/C)</w:t>
      </w:r>
      <w:proofErr w:type="spellStart"/>
      <w:r w:rsidR="007277EC">
        <w:t>q=0</w:t>
      </w:r>
      <w:proofErr w:type="spellEnd"/>
      <w:r w:rsidR="007277EC">
        <w:t xml:space="preserve"> και φύγαμε για ηλεκτρική αμείωτη αρμονική ταλάντωση! Και εδώ ξεχάσαμε κάτι. Την ενέργεια που εκπέμπεται με τη μορφή εκπομπής ΗΜΚ, πράγμα που δεν κάνουμε, στο διπλανό σχήμα όπου έχουμε μια κεραία (παλιότερα το λέγαμε εκφυλισμένο κύκλωμα </w:t>
      </w:r>
      <w:r w:rsidR="007277EC">
        <w:rPr>
          <w:lang w:val="en-US"/>
        </w:rPr>
        <w:t>Thomson</w:t>
      </w:r>
      <w:r w:rsidR="007277EC">
        <w:t xml:space="preserve">). Γιατί την ξεχνάμε; Γιατί αποδεικνύεται ότι η ακτινοβολούμενη ισχύς είναι ανάλογη του </w:t>
      </w:r>
      <w:r w:rsidR="00CA27A0">
        <w:t xml:space="preserve"> </w:t>
      </w:r>
      <w:r w:rsidR="007277EC" w:rsidRPr="00CA27A0">
        <w:rPr>
          <w:i/>
        </w:rPr>
        <w:t>f</w:t>
      </w:r>
      <w:r w:rsidR="00CA27A0">
        <w:rPr>
          <w:i/>
        </w:rPr>
        <w:t xml:space="preserve"> </w:t>
      </w:r>
      <w:r w:rsidR="007277EC" w:rsidRPr="00CA27A0">
        <w:rPr>
          <w:i/>
          <w:vertAlign w:val="superscript"/>
        </w:rPr>
        <w:t>2</w:t>
      </w:r>
      <w:r w:rsidR="007277EC">
        <w:t xml:space="preserve"> και παρότι το ρεύμα έχει αρκετά μεγάλη συχνότητα</w:t>
      </w:r>
      <w:r w:rsidR="00CA27A0">
        <w:t xml:space="preserve">, η ισχύς αυτή είναι ασήμαντη, σε αντίθεση με την κεραία, που έχει τρομερά μεγαλύτερη </w:t>
      </w:r>
      <w:proofErr w:type="spellStart"/>
      <w:r w:rsidR="00CA27A0">
        <w:t>ιδιοσυχνότητα</w:t>
      </w:r>
      <w:proofErr w:type="spellEnd"/>
      <w:r w:rsidR="00CA27A0">
        <w:t xml:space="preserve"> και η ακτινοβολούμενη ισχύς σημαντική.</w:t>
      </w:r>
    </w:p>
    <w:p w:rsidR="00CA27A0" w:rsidRDefault="00CA27A0" w:rsidP="0048003F">
      <w:r>
        <w:t>Ερχόμαστε τώρα στο κύκλωμα:</w:t>
      </w:r>
    </w:p>
    <w:p w:rsidR="00CA27A0" w:rsidRDefault="003776CD" w:rsidP="0048003F">
      <w:r>
        <w:object w:dxaOrig="2767" w:dyaOrig="1779">
          <v:shape id="_x0000_i1027" type="#_x0000_t75" style="width:138.2pt;height:88.95pt" o:ole="">
            <v:imagedata r:id="rId11" o:title=""/>
          </v:shape>
          <o:OLEObject Type="Embed" ProgID="Visio.Drawing.11" ShapeID="_x0000_i1027" DrawAspect="Content" ObjectID="_1446024086" r:id="rId12"/>
        </w:object>
      </w:r>
    </w:p>
    <w:p w:rsidR="003776CD" w:rsidRDefault="003776CD" w:rsidP="0048003F">
      <w:r>
        <w:t>Με το άνοιγμα του διακόπτη</w:t>
      </w:r>
      <w:r w:rsidR="00CA0DD8">
        <w:t xml:space="preserve"> η διαφορική εξίσωση που μπορώ να γράψω είναι –Ldi</w:t>
      </w:r>
      <w:r w:rsidR="00CA0DD8">
        <w:rPr>
          <w:vertAlign w:val="subscript"/>
        </w:rPr>
        <w:t>1</w:t>
      </w:r>
      <w:r w:rsidR="00CA0DD8">
        <w:t>/dt-q/C-Ldi</w:t>
      </w:r>
      <w:r w:rsidR="00CA0DD8">
        <w:rPr>
          <w:vertAlign w:val="subscript"/>
        </w:rPr>
        <w:t>2</w:t>
      </w:r>
      <w:r w:rsidR="00CA0DD8">
        <w:t>/dt=0 που για t=0 μου δίνει ότι  di</w:t>
      </w:r>
      <w:r w:rsidR="00CA0DD8">
        <w:rPr>
          <w:vertAlign w:val="subscript"/>
        </w:rPr>
        <w:t>1</w:t>
      </w:r>
      <w:r w:rsidR="00CA0DD8">
        <w:t>/dt=-di</w:t>
      </w:r>
      <w:r w:rsidR="00CA0DD8">
        <w:rPr>
          <w:vertAlign w:val="subscript"/>
        </w:rPr>
        <w:t>2</w:t>
      </w:r>
      <w:r w:rsidR="00CA0DD8">
        <w:t>/dt, δηλαδή μου λέει ότι ο ρυθμός μείωσης του ρεύματος στο ένα πηνίο είναι ίσος με το ρυθμό αύξησης του ρεύματος στο άλλο!</w:t>
      </w:r>
    </w:p>
    <w:p w:rsidR="00CA0DD8" w:rsidRDefault="00CA0DD8" w:rsidP="0048003F">
      <w:r>
        <w:t>Βέβαια είναι σίγουρο ότι στο κύκλωμα θα επακολουθήσει ηλεκτρική ταλάντωση με πηνίο αυτεπαγωγής 2L</w:t>
      </w:r>
      <w:r w:rsidR="0032496D">
        <w:t>, αλλά για να συμβεί αυτό θα πρέπει και τα δύο πηνία να διαρρέονται από την ίδια ένταση ρεύματος.</w:t>
      </w:r>
    </w:p>
    <w:p w:rsidR="0032496D" w:rsidRDefault="0032496D" w:rsidP="0048003F">
      <w:r>
        <w:t>Να το πω αλλιώς, αν Ι</w:t>
      </w:r>
      <w:r>
        <w:rPr>
          <w:vertAlign w:val="subscript"/>
        </w:rPr>
        <w:t>0</w:t>
      </w:r>
      <w:r>
        <w:t>=10 Α, προσπαθεί να περάσει ρεύμα 10 Α από το δεύτερο πηνίο, που αντιστέκεται εμφανίζοντας πολύ μεγάλη ΗΕΔ λόγω αυτεπαγωγής, και όπου θα αρχίσει να διαρρέεται από ρεύμα που θα αυξάνεται, ενώ ταυτόχρονα θα μειώνεται η ένταση του ρεύματος στο πρώτο πηνίο και πολύ γρήγορα θα έ</w:t>
      </w:r>
      <w:r>
        <w:t>ρ</w:t>
      </w:r>
      <w:r>
        <w:t>θει στιγμή που τα πηνία θα διαρρέονται από το ίδιο ρεύμα, όχι όμως 5 Α, αλλά μικρότερης έντασης, ας πο</w:t>
      </w:r>
      <w:r>
        <w:t>ύ</w:t>
      </w:r>
      <w:r>
        <w:t xml:space="preserve">με 4 Α. γιατί; </w:t>
      </w:r>
      <w:r w:rsidR="00296794">
        <w:t xml:space="preserve">Γιατί όλη αυτή η μεταβολή της έντασης θα πρέπει να γίνει σε απειροελάχιστο χρόνο </w:t>
      </w:r>
      <w:proofErr w:type="spellStart"/>
      <w:r w:rsidR="00296794">
        <w:t>dt</w:t>
      </w:r>
      <w:proofErr w:type="spellEnd"/>
      <w:r w:rsidR="00296794">
        <w:t>, αλλά αυτό σημαίνει πολύ μεγάλο ρυθμό μεταβολής της έντασης του μαγνητικού…. Ηλεκτρικό…. ΗΜΚ.</w:t>
      </w:r>
    </w:p>
    <w:p w:rsidR="00296794" w:rsidRDefault="00296794" w:rsidP="0048003F">
      <w:r>
        <w:t>Έτσι φτάνουμε να πούμε ότι θα έχουμε εκπομπή ενός ηλεκτρομαγνητικού παλμού απειροελάχιστης διάρκε</w:t>
      </w:r>
      <w:r>
        <w:t>ι</w:t>
      </w:r>
      <w:r>
        <w:t>ας, ώσπου τα δύο πηνία να διαρρέονται από την ίδια ένταση ή αν θέλετε στην προσπάθεια να μεταφερθεί ενέργεια από το ένα πηνίο στο άλλο.</w:t>
      </w:r>
    </w:p>
    <w:p w:rsidR="00296794" w:rsidRDefault="00A325B4" w:rsidP="0048003F">
      <w:r>
        <w:t>Ερχόμαστε έτσι στην ερμηνεία που έδωσε παραπάνω ο Μανώλης.</w:t>
      </w:r>
    </w:p>
    <w:p w:rsidR="00480A38" w:rsidRDefault="00480A38" w:rsidP="0048003F">
      <w:r>
        <w:t>ΥΓ.</w:t>
      </w:r>
    </w:p>
    <w:p w:rsidR="00480A38" w:rsidRDefault="00480A38" w:rsidP="0048003F">
      <w:r>
        <w:t>Στα παραπάνω κυκλώματα, έβαλα το διακόπτη αριστερά ώστε να μην έχουμε προβλήματα με το διακόπτη και σπινθήρες, ενώ μπορείτε να βλέπετε στο τελευταίο κύκλωμα τον πυκνωτή στη θέση του διακόπτη…</w:t>
      </w:r>
    </w:p>
    <w:p w:rsidR="00A325B4" w:rsidRPr="0032496D" w:rsidRDefault="00A325B4" w:rsidP="0048003F">
      <w:pPr>
        <w:rPr>
          <w:lang w:eastAsia="el-GR"/>
        </w:rPr>
      </w:pPr>
    </w:p>
    <w:sectPr w:rsidR="00A325B4" w:rsidRPr="0032496D" w:rsidSect="00A4188F">
      <w:headerReference w:type="default" r:id="rId13"/>
      <w:footerReference w:type="default" r:id="rId14"/>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0A7F" w:rsidRDefault="00AD0A7F" w:rsidP="004D5E27">
      <w:pPr>
        <w:spacing w:after="0" w:line="240" w:lineRule="auto"/>
      </w:pPr>
      <w:r>
        <w:separator/>
      </w:r>
    </w:p>
  </w:endnote>
  <w:endnote w:type="continuationSeparator" w:id="0">
    <w:p w:rsidR="00AD0A7F" w:rsidRDefault="00AD0A7F"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CC363E" w:rsidP="004D5E27">
    <w:pPr>
      <w:pStyle w:val="a9"/>
      <w:framePr w:wrap="around" w:vAnchor="text" w:hAnchor="margin" w:xAlign="right" w:y="1"/>
      <w:rPr>
        <w:rStyle w:val="aa"/>
      </w:rPr>
    </w:pPr>
    <w:r>
      <w:rPr>
        <w:rStyle w:val="aa"/>
      </w:rPr>
      <w:fldChar w:fldCharType="begin"/>
    </w:r>
    <w:r w:rsidR="00330432">
      <w:rPr>
        <w:rStyle w:val="aa"/>
      </w:rPr>
      <w:instrText xml:space="preserve">PAGE  </w:instrText>
    </w:r>
    <w:r>
      <w:rPr>
        <w:rStyle w:val="aa"/>
      </w:rPr>
      <w:fldChar w:fldCharType="separate"/>
    </w:r>
    <w:r w:rsidR="00A93998">
      <w:rPr>
        <w:rStyle w:val="aa"/>
        <w:noProof/>
      </w:rPr>
      <w:t>1</w:t>
    </w:r>
    <w:r>
      <w:rPr>
        <w:rStyle w:val="aa"/>
      </w:rPr>
      <w:fldChar w:fldCharType="end"/>
    </w:r>
  </w:p>
  <w:p w:rsidR="00330432" w:rsidRPr="00D56705" w:rsidRDefault="00330432"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30432" w:rsidRDefault="003304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0A7F" w:rsidRDefault="00AD0A7F" w:rsidP="004D5E27">
      <w:pPr>
        <w:spacing w:after="0" w:line="240" w:lineRule="auto"/>
      </w:pPr>
      <w:r>
        <w:separator/>
      </w:r>
    </w:p>
  </w:footnote>
  <w:footnote w:type="continuationSeparator" w:id="0">
    <w:p w:rsidR="00AD0A7F" w:rsidRDefault="00AD0A7F"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432" w:rsidRDefault="00330432"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04D2"/>
    <w:rsid w:val="00002546"/>
    <w:rsid w:val="00003F6A"/>
    <w:rsid w:val="000058D8"/>
    <w:rsid w:val="00011A12"/>
    <w:rsid w:val="00012414"/>
    <w:rsid w:val="000154DC"/>
    <w:rsid w:val="00020CED"/>
    <w:rsid w:val="000217DE"/>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7579D"/>
    <w:rsid w:val="00080E6E"/>
    <w:rsid w:val="00081545"/>
    <w:rsid w:val="0008301C"/>
    <w:rsid w:val="00087881"/>
    <w:rsid w:val="000900CA"/>
    <w:rsid w:val="00091724"/>
    <w:rsid w:val="000A1987"/>
    <w:rsid w:val="000A316D"/>
    <w:rsid w:val="000A3C78"/>
    <w:rsid w:val="000A64CA"/>
    <w:rsid w:val="000B32FE"/>
    <w:rsid w:val="000B5EB0"/>
    <w:rsid w:val="000C1147"/>
    <w:rsid w:val="000C556C"/>
    <w:rsid w:val="000C780F"/>
    <w:rsid w:val="000D2556"/>
    <w:rsid w:val="000D69CD"/>
    <w:rsid w:val="000D71E3"/>
    <w:rsid w:val="000D7B45"/>
    <w:rsid w:val="000E1B12"/>
    <w:rsid w:val="000E305A"/>
    <w:rsid w:val="000E4456"/>
    <w:rsid w:val="000F39D9"/>
    <w:rsid w:val="000F46AA"/>
    <w:rsid w:val="000F538F"/>
    <w:rsid w:val="000F6ADE"/>
    <w:rsid w:val="001004DA"/>
    <w:rsid w:val="001019AE"/>
    <w:rsid w:val="00104501"/>
    <w:rsid w:val="001048B2"/>
    <w:rsid w:val="001119AF"/>
    <w:rsid w:val="001123C4"/>
    <w:rsid w:val="0011740B"/>
    <w:rsid w:val="001274E5"/>
    <w:rsid w:val="00133CF9"/>
    <w:rsid w:val="001341D9"/>
    <w:rsid w:val="00134931"/>
    <w:rsid w:val="0013562C"/>
    <w:rsid w:val="00136E2C"/>
    <w:rsid w:val="00140B89"/>
    <w:rsid w:val="00152FFD"/>
    <w:rsid w:val="0015319C"/>
    <w:rsid w:val="00157978"/>
    <w:rsid w:val="00164C55"/>
    <w:rsid w:val="0016556C"/>
    <w:rsid w:val="00165B69"/>
    <w:rsid w:val="00165E98"/>
    <w:rsid w:val="00167C85"/>
    <w:rsid w:val="001715B1"/>
    <w:rsid w:val="0017212C"/>
    <w:rsid w:val="00177419"/>
    <w:rsid w:val="00177B87"/>
    <w:rsid w:val="00184D8B"/>
    <w:rsid w:val="0018615E"/>
    <w:rsid w:val="00187096"/>
    <w:rsid w:val="0019325B"/>
    <w:rsid w:val="00195347"/>
    <w:rsid w:val="001A48DC"/>
    <w:rsid w:val="001A5C14"/>
    <w:rsid w:val="001A7375"/>
    <w:rsid w:val="001A7F3F"/>
    <w:rsid w:val="001B1888"/>
    <w:rsid w:val="001B2399"/>
    <w:rsid w:val="001B23EB"/>
    <w:rsid w:val="001B63D6"/>
    <w:rsid w:val="001B7C86"/>
    <w:rsid w:val="001C0C57"/>
    <w:rsid w:val="001C4C17"/>
    <w:rsid w:val="001C54D6"/>
    <w:rsid w:val="001D121B"/>
    <w:rsid w:val="001E0895"/>
    <w:rsid w:val="001E0D74"/>
    <w:rsid w:val="001E55C6"/>
    <w:rsid w:val="001E626B"/>
    <w:rsid w:val="001E73A7"/>
    <w:rsid w:val="001F2862"/>
    <w:rsid w:val="001F29F0"/>
    <w:rsid w:val="001F511E"/>
    <w:rsid w:val="001F523B"/>
    <w:rsid w:val="001F6053"/>
    <w:rsid w:val="001F72A4"/>
    <w:rsid w:val="002016B3"/>
    <w:rsid w:val="00202442"/>
    <w:rsid w:val="00205875"/>
    <w:rsid w:val="00205CEE"/>
    <w:rsid w:val="00210BF4"/>
    <w:rsid w:val="00212A32"/>
    <w:rsid w:val="002154C4"/>
    <w:rsid w:val="00217045"/>
    <w:rsid w:val="002203A7"/>
    <w:rsid w:val="00226350"/>
    <w:rsid w:val="00231847"/>
    <w:rsid w:val="00233321"/>
    <w:rsid w:val="00233432"/>
    <w:rsid w:val="00235E2D"/>
    <w:rsid w:val="002364C4"/>
    <w:rsid w:val="00245C55"/>
    <w:rsid w:val="00246D9F"/>
    <w:rsid w:val="002520CF"/>
    <w:rsid w:val="002530A1"/>
    <w:rsid w:val="00253C3B"/>
    <w:rsid w:val="00260BAB"/>
    <w:rsid w:val="00270E5A"/>
    <w:rsid w:val="002713A7"/>
    <w:rsid w:val="00275D08"/>
    <w:rsid w:val="002801FF"/>
    <w:rsid w:val="00281B3A"/>
    <w:rsid w:val="00282124"/>
    <w:rsid w:val="00287A64"/>
    <w:rsid w:val="00296794"/>
    <w:rsid w:val="00297CD6"/>
    <w:rsid w:val="002A3BAC"/>
    <w:rsid w:val="002A432A"/>
    <w:rsid w:val="002A48C3"/>
    <w:rsid w:val="002A51CE"/>
    <w:rsid w:val="002B72A1"/>
    <w:rsid w:val="002B72C0"/>
    <w:rsid w:val="002C0390"/>
    <w:rsid w:val="002C13F0"/>
    <w:rsid w:val="002C230C"/>
    <w:rsid w:val="002C6F71"/>
    <w:rsid w:val="002C7569"/>
    <w:rsid w:val="002D0D41"/>
    <w:rsid w:val="002D0EAF"/>
    <w:rsid w:val="002E019D"/>
    <w:rsid w:val="002E0EE0"/>
    <w:rsid w:val="002E2B48"/>
    <w:rsid w:val="002E6A05"/>
    <w:rsid w:val="002E6A60"/>
    <w:rsid w:val="002E72C1"/>
    <w:rsid w:val="002F5620"/>
    <w:rsid w:val="00300E91"/>
    <w:rsid w:val="00303DA1"/>
    <w:rsid w:val="003052BF"/>
    <w:rsid w:val="00310DC2"/>
    <w:rsid w:val="00316126"/>
    <w:rsid w:val="003206AA"/>
    <w:rsid w:val="003209AD"/>
    <w:rsid w:val="0032496D"/>
    <w:rsid w:val="00324995"/>
    <w:rsid w:val="00324FB3"/>
    <w:rsid w:val="00330432"/>
    <w:rsid w:val="0033058C"/>
    <w:rsid w:val="00331A5B"/>
    <w:rsid w:val="003400A3"/>
    <w:rsid w:val="00342E30"/>
    <w:rsid w:val="00343EEE"/>
    <w:rsid w:val="0034594C"/>
    <w:rsid w:val="00347911"/>
    <w:rsid w:val="0035006B"/>
    <w:rsid w:val="003532CD"/>
    <w:rsid w:val="003545AA"/>
    <w:rsid w:val="00354BEF"/>
    <w:rsid w:val="00371666"/>
    <w:rsid w:val="00375AB0"/>
    <w:rsid w:val="00376220"/>
    <w:rsid w:val="003776CD"/>
    <w:rsid w:val="00377808"/>
    <w:rsid w:val="00380457"/>
    <w:rsid w:val="0038338B"/>
    <w:rsid w:val="00383600"/>
    <w:rsid w:val="003847FC"/>
    <w:rsid w:val="00387298"/>
    <w:rsid w:val="00387FA7"/>
    <w:rsid w:val="00395F84"/>
    <w:rsid w:val="003A1692"/>
    <w:rsid w:val="003A202E"/>
    <w:rsid w:val="003A7AA5"/>
    <w:rsid w:val="003B2E81"/>
    <w:rsid w:val="003B3938"/>
    <w:rsid w:val="003B42B2"/>
    <w:rsid w:val="003B50E7"/>
    <w:rsid w:val="003B5F32"/>
    <w:rsid w:val="003B6049"/>
    <w:rsid w:val="003B7036"/>
    <w:rsid w:val="003C45F1"/>
    <w:rsid w:val="003C5F4E"/>
    <w:rsid w:val="003D4523"/>
    <w:rsid w:val="003D6FAB"/>
    <w:rsid w:val="003E2908"/>
    <w:rsid w:val="003F5689"/>
    <w:rsid w:val="003F7451"/>
    <w:rsid w:val="00400DEB"/>
    <w:rsid w:val="00404280"/>
    <w:rsid w:val="00404999"/>
    <w:rsid w:val="0040567A"/>
    <w:rsid w:val="00410A85"/>
    <w:rsid w:val="00411CAC"/>
    <w:rsid w:val="00421C4D"/>
    <w:rsid w:val="00424591"/>
    <w:rsid w:val="00425CD5"/>
    <w:rsid w:val="00425D02"/>
    <w:rsid w:val="0043371E"/>
    <w:rsid w:val="00434153"/>
    <w:rsid w:val="004403F9"/>
    <w:rsid w:val="00440446"/>
    <w:rsid w:val="0044755D"/>
    <w:rsid w:val="00455046"/>
    <w:rsid w:val="00460DD0"/>
    <w:rsid w:val="0046101F"/>
    <w:rsid w:val="00466970"/>
    <w:rsid w:val="00476233"/>
    <w:rsid w:val="00476409"/>
    <w:rsid w:val="00477D3E"/>
    <w:rsid w:val="0048003F"/>
    <w:rsid w:val="00480A38"/>
    <w:rsid w:val="00486000"/>
    <w:rsid w:val="0049194F"/>
    <w:rsid w:val="00492921"/>
    <w:rsid w:val="004944C7"/>
    <w:rsid w:val="00494687"/>
    <w:rsid w:val="004957D9"/>
    <w:rsid w:val="004A119B"/>
    <w:rsid w:val="004A158C"/>
    <w:rsid w:val="004A4CAF"/>
    <w:rsid w:val="004A66AE"/>
    <w:rsid w:val="004B0A55"/>
    <w:rsid w:val="004B253B"/>
    <w:rsid w:val="004C0055"/>
    <w:rsid w:val="004C0E4E"/>
    <w:rsid w:val="004C2FF7"/>
    <w:rsid w:val="004C6E4F"/>
    <w:rsid w:val="004C6F5D"/>
    <w:rsid w:val="004D0FE0"/>
    <w:rsid w:val="004D1415"/>
    <w:rsid w:val="004D5E27"/>
    <w:rsid w:val="004E3172"/>
    <w:rsid w:val="004E36FA"/>
    <w:rsid w:val="004E6E8B"/>
    <w:rsid w:val="004E7EB8"/>
    <w:rsid w:val="004F03AA"/>
    <w:rsid w:val="004F1494"/>
    <w:rsid w:val="004F1834"/>
    <w:rsid w:val="004F4D4E"/>
    <w:rsid w:val="004F638A"/>
    <w:rsid w:val="004F6D4F"/>
    <w:rsid w:val="0050152B"/>
    <w:rsid w:val="0050526F"/>
    <w:rsid w:val="00505B52"/>
    <w:rsid w:val="0050744A"/>
    <w:rsid w:val="00511002"/>
    <w:rsid w:val="00511213"/>
    <w:rsid w:val="00513050"/>
    <w:rsid w:val="0051351F"/>
    <w:rsid w:val="005141BC"/>
    <w:rsid w:val="00515AAC"/>
    <w:rsid w:val="00515BC1"/>
    <w:rsid w:val="0051601B"/>
    <w:rsid w:val="00516649"/>
    <w:rsid w:val="00517295"/>
    <w:rsid w:val="00520851"/>
    <w:rsid w:val="00522507"/>
    <w:rsid w:val="00525549"/>
    <w:rsid w:val="00526F45"/>
    <w:rsid w:val="00535D2C"/>
    <w:rsid w:val="005366AC"/>
    <w:rsid w:val="00537E42"/>
    <w:rsid w:val="005403CE"/>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701"/>
    <w:rsid w:val="005A7B7C"/>
    <w:rsid w:val="005B3393"/>
    <w:rsid w:val="005C14AF"/>
    <w:rsid w:val="005C1A49"/>
    <w:rsid w:val="005C2FA1"/>
    <w:rsid w:val="005C4471"/>
    <w:rsid w:val="005C6595"/>
    <w:rsid w:val="005C7345"/>
    <w:rsid w:val="005D0C50"/>
    <w:rsid w:val="005D1B7A"/>
    <w:rsid w:val="005D773C"/>
    <w:rsid w:val="005E0231"/>
    <w:rsid w:val="005E3708"/>
    <w:rsid w:val="005E5285"/>
    <w:rsid w:val="005E7E33"/>
    <w:rsid w:val="00600836"/>
    <w:rsid w:val="006010E9"/>
    <w:rsid w:val="00601210"/>
    <w:rsid w:val="006043F8"/>
    <w:rsid w:val="0062224D"/>
    <w:rsid w:val="006226F3"/>
    <w:rsid w:val="0062413F"/>
    <w:rsid w:val="00627D66"/>
    <w:rsid w:val="00627EC3"/>
    <w:rsid w:val="00634495"/>
    <w:rsid w:val="006347EE"/>
    <w:rsid w:val="0063525E"/>
    <w:rsid w:val="006403FC"/>
    <w:rsid w:val="00641C99"/>
    <w:rsid w:val="00646213"/>
    <w:rsid w:val="00647B32"/>
    <w:rsid w:val="00650F15"/>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5C7C"/>
    <w:rsid w:val="006A5E54"/>
    <w:rsid w:val="006B30BF"/>
    <w:rsid w:val="006B4831"/>
    <w:rsid w:val="006B6551"/>
    <w:rsid w:val="006B7906"/>
    <w:rsid w:val="006B7B00"/>
    <w:rsid w:val="006C1553"/>
    <w:rsid w:val="006C5957"/>
    <w:rsid w:val="006C5FD8"/>
    <w:rsid w:val="006D0B10"/>
    <w:rsid w:val="006D0BAD"/>
    <w:rsid w:val="006D3989"/>
    <w:rsid w:val="006D441D"/>
    <w:rsid w:val="006D461A"/>
    <w:rsid w:val="006E1215"/>
    <w:rsid w:val="006E3175"/>
    <w:rsid w:val="006E3C2E"/>
    <w:rsid w:val="006E58A7"/>
    <w:rsid w:val="006E64A7"/>
    <w:rsid w:val="006F2395"/>
    <w:rsid w:val="006F7924"/>
    <w:rsid w:val="00700BF8"/>
    <w:rsid w:val="007021C5"/>
    <w:rsid w:val="00703314"/>
    <w:rsid w:val="00704304"/>
    <w:rsid w:val="00706A59"/>
    <w:rsid w:val="00707B8D"/>
    <w:rsid w:val="00723225"/>
    <w:rsid w:val="007277EC"/>
    <w:rsid w:val="007301C4"/>
    <w:rsid w:val="0073198A"/>
    <w:rsid w:val="00731A5C"/>
    <w:rsid w:val="00732DF4"/>
    <w:rsid w:val="00733215"/>
    <w:rsid w:val="00741896"/>
    <w:rsid w:val="0074360B"/>
    <w:rsid w:val="00745320"/>
    <w:rsid w:val="007463D0"/>
    <w:rsid w:val="00746B8B"/>
    <w:rsid w:val="00747F96"/>
    <w:rsid w:val="007505BD"/>
    <w:rsid w:val="00754098"/>
    <w:rsid w:val="00774046"/>
    <w:rsid w:val="00774131"/>
    <w:rsid w:val="007806E4"/>
    <w:rsid w:val="00787B9D"/>
    <w:rsid w:val="00791F41"/>
    <w:rsid w:val="00796FC7"/>
    <w:rsid w:val="00797409"/>
    <w:rsid w:val="007A5684"/>
    <w:rsid w:val="007B07EB"/>
    <w:rsid w:val="007B09E5"/>
    <w:rsid w:val="007B17C9"/>
    <w:rsid w:val="007B4FD8"/>
    <w:rsid w:val="007B5847"/>
    <w:rsid w:val="007B633A"/>
    <w:rsid w:val="007B681F"/>
    <w:rsid w:val="007B6BD9"/>
    <w:rsid w:val="007C01C1"/>
    <w:rsid w:val="007C1483"/>
    <w:rsid w:val="007C2499"/>
    <w:rsid w:val="007C45AF"/>
    <w:rsid w:val="007C6E3D"/>
    <w:rsid w:val="007D1A2D"/>
    <w:rsid w:val="007D29D4"/>
    <w:rsid w:val="007D35BA"/>
    <w:rsid w:val="007D5163"/>
    <w:rsid w:val="007D65C4"/>
    <w:rsid w:val="007E35BF"/>
    <w:rsid w:val="007E7272"/>
    <w:rsid w:val="007F0420"/>
    <w:rsid w:val="007F4292"/>
    <w:rsid w:val="007F6D42"/>
    <w:rsid w:val="007F75A2"/>
    <w:rsid w:val="007F7E3C"/>
    <w:rsid w:val="00803386"/>
    <w:rsid w:val="008063CC"/>
    <w:rsid w:val="0080667D"/>
    <w:rsid w:val="00806BD9"/>
    <w:rsid w:val="0080799A"/>
    <w:rsid w:val="00811C47"/>
    <w:rsid w:val="0081325E"/>
    <w:rsid w:val="00813D7A"/>
    <w:rsid w:val="008146CC"/>
    <w:rsid w:val="00825DB3"/>
    <w:rsid w:val="00832C91"/>
    <w:rsid w:val="00832D80"/>
    <w:rsid w:val="008372E5"/>
    <w:rsid w:val="008421D9"/>
    <w:rsid w:val="0084266F"/>
    <w:rsid w:val="00842D8C"/>
    <w:rsid w:val="00844D6E"/>
    <w:rsid w:val="008459EF"/>
    <w:rsid w:val="00851376"/>
    <w:rsid w:val="00852FED"/>
    <w:rsid w:val="00857456"/>
    <w:rsid w:val="00860781"/>
    <w:rsid w:val="00871796"/>
    <w:rsid w:val="00872C38"/>
    <w:rsid w:val="00872FF7"/>
    <w:rsid w:val="00873649"/>
    <w:rsid w:val="00874BC4"/>
    <w:rsid w:val="008767B8"/>
    <w:rsid w:val="008803FA"/>
    <w:rsid w:val="00881AA2"/>
    <w:rsid w:val="00885917"/>
    <w:rsid w:val="008945B9"/>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10346"/>
    <w:rsid w:val="00921CC8"/>
    <w:rsid w:val="0093042A"/>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6147"/>
    <w:rsid w:val="00990D82"/>
    <w:rsid w:val="009970FF"/>
    <w:rsid w:val="009A11A8"/>
    <w:rsid w:val="009A2013"/>
    <w:rsid w:val="009A4183"/>
    <w:rsid w:val="009B3926"/>
    <w:rsid w:val="009B41E9"/>
    <w:rsid w:val="009C1973"/>
    <w:rsid w:val="009C51F8"/>
    <w:rsid w:val="009C58F4"/>
    <w:rsid w:val="009C637A"/>
    <w:rsid w:val="009C6723"/>
    <w:rsid w:val="009D33AE"/>
    <w:rsid w:val="009D3B8F"/>
    <w:rsid w:val="009D3BBE"/>
    <w:rsid w:val="009D477A"/>
    <w:rsid w:val="009E1D18"/>
    <w:rsid w:val="009E1DFD"/>
    <w:rsid w:val="009E4F08"/>
    <w:rsid w:val="009F01A3"/>
    <w:rsid w:val="009F3D1B"/>
    <w:rsid w:val="00A01B9D"/>
    <w:rsid w:val="00A032BA"/>
    <w:rsid w:val="00A03525"/>
    <w:rsid w:val="00A11570"/>
    <w:rsid w:val="00A12A19"/>
    <w:rsid w:val="00A20BFB"/>
    <w:rsid w:val="00A244BD"/>
    <w:rsid w:val="00A24E31"/>
    <w:rsid w:val="00A3135D"/>
    <w:rsid w:val="00A325B4"/>
    <w:rsid w:val="00A34F87"/>
    <w:rsid w:val="00A35957"/>
    <w:rsid w:val="00A37D23"/>
    <w:rsid w:val="00A4188F"/>
    <w:rsid w:val="00A448C9"/>
    <w:rsid w:val="00A53DC8"/>
    <w:rsid w:val="00A63E02"/>
    <w:rsid w:val="00A66D83"/>
    <w:rsid w:val="00A71C71"/>
    <w:rsid w:val="00A727C1"/>
    <w:rsid w:val="00A81F34"/>
    <w:rsid w:val="00A8515C"/>
    <w:rsid w:val="00A93998"/>
    <w:rsid w:val="00A94EDC"/>
    <w:rsid w:val="00A96022"/>
    <w:rsid w:val="00A97F6E"/>
    <w:rsid w:val="00AA00A6"/>
    <w:rsid w:val="00AA0DC6"/>
    <w:rsid w:val="00AA5C43"/>
    <w:rsid w:val="00AA6675"/>
    <w:rsid w:val="00AB2780"/>
    <w:rsid w:val="00AB36F5"/>
    <w:rsid w:val="00AB412C"/>
    <w:rsid w:val="00AB658C"/>
    <w:rsid w:val="00AC0157"/>
    <w:rsid w:val="00AC14A9"/>
    <w:rsid w:val="00AC1BF1"/>
    <w:rsid w:val="00AC48FF"/>
    <w:rsid w:val="00AC5A15"/>
    <w:rsid w:val="00AD0A7F"/>
    <w:rsid w:val="00AD16C5"/>
    <w:rsid w:val="00AD1C49"/>
    <w:rsid w:val="00AD31B7"/>
    <w:rsid w:val="00AD4E96"/>
    <w:rsid w:val="00AD7685"/>
    <w:rsid w:val="00AE291B"/>
    <w:rsid w:val="00AE52AE"/>
    <w:rsid w:val="00AF08D5"/>
    <w:rsid w:val="00AF0A7A"/>
    <w:rsid w:val="00AF21ED"/>
    <w:rsid w:val="00AF414F"/>
    <w:rsid w:val="00AF7132"/>
    <w:rsid w:val="00B00744"/>
    <w:rsid w:val="00B01731"/>
    <w:rsid w:val="00B021F2"/>
    <w:rsid w:val="00B070D2"/>
    <w:rsid w:val="00B07D6A"/>
    <w:rsid w:val="00B12FC6"/>
    <w:rsid w:val="00B1381D"/>
    <w:rsid w:val="00B14FA5"/>
    <w:rsid w:val="00B16B30"/>
    <w:rsid w:val="00B20B9B"/>
    <w:rsid w:val="00B21866"/>
    <w:rsid w:val="00B3082A"/>
    <w:rsid w:val="00B4647C"/>
    <w:rsid w:val="00B47033"/>
    <w:rsid w:val="00B51DB4"/>
    <w:rsid w:val="00B53761"/>
    <w:rsid w:val="00B53956"/>
    <w:rsid w:val="00B543CD"/>
    <w:rsid w:val="00B702F4"/>
    <w:rsid w:val="00B7258E"/>
    <w:rsid w:val="00B72E0F"/>
    <w:rsid w:val="00B7688F"/>
    <w:rsid w:val="00B76D70"/>
    <w:rsid w:val="00B778B6"/>
    <w:rsid w:val="00B77EEC"/>
    <w:rsid w:val="00B82723"/>
    <w:rsid w:val="00B8421E"/>
    <w:rsid w:val="00B84404"/>
    <w:rsid w:val="00B85415"/>
    <w:rsid w:val="00B85E71"/>
    <w:rsid w:val="00B86090"/>
    <w:rsid w:val="00BA1789"/>
    <w:rsid w:val="00BA21F5"/>
    <w:rsid w:val="00BA23AF"/>
    <w:rsid w:val="00BA5D8A"/>
    <w:rsid w:val="00BA6345"/>
    <w:rsid w:val="00BB01E0"/>
    <w:rsid w:val="00BB33E5"/>
    <w:rsid w:val="00BB48FA"/>
    <w:rsid w:val="00BB5702"/>
    <w:rsid w:val="00BB5C03"/>
    <w:rsid w:val="00BB6B8F"/>
    <w:rsid w:val="00BB7D01"/>
    <w:rsid w:val="00BC249C"/>
    <w:rsid w:val="00BC7F42"/>
    <w:rsid w:val="00BC7FB9"/>
    <w:rsid w:val="00BD1065"/>
    <w:rsid w:val="00BD6658"/>
    <w:rsid w:val="00BD7D16"/>
    <w:rsid w:val="00BE6928"/>
    <w:rsid w:val="00BF1196"/>
    <w:rsid w:val="00C00B61"/>
    <w:rsid w:val="00C02AFF"/>
    <w:rsid w:val="00C053F9"/>
    <w:rsid w:val="00C1228E"/>
    <w:rsid w:val="00C14BBE"/>
    <w:rsid w:val="00C15826"/>
    <w:rsid w:val="00C17033"/>
    <w:rsid w:val="00C1779C"/>
    <w:rsid w:val="00C2039B"/>
    <w:rsid w:val="00C2277B"/>
    <w:rsid w:val="00C2295F"/>
    <w:rsid w:val="00C231A1"/>
    <w:rsid w:val="00C23831"/>
    <w:rsid w:val="00C244FA"/>
    <w:rsid w:val="00C2794F"/>
    <w:rsid w:val="00C30BD5"/>
    <w:rsid w:val="00C32521"/>
    <w:rsid w:val="00C36885"/>
    <w:rsid w:val="00C464DB"/>
    <w:rsid w:val="00C50605"/>
    <w:rsid w:val="00C5201F"/>
    <w:rsid w:val="00C5288A"/>
    <w:rsid w:val="00C53B52"/>
    <w:rsid w:val="00C546DE"/>
    <w:rsid w:val="00C57C78"/>
    <w:rsid w:val="00C62C81"/>
    <w:rsid w:val="00C841AE"/>
    <w:rsid w:val="00C91134"/>
    <w:rsid w:val="00C9139A"/>
    <w:rsid w:val="00C915A0"/>
    <w:rsid w:val="00C926A1"/>
    <w:rsid w:val="00C96206"/>
    <w:rsid w:val="00C97878"/>
    <w:rsid w:val="00CA0DD8"/>
    <w:rsid w:val="00CA0E14"/>
    <w:rsid w:val="00CA1A60"/>
    <w:rsid w:val="00CA27A0"/>
    <w:rsid w:val="00CA3AF3"/>
    <w:rsid w:val="00CA617F"/>
    <w:rsid w:val="00CB1F38"/>
    <w:rsid w:val="00CB313E"/>
    <w:rsid w:val="00CB318D"/>
    <w:rsid w:val="00CB3425"/>
    <w:rsid w:val="00CB3496"/>
    <w:rsid w:val="00CB5CE5"/>
    <w:rsid w:val="00CB6794"/>
    <w:rsid w:val="00CB7247"/>
    <w:rsid w:val="00CC363E"/>
    <w:rsid w:val="00CD2DBC"/>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5B88"/>
    <w:rsid w:val="00D21199"/>
    <w:rsid w:val="00D21768"/>
    <w:rsid w:val="00D33B53"/>
    <w:rsid w:val="00D34B20"/>
    <w:rsid w:val="00D36063"/>
    <w:rsid w:val="00D429D5"/>
    <w:rsid w:val="00D42EDE"/>
    <w:rsid w:val="00D432C0"/>
    <w:rsid w:val="00D43319"/>
    <w:rsid w:val="00D46956"/>
    <w:rsid w:val="00D47F18"/>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CDE"/>
    <w:rsid w:val="00DA66B6"/>
    <w:rsid w:val="00DA6BC6"/>
    <w:rsid w:val="00DB3D3C"/>
    <w:rsid w:val="00DB43F2"/>
    <w:rsid w:val="00DB6F39"/>
    <w:rsid w:val="00DB756C"/>
    <w:rsid w:val="00DC02FA"/>
    <w:rsid w:val="00DC181D"/>
    <w:rsid w:val="00DC575D"/>
    <w:rsid w:val="00DC7AD6"/>
    <w:rsid w:val="00DD373D"/>
    <w:rsid w:val="00DD4BA9"/>
    <w:rsid w:val="00DE0483"/>
    <w:rsid w:val="00DE16B6"/>
    <w:rsid w:val="00DE3E7F"/>
    <w:rsid w:val="00DF2B40"/>
    <w:rsid w:val="00E0437E"/>
    <w:rsid w:val="00E0487E"/>
    <w:rsid w:val="00E12F44"/>
    <w:rsid w:val="00E20D3E"/>
    <w:rsid w:val="00E2425A"/>
    <w:rsid w:val="00E2523B"/>
    <w:rsid w:val="00E32E3E"/>
    <w:rsid w:val="00E33BC2"/>
    <w:rsid w:val="00E34826"/>
    <w:rsid w:val="00E34ACB"/>
    <w:rsid w:val="00E45E3F"/>
    <w:rsid w:val="00E4776F"/>
    <w:rsid w:val="00E50D19"/>
    <w:rsid w:val="00E52161"/>
    <w:rsid w:val="00E52A07"/>
    <w:rsid w:val="00E53AC7"/>
    <w:rsid w:val="00E57AF6"/>
    <w:rsid w:val="00E60ABF"/>
    <w:rsid w:val="00E61DB9"/>
    <w:rsid w:val="00E63600"/>
    <w:rsid w:val="00E63C9C"/>
    <w:rsid w:val="00E655F6"/>
    <w:rsid w:val="00E6655E"/>
    <w:rsid w:val="00E6713C"/>
    <w:rsid w:val="00E707FB"/>
    <w:rsid w:val="00E723B3"/>
    <w:rsid w:val="00E750E5"/>
    <w:rsid w:val="00E752B5"/>
    <w:rsid w:val="00E77CCD"/>
    <w:rsid w:val="00E856F8"/>
    <w:rsid w:val="00E86DEE"/>
    <w:rsid w:val="00E9086A"/>
    <w:rsid w:val="00E916AE"/>
    <w:rsid w:val="00E928BE"/>
    <w:rsid w:val="00EA2817"/>
    <w:rsid w:val="00EA293E"/>
    <w:rsid w:val="00EA2A54"/>
    <w:rsid w:val="00EA3F38"/>
    <w:rsid w:val="00EB10CB"/>
    <w:rsid w:val="00EB1D87"/>
    <w:rsid w:val="00EB261B"/>
    <w:rsid w:val="00EB316D"/>
    <w:rsid w:val="00EB3B42"/>
    <w:rsid w:val="00EC1E5D"/>
    <w:rsid w:val="00EC2799"/>
    <w:rsid w:val="00EC35BA"/>
    <w:rsid w:val="00EC4522"/>
    <w:rsid w:val="00EC7E7B"/>
    <w:rsid w:val="00ED3D1F"/>
    <w:rsid w:val="00EF1383"/>
    <w:rsid w:val="00EF438D"/>
    <w:rsid w:val="00F0070C"/>
    <w:rsid w:val="00F0084F"/>
    <w:rsid w:val="00F04581"/>
    <w:rsid w:val="00F066EC"/>
    <w:rsid w:val="00F15265"/>
    <w:rsid w:val="00F20DDA"/>
    <w:rsid w:val="00F2361C"/>
    <w:rsid w:val="00F34DEB"/>
    <w:rsid w:val="00F37642"/>
    <w:rsid w:val="00F42696"/>
    <w:rsid w:val="00F43B78"/>
    <w:rsid w:val="00F60D8D"/>
    <w:rsid w:val="00F64427"/>
    <w:rsid w:val="00F76347"/>
    <w:rsid w:val="00F806C7"/>
    <w:rsid w:val="00F8400C"/>
    <w:rsid w:val="00F923D4"/>
    <w:rsid w:val="00F93392"/>
    <w:rsid w:val="00F96567"/>
    <w:rsid w:val="00FB04C8"/>
    <w:rsid w:val="00FB3152"/>
    <w:rsid w:val="00FB3E90"/>
    <w:rsid w:val="00FB6787"/>
    <w:rsid w:val="00FC6E9B"/>
    <w:rsid w:val="00FD1C0E"/>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4F1494"/>
    <w:pPr>
      <w:spacing w:before="120" w:after="0"/>
      <w:ind w:left="680"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4F1494"/>
    <w:rPr>
      <w:rFonts w:ascii="Times New Roman" w:eastAsia="Times New Roman" w:hAnsi="Times New Roman" w:cs="Times New Roman"/>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oleObject3.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2776</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2013-11-14T20:37:00Z</cp:lastPrinted>
  <dcterms:created xsi:type="dcterms:W3CDTF">2013-11-15T10:33:00Z</dcterms:created>
  <dcterms:modified xsi:type="dcterms:W3CDTF">2013-11-15T10:33:00Z</dcterms:modified>
</cp:coreProperties>
</file>