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8A0A59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9378C" w:rsidRDefault="0069378C" w:rsidP="00465D8E">
            <w:pPr>
              <w:pStyle w:val="10"/>
            </w:pPr>
            <w:r>
              <w:t>Μια ισορροπία και μια πτώση αγωγού.</w:t>
            </w:r>
          </w:p>
        </w:tc>
      </w:tr>
    </w:tbl>
    <w:p w:rsidR="008945AD" w:rsidRDefault="001311DE" w:rsidP="008945AD">
      <w:pPr>
        <w:spacing w:before="200"/>
      </w:pPr>
      <w:r w:rsidRPr="001311DE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4.15pt;margin-top:15.9pt;width:138.05pt;height:165.05pt;z-index:251661312;mso-position-horizontal-relative:text;mso-position-vertical-relative:text" filled="t" fillcolor="#ffd966 [1943]">
            <v:imagedata r:id="rId8" o:title=""/>
            <w10:wrap type="square"/>
          </v:shape>
          <o:OLEObject Type="Embed" ProgID="Visio.Drawing.15" ShapeID="_x0000_s1027" DrawAspect="Content" ObjectID="_1647073020" r:id="rId9"/>
        </w:object>
      </w:r>
      <w:r w:rsidR="00CD280D">
        <w:t xml:space="preserve">Οι δύο κατακόρυφοι αγωγοί </w:t>
      </w:r>
      <w:proofErr w:type="spellStart"/>
      <w:r w:rsidR="00CD280D">
        <w:t>Δx</w:t>
      </w:r>
      <w:proofErr w:type="spellEnd"/>
      <w:r w:rsidR="00CD280D">
        <w:t xml:space="preserve"> και </w:t>
      </w:r>
      <w:proofErr w:type="spellStart"/>
      <w:r w:rsidR="00CD280D">
        <w:t>Ζy</w:t>
      </w:r>
      <w:proofErr w:type="spellEnd"/>
      <w:r w:rsidR="00CD280D">
        <w:t xml:space="preserve">, χωρίς αντίσταση, συνδέονται στα πάνω τους άκρα μέσω αντιστάτη με αντίσταση </w:t>
      </w:r>
      <w:r w:rsidR="00CD280D">
        <w:rPr>
          <w:rFonts w:ascii="Cambria Math" w:hAnsi="Cambria Math"/>
        </w:rPr>
        <w:t>R</w:t>
      </w:r>
      <w:r w:rsidR="00CD280D">
        <w:t>=1Ω, ενώ μεταξύ x και y συνδέεται μια πηγή με ΗΕΔ Ε=4V, χωρίς εσωτερική αντίσταση, ένα ιδανικό αμπερόμετρο</w:t>
      </w:r>
      <w:r w:rsidR="00F55E27">
        <w:t xml:space="preserve">, ενώ το κύκλωμα κλείνει με έναν διακόπτη δ. Σε επαφή με του στύλους αυτούς μπορεί να κινείται, χωρίς τριβές, ένας αγωγός ΑΓ, μάζας m=0,2kg και μήκους </w:t>
      </w:r>
      <w:r w:rsidR="00F55E27">
        <w:sym w:font="MT Extra" w:char="F06C"/>
      </w:r>
      <w:r w:rsidR="00F55E27">
        <w:t>=1m</w:t>
      </w:r>
      <w:r w:rsidR="00413F12">
        <w:t xml:space="preserve">, ενώ στο χώρο υπάρχει ένα οριζόντιο μαγνητικό πεδίο με ένταση κάθετη στο επίπεδο των στύλων. </w:t>
      </w:r>
      <w:r w:rsidR="00F55E27">
        <w:t xml:space="preserve"> Με κλειστό το διακόπτη, ο αγωγός ΑΓ ισορροπεί, ενώ το αμπερόμετρο δείχνει ένδειξη 5</w:t>
      </w:r>
      <w:r w:rsidR="00C82869">
        <w:t>Α</w:t>
      </w:r>
      <w:r w:rsidR="00F55E27">
        <w:t xml:space="preserve">.  </w:t>
      </w:r>
    </w:p>
    <w:p w:rsidR="00413F12" w:rsidRDefault="00413F12" w:rsidP="0069378C">
      <w:pPr>
        <w:ind w:left="453" w:hanging="340"/>
      </w:pPr>
      <w:r>
        <w:t xml:space="preserve">i) </w:t>
      </w:r>
      <w:r w:rsidR="0069378C">
        <w:t xml:space="preserve"> </w:t>
      </w:r>
      <w:r>
        <w:t>Να υπολογιστεί η ένταση του ρεύματος που διαρρέει τον αγωγό ΑΓ, καθώς και η αντίστασή του r.</w:t>
      </w:r>
    </w:p>
    <w:p w:rsidR="00413F12" w:rsidRDefault="00413F12" w:rsidP="0069378C">
      <w:pPr>
        <w:ind w:left="453" w:hanging="340"/>
      </w:pPr>
      <w:proofErr w:type="spellStart"/>
      <w:r>
        <w:t>ii</w:t>
      </w:r>
      <w:proofErr w:type="spellEnd"/>
      <w:r>
        <w:t>) Να σχεδιάσετε στο σχήμα το διάνυσμα της έντασης του μαγνητικού πεδίου, υπολογίζοντας και το μέτρο της.</w:t>
      </w:r>
    </w:p>
    <w:p w:rsidR="0061493D" w:rsidRDefault="0061493D" w:rsidP="0069378C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E02E3E">
        <w:t xml:space="preserve">Κάποια στιγμή, έστω </w:t>
      </w:r>
      <w:proofErr w:type="spellStart"/>
      <w:r w:rsidR="00E02E3E">
        <w:t>t</w:t>
      </w:r>
      <w:r w:rsidR="00E02E3E">
        <w:rPr>
          <w:vertAlign w:val="subscript"/>
        </w:rPr>
        <w:t>ο</w:t>
      </w:r>
      <w:proofErr w:type="spellEnd"/>
      <w:r w:rsidR="00E02E3E">
        <w:t>=0, ανοίγουμε το διακόπτη δ. Αμέσως μετά να βρεθούν η επιτάχυνση του αγωγού ΑΓ, καθώς και  η τάση V</w:t>
      </w:r>
      <w:r w:rsidR="00E02E3E">
        <w:rPr>
          <w:vertAlign w:val="subscript"/>
        </w:rPr>
        <w:t>ΔΖ</w:t>
      </w:r>
      <w:r w:rsidR="00E02E3E">
        <w:t>=V</w:t>
      </w:r>
      <w:r w:rsidR="00E02E3E">
        <w:rPr>
          <w:vertAlign w:val="subscript"/>
        </w:rPr>
        <w:t>Δ</w:t>
      </w:r>
      <w:r w:rsidR="00E02E3E">
        <w:t>-V</w:t>
      </w:r>
      <w:r w:rsidR="00E02E3E">
        <w:rPr>
          <w:vertAlign w:val="subscript"/>
        </w:rPr>
        <w:t>Ζ</w:t>
      </w:r>
      <w:r w:rsidR="00E02E3E">
        <w:t>.</w:t>
      </w:r>
    </w:p>
    <w:p w:rsidR="00E02E3E" w:rsidRDefault="00E02E3E" w:rsidP="0069378C">
      <w:pPr>
        <w:ind w:left="453" w:hanging="340"/>
      </w:pPr>
      <w:proofErr w:type="spellStart"/>
      <w:r>
        <w:t>iv</w:t>
      </w:r>
      <w:proofErr w:type="spellEnd"/>
      <w:r>
        <w:t>) Μια επόμενη χρονική στιγμή t</w:t>
      </w:r>
      <w:r>
        <w:rPr>
          <w:vertAlign w:val="subscript"/>
        </w:rPr>
        <w:t>1</w:t>
      </w:r>
      <w:r>
        <w:t xml:space="preserve"> ο αγωγός ΑΓ πέφτει με ταχύτητα υ</w:t>
      </w:r>
      <w:r>
        <w:rPr>
          <w:vertAlign w:val="subscript"/>
        </w:rPr>
        <w:t>1</w:t>
      </w:r>
      <w:r>
        <w:t>=1m/s. Για τη στιγμή αυτή να βρεθούν:</w:t>
      </w:r>
    </w:p>
    <w:p w:rsidR="00E02E3E" w:rsidRDefault="00E02E3E" w:rsidP="0069378C">
      <w:pPr>
        <w:ind w:left="737" w:hanging="340"/>
      </w:pPr>
      <w:r>
        <w:t xml:space="preserve"> α) Η επιτάχυνση του ΑΓ, καθώς και η τάση V</w:t>
      </w:r>
      <w:r>
        <w:rPr>
          <w:vertAlign w:val="subscript"/>
        </w:rPr>
        <w:t>ΔΖ</w:t>
      </w:r>
      <w:r>
        <w:t>.</w:t>
      </w:r>
    </w:p>
    <w:p w:rsidR="00E02E3E" w:rsidRDefault="00E02E3E" w:rsidP="0069378C">
      <w:pPr>
        <w:ind w:left="737" w:hanging="340"/>
      </w:pPr>
      <w:r>
        <w:t xml:space="preserve"> </w:t>
      </w:r>
      <w:r w:rsidR="0069378C">
        <w:t>β</w:t>
      </w:r>
      <w:r>
        <w:t xml:space="preserve">) </w:t>
      </w:r>
      <w:r w:rsidR="0069378C">
        <w:t xml:space="preserve">Οι ρυθμοί μεταβολής, της κινητικής και της δυναμικής ενέργειας του αγωγού ΑΓ, καθώς και ο ρυθμός με τον οποίο η μηχανική ενέργεια μετατρέπεται σε ηλεκτρική στο κύκλωμα. </w:t>
      </w:r>
    </w:p>
    <w:p w:rsidR="0069378C" w:rsidRDefault="0069378C" w:rsidP="00413F12">
      <w:r>
        <w:t>Δίνεται g=10m/s</w:t>
      </w:r>
      <w:r>
        <w:rPr>
          <w:vertAlign w:val="superscript"/>
        </w:rPr>
        <w:t>2</w:t>
      </w:r>
      <w:r>
        <w:t>.</w:t>
      </w:r>
    </w:p>
    <w:p w:rsidR="0069378C" w:rsidRPr="00B253D7" w:rsidRDefault="008120C9" w:rsidP="00B253D7">
      <w:pPr>
        <w:spacing w:before="120" w:after="120"/>
        <w:rPr>
          <w:b/>
          <w:i/>
          <w:color w:val="0070C0"/>
          <w:sz w:val="24"/>
          <w:szCs w:val="24"/>
        </w:rPr>
      </w:pPr>
      <w:r w:rsidRPr="00B253D7">
        <w:rPr>
          <w:rFonts w:asciiTheme="minorHAnsi" w:eastAsiaTheme="minorEastAsia" w:hAnsiTheme="minorHAnsi" w:cstheme="minorBidi"/>
          <w:b/>
          <w:i/>
          <w:noProof/>
          <w:color w:val="0070C0"/>
          <w:sz w:val="24"/>
          <w:szCs w:val="24"/>
        </w:rPr>
        <w:object w:dxaOrig="225" w:dyaOrig="225">
          <v:shape id="_x0000_s1028" type="#_x0000_t75" style="position:absolute;left:0;text-align:left;margin-left:362.2pt;margin-top:21.5pt;width:120pt;height:155.4pt;z-index:251663360;mso-position-horizontal-relative:text;mso-position-vertical-relative:text" filled="t" fillcolor="#ffd966 [1943]">
            <v:imagedata r:id="rId10" o:title=""/>
            <w10:wrap type="square"/>
          </v:shape>
          <o:OLEObject Type="Embed" ProgID="Visio.Drawing.15" ShapeID="_x0000_s1028" DrawAspect="Content" ObjectID="_1647073021" r:id="rId11"/>
        </w:object>
      </w:r>
      <w:r w:rsidR="0069378C" w:rsidRPr="00B253D7">
        <w:rPr>
          <w:b/>
          <w:i/>
          <w:color w:val="0070C0"/>
          <w:sz w:val="24"/>
          <w:szCs w:val="24"/>
        </w:rPr>
        <w:t>Απάντηση:</w:t>
      </w:r>
    </w:p>
    <w:p w:rsidR="0069378C" w:rsidRDefault="008120C9" w:rsidP="008120C9">
      <w:pPr>
        <w:pStyle w:val="1"/>
      </w:pPr>
      <w:r>
        <w:t>Στο διπλανό σχήμα έχουν σημειωθεί οι εντάσεις των ρευμάτων που διαρρέουν τους κλάδους του κυκλώματος. Από τον 1</w:t>
      </w:r>
      <w:r w:rsidRPr="008120C9">
        <w:rPr>
          <w:vertAlign w:val="superscript"/>
        </w:rPr>
        <w:t>ο</w:t>
      </w:r>
      <w:r>
        <w:t xml:space="preserve"> κανόνα του </w:t>
      </w:r>
      <w:r>
        <w:rPr>
          <w:lang w:val="en-US"/>
        </w:rPr>
        <w:t>Kirchhoff</w:t>
      </w:r>
      <w:r w:rsidRPr="008120C9">
        <w:t xml:space="preserve"> </w:t>
      </w:r>
      <w:r>
        <w:t>στο κόμβο Α παίρνουμε:</w:t>
      </w:r>
    </w:p>
    <w:p w:rsidR="008120C9" w:rsidRPr="008120C9" w:rsidRDefault="008120C9" w:rsidP="008120C9">
      <w:pPr>
        <w:jc w:val="center"/>
      </w:pPr>
      <w:r w:rsidRPr="008120C9">
        <w:rPr>
          <w:i/>
          <w:sz w:val="24"/>
          <w:szCs w:val="24"/>
        </w:rPr>
        <w:t>Ι=Ι</w:t>
      </w:r>
      <w:r w:rsidRPr="008120C9">
        <w:rPr>
          <w:i/>
          <w:sz w:val="24"/>
          <w:szCs w:val="24"/>
          <w:vertAlign w:val="subscript"/>
        </w:rPr>
        <w:t>1</w:t>
      </w:r>
      <w:r w:rsidRPr="008120C9">
        <w:rPr>
          <w:i/>
          <w:sz w:val="24"/>
          <w:szCs w:val="24"/>
        </w:rPr>
        <w:t>+Ι</w:t>
      </w:r>
      <w:r w:rsidRPr="008120C9">
        <w:rPr>
          <w:i/>
          <w:sz w:val="24"/>
          <w:szCs w:val="24"/>
          <w:vertAlign w:val="subscript"/>
        </w:rPr>
        <w:t>2</w:t>
      </w:r>
      <w:r>
        <w:t xml:space="preserve">  (1)</w:t>
      </w:r>
    </w:p>
    <w:p w:rsidR="008120C9" w:rsidRDefault="008120C9" w:rsidP="002F1F32">
      <w:pPr>
        <w:ind w:left="340"/>
      </w:pPr>
      <w:r>
        <w:t xml:space="preserve">Αλλά αφού η πηγή δεν έχει εσωτερική αντίσταση, η πολική της τάση </w:t>
      </w:r>
      <w:proofErr w:type="spellStart"/>
      <w:r>
        <w:t>V</w:t>
      </w:r>
      <w:r>
        <w:rPr>
          <w:vertAlign w:val="subscript"/>
        </w:rPr>
        <w:t>xy</w:t>
      </w:r>
      <w:proofErr w:type="spellEnd"/>
      <w:r>
        <w:t xml:space="preserve"> είναι ίση με την ΗΕΔ Ε, οπότε από τον νόμο του </w:t>
      </w:r>
      <w:proofErr w:type="spellStart"/>
      <w:r>
        <w:t>Οhm</w:t>
      </w:r>
      <w:proofErr w:type="spellEnd"/>
      <w:r>
        <w:t>, παίρνουμε:</w:t>
      </w:r>
    </w:p>
    <w:p w:rsidR="008120C9" w:rsidRDefault="002F1F32" w:rsidP="008120C9">
      <w:pPr>
        <w:jc w:val="center"/>
        <w:rPr>
          <w:lang w:val="en-US"/>
        </w:rPr>
      </w:pPr>
      <w:r w:rsidRPr="008120C9">
        <w:rPr>
          <w:position w:val="-24"/>
        </w:rPr>
        <w:object w:dxaOrig="3040" w:dyaOrig="660">
          <v:shape id="_x0000_i1045" type="#_x0000_t75" style="width:152.15pt;height:33pt" o:ole="">
            <v:imagedata r:id="rId12" o:title=""/>
          </v:shape>
          <o:OLEObject Type="Embed" ProgID="Equation.DSMT4" ShapeID="_x0000_i1045" DrawAspect="Content" ObjectID="_1647073008" r:id="rId13"/>
        </w:object>
      </w:r>
    </w:p>
    <w:p w:rsidR="008120C9" w:rsidRDefault="002F1F32" w:rsidP="002F1F32">
      <w:pPr>
        <w:ind w:left="340"/>
      </w:pPr>
      <w:r>
        <w:t>Οπότε από την (1) βρίσκουμε την ένταση του ρεύματος που διαρρέει τον αγωγό ΑΓ:</w:t>
      </w:r>
    </w:p>
    <w:p w:rsidR="002F1F32" w:rsidRDefault="002F1F32" w:rsidP="002F1F32">
      <w:pPr>
        <w:ind w:left="340"/>
        <w:jc w:val="center"/>
      </w:pPr>
      <w:r w:rsidRPr="002F1F32">
        <w:rPr>
          <w:position w:val="-12"/>
        </w:rPr>
        <w:object w:dxaOrig="2659" w:dyaOrig="360">
          <v:shape id="_x0000_i1048" type="#_x0000_t75" style="width:132.85pt;height:18pt" o:ole="">
            <v:imagedata r:id="rId14" o:title=""/>
          </v:shape>
          <o:OLEObject Type="Embed" ProgID="Equation.DSMT4" ShapeID="_x0000_i1048" DrawAspect="Content" ObjectID="_1647073009" r:id="rId15"/>
        </w:object>
      </w:r>
    </w:p>
    <w:p w:rsidR="00E50A40" w:rsidRDefault="00E50A40" w:rsidP="00E50A40">
      <w:pPr>
        <w:ind w:left="340"/>
      </w:pPr>
      <w:r>
        <w:t xml:space="preserve">Και από τον νόμο του </w:t>
      </w:r>
      <w:proofErr w:type="spellStart"/>
      <w:r>
        <w:t>Οhm</w:t>
      </w:r>
      <w:proofErr w:type="spellEnd"/>
      <w:r>
        <w:t>:</w:t>
      </w:r>
    </w:p>
    <w:p w:rsidR="00E50A40" w:rsidRDefault="00E50A40" w:rsidP="00E50A40">
      <w:pPr>
        <w:ind w:left="340"/>
        <w:jc w:val="center"/>
      </w:pPr>
      <w:r w:rsidRPr="00E50A40">
        <w:rPr>
          <w:position w:val="-30"/>
        </w:rPr>
        <w:object w:dxaOrig="3680" w:dyaOrig="680">
          <v:shape id="_x0000_i1051" type="#_x0000_t75" style="width:183.85pt;height:33.85pt" o:ole="">
            <v:imagedata r:id="rId16" o:title=""/>
          </v:shape>
          <o:OLEObject Type="Embed" ProgID="Equation.DSMT4" ShapeID="_x0000_i1051" DrawAspect="Content" ObjectID="_1647073010" r:id="rId17"/>
        </w:object>
      </w:r>
    </w:p>
    <w:p w:rsidR="00E50A40" w:rsidRDefault="009D0A44" w:rsidP="009D0A44">
      <w:pPr>
        <w:pStyle w:val="1"/>
      </w:pPr>
      <w:r>
        <w:t xml:space="preserve">Στο παραπάνω σχήμα έχουν σχεδιαστεί και οι δυνάμεις που </w:t>
      </w:r>
      <w:r w:rsidR="005940D6">
        <w:t>ασκούνται στον αγωγό ΑΓ, όπου από την ισορροπία του προκύπτει:</w:t>
      </w:r>
    </w:p>
    <w:p w:rsidR="005940D6" w:rsidRPr="005940D6" w:rsidRDefault="005940D6" w:rsidP="005940D6">
      <w:pPr>
        <w:jc w:val="center"/>
        <w:rPr>
          <w:i/>
          <w:sz w:val="24"/>
          <w:szCs w:val="24"/>
        </w:rPr>
      </w:pPr>
      <w:r w:rsidRPr="005940D6">
        <w:rPr>
          <w:i/>
          <w:sz w:val="24"/>
          <w:szCs w:val="24"/>
        </w:rPr>
        <w:t>ΣF=0 → F</w:t>
      </w:r>
      <w:r w:rsidRPr="005940D6">
        <w:rPr>
          <w:i/>
          <w:sz w:val="24"/>
          <w:szCs w:val="24"/>
          <w:vertAlign w:val="subscript"/>
        </w:rPr>
        <w:t>L</w:t>
      </w:r>
      <w:r w:rsidR="00E52CA9">
        <w:rPr>
          <w:i/>
          <w:sz w:val="24"/>
          <w:szCs w:val="24"/>
          <w:vertAlign w:val="subscript"/>
        </w:rPr>
        <w:t>,1</w:t>
      </w:r>
      <w:r w:rsidRPr="005940D6">
        <w:rPr>
          <w:i/>
          <w:sz w:val="24"/>
          <w:szCs w:val="24"/>
        </w:rPr>
        <w:t>=w=</w:t>
      </w:r>
      <w:proofErr w:type="spellStart"/>
      <w:r w:rsidRPr="005940D6">
        <w:rPr>
          <w:i/>
          <w:sz w:val="24"/>
          <w:szCs w:val="24"/>
        </w:rPr>
        <w:t>mg</w:t>
      </w:r>
      <w:proofErr w:type="spellEnd"/>
      <w:r w:rsidRPr="005940D6">
        <w:rPr>
          <w:i/>
          <w:sz w:val="24"/>
          <w:szCs w:val="24"/>
        </w:rPr>
        <w:t>=0,2∙10Ν=2Ν</w:t>
      </w:r>
      <w:r>
        <w:rPr>
          <w:i/>
          <w:sz w:val="24"/>
          <w:szCs w:val="24"/>
        </w:rPr>
        <w:t xml:space="preserve"> (2)</w:t>
      </w:r>
    </w:p>
    <w:p w:rsidR="005940D6" w:rsidRDefault="005940D6" w:rsidP="005940D6">
      <w:pPr>
        <w:ind w:left="340"/>
      </w:pPr>
      <w:r>
        <w:t xml:space="preserve">Με κατεύθυνση προς τα πάνω. Αλλά με βάση τον κανόνα των τριών δακτύλων, για να έχει η δύναμη </w:t>
      </w:r>
      <w:r>
        <w:rPr>
          <w:lang w:val="en-US"/>
        </w:rPr>
        <w:t>Laplace</w:t>
      </w:r>
      <w:r w:rsidRPr="005940D6">
        <w:t xml:space="preserve"> </w:t>
      </w:r>
      <w:r>
        <w:t>κατεύθυνση προς τα πάνω, η ένταση του μαγνητικού πεδίου θα πρέπει να έχει φορά κάθετη στο επίπεδο του σχήματος, με φορά προς τα μέσα, όπως έχει σχεδιαστεί στο σχήμα. Τέλος από την (2):</w:t>
      </w:r>
    </w:p>
    <w:p w:rsidR="005940D6" w:rsidRDefault="00E1694A" w:rsidP="00B253D7">
      <w:pPr>
        <w:ind w:left="340"/>
        <w:jc w:val="center"/>
        <w:rPr>
          <w:lang w:val="en-US"/>
        </w:rPr>
      </w:pPr>
      <w:r w:rsidRPr="00E1694A">
        <w:rPr>
          <w:rFonts w:asciiTheme="minorHAnsi" w:eastAsiaTheme="minorEastAsia" w:hAnsiTheme="minorHAnsi" w:cstheme="minorBidi"/>
          <w:noProof/>
        </w:rPr>
        <w:object w:dxaOrig="225" w:dyaOrig="225">
          <v:shape id="_x0000_s1029" type="#_x0000_t75" style="position:absolute;left:0;text-align:left;margin-left:375.4pt;margin-top:42.9pt;width:117.65pt;height:103.25pt;z-index:251665408;mso-position-horizontal-relative:text;mso-position-vertical-relative:text" filled="t" fillcolor="#ffd966 [1943]">
            <v:imagedata r:id="rId18" o:title=""/>
            <w10:wrap type="square"/>
          </v:shape>
          <o:OLEObject Type="Embed" ProgID="Visio.Drawing.15" ShapeID="_x0000_s1029" DrawAspect="Content" ObjectID="_1647073022" r:id="rId19"/>
        </w:object>
      </w:r>
      <w:r w:rsidR="00E52CA9" w:rsidRPr="00B253D7">
        <w:rPr>
          <w:position w:val="-30"/>
        </w:rPr>
        <w:object w:dxaOrig="3660" w:dyaOrig="700">
          <v:shape id="_x0000_i1077" type="#_x0000_t75" style="width:183pt;height:35.15pt" o:ole="">
            <v:imagedata r:id="rId20" o:title=""/>
          </v:shape>
          <o:OLEObject Type="Embed" ProgID="Equation.DSMT4" ShapeID="_x0000_i1077" DrawAspect="Content" ObjectID="_1647073011" r:id="rId21"/>
        </w:object>
      </w:r>
    </w:p>
    <w:p w:rsidR="00B253D7" w:rsidRDefault="00E1694A" w:rsidP="00E1694A">
      <w:pPr>
        <w:pStyle w:val="1"/>
      </w:pPr>
      <w:r>
        <w:t>Μόλις τη στιγμή t</w:t>
      </w:r>
      <w:r>
        <w:rPr>
          <w:vertAlign w:val="subscript"/>
        </w:rPr>
        <w:t>0</w:t>
      </w:r>
      <w:r>
        <w:t>=0 ανοίξουμε το διακόπτη, θα πάρουμε τη διπλανή εικόνα, όπου ο αγωγός ΑΓ, έχει μηδενική ταχύτητα, συνεπώς δεν έχει αναπτυχθεί ακόμη ΗΕΔ από επαγωγή άρα δεν έχουμε και ηλεκτρικό ρεύμα στο κύκλωμα. Αυτό σημαίνει ότι η μόνη δύναμη που ασκείται στον αγωγό ΑΓ, είναι το βάρος, με αποτέλεσμα να αποκτά επιτάχυνση g=10m/s</w:t>
      </w:r>
      <w:r>
        <w:rPr>
          <w:vertAlign w:val="superscript"/>
        </w:rPr>
        <w:t>2</w:t>
      </w:r>
      <w:r>
        <w:t>.</w:t>
      </w:r>
    </w:p>
    <w:p w:rsidR="00E1694A" w:rsidRDefault="00E1694A" w:rsidP="00E1694A">
      <w:pPr>
        <w:jc w:val="center"/>
      </w:pPr>
      <w:r>
        <w:t>Εξάλλου V</w:t>
      </w:r>
      <w:r>
        <w:rPr>
          <w:vertAlign w:val="subscript"/>
        </w:rPr>
        <w:t>ΔΖ</w:t>
      </w:r>
      <w:r>
        <w:t>=V</w:t>
      </w:r>
      <w:r>
        <w:rPr>
          <w:vertAlign w:val="subscript"/>
        </w:rPr>
        <w:t>Δ</w:t>
      </w:r>
      <w:r>
        <w:t>-V</w:t>
      </w:r>
      <w:r>
        <w:rPr>
          <w:vertAlign w:val="subscript"/>
        </w:rPr>
        <w:t>Ζ</w:t>
      </w:r>
      <w:r>
        <w:t>=0.</w:t>
      </w:r>
    </w:p>
    <w:p w:rsidR="00E1694A" w:rsidRDefault="005E7396" w:rsidP="004F2640">
      <w:pPr>
        <w:pStyle w:val="1"/>
      </w:pPr>
      <w:r w:rsidRPr="005E7396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0" type="#_x0000_t75" style="position:absolute;left:0;text-align:left;margin-left:368.15pt;margin-top:1.75pt;width:124.25pt;height:118.85pt;z-index:251667456;mso-position-horizontal-relative:text;mso-position-vertical-relative:text" filled="t" fillcolor="#ffd966 [1943]">
            <v:imagedata r:id="rId22" o:title=""/>
            <w10:wrap type="square"/>
          </v:shape>
          <o:OLEObject Type="Embed" ProgID="Visio.Drawing.15" ShapeID="_x0000_s1030" DrawAspect="Content" ObjectID="_1647073023" r:id="rId23"/>
        </w:object>
      </w:r>
      <w:r>
        <w:t>Έστω υ</w:t>
      </w:r>
      <w:r>
        <w:rPr>
          <w:vertAlign w:val="subscript"/>
        </w:rPr>
        <w:t>1</w:t>
      </w:r>
      <w:r>
        <w:t xml:space="preserve"> η ταχύτητα πτώσης του αγωγού ΑΓ, τη στιγμή t</w:t>
      </w:r>
      <w:r>
        <w:rPr>
          <w:vertAlign w:val="subscript"/>
        </w:rPr>
        <w:t>1</w:t>
      </w:r>
      <w:r>
        <w:t xml:space="preserve">. </w:t>
      </w:r>
      <w:r w:rsidR="00A601E1">
        <w:t>Τότε μεταβάλλεται η μαγνητική ροή που διέρχεται από το ορθογώνιο ΑΓΖΔΑ</w:t>
      </w:r>
      <w:r w:rsidR="00C051DF">
        <w:t xml:space="preserve">, με αποτέλεσμα να εμφανίζεται ΗΕΔ από επαγωγή και το κύκλωμα να διαρρέεται από ηλεκτρικό ρεύμα, με φορά όπως στο σχήμα. Γιατί; Γιατί μόνο τότε ο αγωγός ΑΓ θα δεχτεί δύναμη </w:t>
      </w:r>
      <w:r w:rsidR="00C051DF">
        <w:rPr>
          <w:lang w:val="en-US"/>
        </w:rPr>
        <w:t>Laplace</w:t>
      </w:r>
      <w:r w:rsidR="00C051DF" w:rsidRPr="00C051DF">
        <w:t xml:space="preserve"> </w:t>
      </w:r>
      <w:r w:rsidR="00C051DF">
        <w:t>με φορά προς τα πάνω, η οποία αντιστέκεται στην κίνηση του αγωγού, η οποία είναι και η αιτία του επαγωγικού ρεύματος. Για την απόλυτη τιμή αυτής της ΗΕΔ έχουμε:</w:t>
      </w:r>
    </w:p>
    <w:p w:rsidR="00C051DF" w:rsidRPr="00C051DF" w:rsidRDefault="00C051DF" w:rsidP="008D2068">
      <w:pPr>
        <w:jc w:val="center"/>
        <w:rPr>
          <w:lang w:val="en-US"/>
        </w:rPr>
      </w:pPr>
      <w:r w:rsidRPr="00C051DF">
        <w:rPr>
          <w:position w:val="-28"/>
        </w:rPr>
        <w:object w:dxaOrig="5140" w:dyaOrig="680">
          <v:shape id="_x0000_i1072" type="#_x0000_t75" style="width:257.15pt;height:33.85pt" o:ole="">
            <v:imagedata r:id="rId24" o:title=""/>
          </v:shape>
          <o:OLEObject Type="Embed" ProgID="Equation.DSMT4" ShapeID="_x0000_i1072" DrawAspect="Content" ObjectID="_1647073012" r:id="rId25"/>
        </w:object>
      </w:r>
    </w:p>
    <w:p w:rsidR="005940D6" w:rsidRDefault="008D2068" w:rsidP="008D2068">
      <w:pPr>
        <w:pStyle w:val="abc"/>
      </w:pPr>
      <w:r>
        <w:t>α</w:t>
      </w:r>
      <w:r w:rsidRPr="008D2068">
        <w:t xml:space="preserve">) </w:t>
      </w:r>
      <w:r>
        <w:t xml:space="preserve">Από τον νόμο του </w:t>
      </w:r>
      <w:proofErr w:type="spellStart"/>
      <w:r>
        <w:t>Οhm</w:t>
      </w:r>
      <w:proofErr w:type="spellEnd"/>
      <w:r>
        <w:t xml:space="preserve"> για το κλειστό κύκλωμα, παίρνουμε για την ένταση Ι του ρεύματος, τη στιγμή t</w:t>
      </w:r>
      <w:r>
        <w:rPr>
          <w:vertAlign w:val="subscript"/>
        </w:rPr>
        <w:t>1</w:t>
      </w:r>
      <w:r>
        <w:t>:</w:t>
      </w:r>
    </w:p>
    <w:p w:rsidR="008D2068" w:rsidRPr="008D2068" w:rsidRDefault="008D2068" w:rsidP="008D2068">
      <w:pPr>
        <w:pStyle w:val="abc"/>
        <w:jc w:val="center"/>
      </w:pPr>
      <w:r w:rsidRPr="008D2068">
        <w:rPr>
          <w:position w:val="-28"/>
        </w:rPr>
        <w:object w:dxaOrig="2860" w:dyaOrig="660">
          <v:shape id="_x0000_i1075" type="#_x0000_t75" style="width:143.15pt;height:33pt" o:ole="">
            <v:imagedata r:id="rId26" o:title=""/>
          </v:shape>
          <o:OLEObject Type="Embed" ProgID="Equation.DSMT4" ShapeID="_x0000_i1075" DrawAspect="Content" ObjectID="_1647073013" r:id="rId27"/>
        </w:object>
      </w:r>
    </w:p>
    <w:p w:rsidR="00B820C2" w:rsidRDefault="00E52CA9" w:rsidP="000D20B5">
      <w:pPr>
        <w:tabs>
          <w:tab w:val="clear" w:pos="340"/>
        </w:tabs>
        <w:ind w:left="567"/>
      </w:pPr>
      <w:r>
        <w:t xml:space="preserve">Οπότε το μέτρο της δύναμης </w:t>
      </w:r>
      <w:r>
        <w:rPr>
          <w:lang w:val="en-US"/>
        </w:rPr>
        <w:t>Laplace</w:t>
      </w:r>
      <w:r w:rsidRPr="00E52CA9">
        <w:t xml:space="preserve"> </w:t>
      </w:r>
      <w:r>
        <w:t>που ασκείται στον κινούμενο αγωγό ΑΓ είναι ίσο:</w:t>
      </w:r>
    </w:p>
    <w:p w:rsidR="00E52CA9" w:rsidRDefault="00E52CA9" w:rsidP="00E52CA9">
      <w:pPr>
        <w:jc w:val="center"/>
      </w:pPr>
      <w:r w:rsidRPr="00E52CA9">
        <w:rPr>
          <w:position w:val="-12"/>
        </w:rPr>
        <w:object w:dxaOrig="3220" w:dyaOrig="360">
          <v:shape id="_x0000_i1089" type="#_x0000_t75" style="width:161.15pt;height:18pt" o:ole="">
            <v:imagedata r:id="rId28" o:title=""/>
          </v:shape>
          <o:OLEObject Type="Embed" ProgID="Equation.DSMT4" ShapeID="_x0000_i1089" DrawAspect="Content" ObjectID="_1647073014" r:id="rId29"/>
        </w:object>
      </w:r>
    </w:p>
    <w:p w:rsidR="00E52CA9" w:rsidRDefault="00E52CA9" w:rsidP="000D20B5">
      <w:pPr>
        <w:tabs>
          <w:tab w:val="clear" w:pos="340"/>
        </w:tabs>
        <w:ind w:left="567"/>
      </w:pPr>
      <w:r>
        <w:t>Με αντικατάσταση στον 2</w:t>
      </w:r>
      <w:r w:rsidRPr="00E52CA9">
        <w:rPr>
          <w:vertAlign w:val="superscript"/>
        </w:rPr>
        <w:t>ο</w:t>
      </w:r>
      <w:r>
        <w:t xml:space="preserve"> νόμο του Νεύτωνα για την επιτάχυνση του αγωγού, παίρνουμε:</w:t>
      </w:r>
    </w:p>
    <w:p w:rsidR="00E52CA9" w:rsidRDefault="000D20B5" w:rsidP="000D20B5">
      <w:pPr>
        <w:ind w:left="340"/>
        <w:jc w:val="center"/>
      </w:pPr>
      <w:r w:rsidRPr="000D20B5">
        <w:rPr>
          <w:position w:val="-12"/>
        </w:rPr>
        <w:object w:dxaOrig="2960" w:dyaOrig="360">
          <v:shape id="_x0000_i1095" type="#_x0000_t75" style="width:147.85pt;height:18pt" o:ole="">
            <v:imagedata r:id="rId30" o:title=""/>
          </v:shape>
          <o:OLEObject Type="Embed" ProgID="Equation.DSMT4" ShapeID="_x0000_i1095" DrawAspect="Content" ObjectID="_1647073015" r:id="rId31"/>
        </w:object>
      </w:r>
    </w:p>
    <w:p w:rsidR="00FD1A29" w:rsidRPr="00FD1A29" w:rsidRDefault="000D20B5" w:rsidP="00FD1A29">
      <w:pPr>
        <w:ind w:left="340"/>
        <w:jc w:val="center"/>
      </w:pPr>
      <w:r w:rsidRPr="000D20B5">
        <w:rPr>
          <w:position w:val="-26"/>
        </w:rPr>
        <w:object w:dxaOrig="4160" w:dyaOrig="639">
          <v:shape id="_x0000_i1097" type="#_x0000_t75" style="width:207.85pt;height:32.15pt" o:ole="">
            <v:imagedata r:id="rId32" o:title=""/>
          </v:shape>
          <o:OLEObject Type="Embed" ProgID="Equation.DSMT4" ShapeID="_x0000_i1097" DrawAspect="Content" ObjectID="_1647073016" r:id="rId33"/>
        </w:object>
      </w:r>
    </w:p>
    <w:p w:rsidR="00FD1A29" w:rsidRDefault="00FD1A29" w:rsidP="00FD1A29">
      <w:pPr>
        <w:ind w:left="720"/>
      </w:pPr>
      <w:r>
        <w:t>Ενώ για την τάση στα άκρα του αντιστάτη έχουμε:</w:t>
      </w:r>
    </w:p>
    <w:p w:rsidR="00FD1A29" w:rsidRPr="00FD1A29" w:rsidRDefault="00FD1A29" w:rsidP="00FD1A29">
      <w:pPr>
        <w:ind w:left="720"/>
        <w:jc w:val="center"/>
        <w:rPr>
          <w:i/>
          <w:sz w:val="24"/>
          <w:szCs w:val="24"/>
        </w:rPr>
      </w:pPr>
      <w:r w:rsidRPr="00FD1A29">
        <w:rPr>
          <w:i/>
          <w:sz w:val="24"/>
          <w:szCs w:val="24"/>
        </w:rPr>
        <w:t>V</w:t>
      </w:r>
      <w:r w:rsidRPr="00FD1A29">
        <w:rPr>
          <w:i/>
          <w:sz w:val="24"/>
          <w:szCs w:val="24"/>
          <w:vertAlign w:val="subscript"/>
        </w:rPr>
        <w:t>ΖΔ</w:t>
      </w:r>
      <w:r w:rsidRPr="00FD1A29">
        <w:rPr>
          <w:i/>
          <w:sz w:val="24"/>
          <w:szCs w:val="24"/>
        </w:rPr>
        <w:t>=Ι∙</w:t>
      </w:r>
      <w:r w:rsidRPr="00FD1A29">
        <w:rPr>
          <w:rFonts w:ascii="Cambria Math" w:hAnsi="Cambria Math"/>
          <w:i/>
          <w:sz w:val="24"/>
          <w:szCs w:val="24"/>
        </w:rPr>
        <w:t>R</w:t>
      </w:r>
      <w:r w:rsidRPr="00FD1A29">
        <w:rPr>
          <w:i/>
          <w:sz w:val="24"/>
          <w:szCs w:val="24"/>
        </w:rPr>
        <w:t xml:space="preserve"> → V</w:t>
      </w:r>
      <w:r w:rsidRPr="00FD1A29">
        <w:rPr>
          <w:i/>
          <w:sz w:val="24"/>
          <w:szCs w:val="24"/>
          <w:vertAlign w:val="subscript"/>
        </w:rPr>
        <w:t>Ζ</w:t>
      </w:r>
      <w:r w:rsidRPr="00FD1A29">
        <w:rPr>
          <w:i/>
          <w:sz w:val="24"/>
          <w:szCs w:val="24"/>
        </w:rPr>
        <w:t>-V</w:t>
      </w:r>
      <w:r w:rsidRPr="00FD1A29">
        <w:rPr>
          <w:i/>
          <w:sz w:val="24"/>
          <w:szCs w:val="24"/>
          <w:vertAlign w:val="subscript"/>
        </w:rPr>
        <w:t>Δ</w:t>
      </w:r>
      <w:r w:rsidRPr="00FD1A29">
        <w:rPr>
          <w:i/>
          <w:sz w:val="24"/>
          <w:szCs w:val="24"/>
        </w:rPr>
        <w:t>=Ι∙</w:t>
      </w:r>
      <w:r w:rsidRPr="00FD1A29">
        <w:rPr>
          <w:rFonts w:ascii="Cambria Math" w:hAnsi="Cambria Math"/>
          <w:i/>
          <w:sz w:val="24"/>
          <w:szCs w:val="24"/>
        </w:rPr>
        <w:t>R</w:t>
      </w:r>
      <w:r w:rsidRPr="00FD1A29">
        <w:rPr>
          <w:i/>
          <w:sz w:val="24"/>
          <w:szCs w:val="24"/>
        </w:rPr>
        <w:t xml:space="preserve"> → V</w:t>
      </w:r>
      <w:r w:rsidRPr="00FD1A29">
        <w:rPr>
          <w:i/>
          <w:sz w:val="24"/>
          <w:szCs w:val="24"/>
          <w:vertAlign w:val="subscript"/>
        </w:rPr>
        <w:t>Δ</w:t>
      </w:r>
      <w:r w:rsidRPr="00FD1A29">
        <w:rPr>
          <w:i/>
          <w:sz w:val="24"/>
          <w:szCs w:val="24"/>
        </w:rPr>
        <w:t>-V</w:t>
      </w:r>
      <w:r w:rsidRPr="00FD1A29">
        <w:rPr>
          <w:i/>
          <w:sz w:val="24"/>
          <w:szCs w:val="24"/>
          <w:vertAlign w:val="subscript"/>
        </w:rPr>
        <w:t>Ζ</w:t>
      </w:r>
      <w:r w:rsidRPr="00FD1A29">
        <w:rPr>
          <w:i/>
          <w:sz w:val="24"/>
          <w:szCs w:val="24"/>
        </w:rPr>
        <w:t>= - Ι</w:t>
      </w:r>
      <w:r w:rsidRPr="00FD1A29">
        <w:rPr>
          <w:rFonts w:ascii="Cambria Math" w:hAnsi="Cambria Math"/>
          <w:i/>
          <w:sz w:val="24"/>
          <w:szCs w:val="24"/>
        </w:rPr>
        <w:t>R</w:t>
      </w:r>
      <w:r w:rsidRPr="00FD1A29">
        <w:rPr>
          <w:i/>
          <w:sz w:val="24"/>
          <w:szCs w:val="24"/>
        </w:rPr>
        <w:t xml:space="preserve"> →</w:t>
      </w:r>
    </w:p>
    <w:p w:rsidR="00FD1A29" w:rsidRPr="00FD1A29" w:rsidRDefault="00FD1A29" w:rsidP="00FD1A29">
      <w:pPr>
        <w:ind w:left="720"/>
        <w:jc w:val="center"/>
        <w:rPr>
          <w:i/>
          <w:sz w:val="24"/>
          <w:szCs w:val="24"/>
        </w:rPr>
      </w:pPr>
      <w:r w:rsidRPr="00FD1A29">
        <w:rPr>
          <w:i/>
          <w:sz w:val="24"/>
          <w:szCs w:val="24"/>
        </w:rPr>
        <w:t>V</w:t>
      </w:r>
      <w:r w:rsidRPr="00FD1A29">
        <w:rPr>
          <w:i/>
          <w:sz w:val="24"/>
          <w:szCs w:val="24"/>
          <w:vertAlign w:val="subscript"/>
        </w:rPr>
        <w:t>ΔΖ</w:t>
      </w:r>
      <w:r w:rsidRPr="00FD1A29">
        <w:rPr>
          <w:i/>
          <w:sz w:val="24"/>
          <w:szCs w:val="24"/>
        </w:rPr>
        <w:t>= - 0,4∙1V= -0,4 V</w:t>
      </w:r>
    </w:p>
    <w:p w:rsidR="00FD1A29" w:rsidRDefault="00BD1A24" w:rsidP="00BD1A24">
      <w:pPr>
        <w:pStyle w:val="abc"/>
      </w:pPr>
      <w:r>
        <w:t>β) την ίδια στιγμή έχουμε για τις ενέργειες:</w:t>
      </w:r>
    </w:p>
    <w:p w:rsidR="00BD1A24" w:rsidRDefault="00BD1A24" w:rsidP="00BD1A24">
      <w:pPr>
        <w:pStyle w:val="abc"/>
        <w:jc w:val="center"/>
      </w:pPr>
      <w:r w:rsidRPr="00BD1A24">
        <w:rPr>
          <w:position w:val="-24"/>
        </w:rPr>
        <w:object w:dxaOrig="7479" w:dyaOrig="680">
          <v:shape id="_x0000_i1100" type="#_x0000_t75" style="width:374.15pt;height:33.85pt" o:ole="">
            <v:imagedata r:id="rId34" o:title=""/>
          </v:shape>
          <o:OLEObject Type="Embed" ProgID="Equation.DSMT4" ShapeID="_x0000_i1100" DrawAspect="Content" ObjectID="_1647073017" r:id="rId35"/>
        </w:object>
      </w:r>
    </w:p>
    <w:p w:rsidR="00086069" w:rsidRDefault="00086069" w:rsidP="00BD1A24">
      <w:pPr>
        <w:pStyle w:val="abc"/>
        <w:jc w:val="center"/>
      </w:pPr>
      <w:r w:rsidRPr="00BD1A24">
        <w:rPr>
          <w:position w:val="-24"/>
        </w:rPr>
        <w:object w:dxaOrig="5060" w:dyaOrig="620">
          <v:shape id="_x0000_i1103" type="#_x0000_t75" style="width:252.85pt;height:30.85pt" o:ole="">
            <v:imagedata r:id="rId36" o:title=""/>
          </v:shape>
          <o:OLEObject Type="Embed" ProgID="Equation.DSMT4" ShapeID="_x0000_i1103" DrawAspect="Content" ObjectID="_1647073018" r:id="rId37"/>
        </w:object>
      </w:r>
    </w:p>
    <w:p w:rsidR="00086069" w:rsidRDefault="00086069" w:rsidP="00086069">
      <w:pPr>
        <w:ind w:left="568"/>
      </w:pPr>
      <w:r>
        <w:t>Ενώ ο ρυθμός με τον οποίο η μηχανική ενέργεια μετατρέπεται σε ηλεκτρική, είναι ίσος και με την ηλεκτρική ισχύ στο κύκλωμα:</w:t>
      </w:r>
    </w:p>
    <w:p w:rsidR="00086069" w:rsidRDefault="0059558A" w:rsidP="0059558A">
      <w:pPr>
        <w:ind w:left="568"/>
        <w:jc w:val="center"/>
      </w:pPr>
      <w:r w:rsidRPr="00BD1A24">
        <w:rPr>
          <w:position w:val="-24"/>
        </w:rPr>
        <w:object w:dxaOrig="4260" w:dyaOrig="660">
          <v:shape id="_x0000_i1108" type="#_x0000_t75" style="width:213pt;height:33pt" o:ole="">
            <v:imagedata r:id="rId38" o:title=""/>
          </v:shape>
          <o:OLEObject Type="Embed" ProgID="Equation.DSMT4" ShapeID="_x0000_i1108" DrawAspect="Content" ObjectID="_1647073019" r:id="rId39"/>
        </w:object>
      </w:r>
    </w:p>
    <w:p w:rsidR="00B26207" w:rsidRPr="004D4CFE" w:rsidRDefault="00B26207" w:rsidP="00B26207">
      <w:pPr>
        <w:rPr>
          <w:b/>
          <w:i/>
          <w:color w:val="FF0000"/>
          <w:sz w:val="24"/>
          <w:szCs w:val="24"/>
        </w:rPr>
      </w:pPr>
      <w:r w:rsidRPr="004D4CFE">
        <w:rPr>
          <w:b/>
          <w:i/>
          <w:color w:val="FF0000"/>
          <w:sz w:val="24"/>
          <w:szCs w:val="24"/>
        </w:rPr>
        <w:t>Σχόλια:</w:t>
      </w:r>
    </w:p>
    <w:p w:rsidR="00B26207" w:rsidRDefault="00B26207" w:rsidP="00B26207">
      <w:pPr>
        <w:pStyle w:val="a"/>
      </w:pPr>
      <w:r>
        <w:t xml:space="preserve">Κατά την πτώση του αγωγού, έχουμε μείωση της δυναμικής ενέργειας κατά 2J/s, όπου τα 1,2J/s προκαλούν αύξηση </w:t>
      </w:r>
      <w:bookmarkStart w:id="0" w:name="_GoBack"/>
      <w:bookmarkEnd w:id="0"/>
      <w:r>
        <w:t>της κινητικής ενέργειας του ίδιου του αγωγού, ενώ τα υπόλοιπα 0,8J/s, μετατρέπονται σε ηλεκτρική ενέργεια στο κύκλωμα.</w:t>
      </w:r>
    </w:p>
    <w:p w:rsidR="00B26207" w:rsidRDefault="00B26207" w:rsidP="00B26207">
      <w:pPr>
        <w:pStyle w:val="a"/>
      </w:pPr>
      <w:r>
        <w:t>Τις ενεργειακές αυτές μετατροπές θα μπορούσαμε να τις δούμε και μέσω των έργων των δυνάμεων.</w:t>
      </w:r>
      <w:r w:rsidR="004912ED">
        <w:t xml:space="preserve"> Βέβαια αν μας ενδιαφέρουν στιγμιαίοι ρυθμοί, θα χρησιμοποιήσουμε την ισχύ των δυνάμεων:</w:t>
      </w:r>
    </w:p>
    <w:p w:rsidR="004912ED" w:rsidRDefault="004912ED" w:rsidP="00E72D0F">
      <w:pPr>
        <w:ind w:left="340"/>
      </w:pPr>
      <w:r>
        <w:t>Η μείωση της δυναμικής ενέργειας, συνδέεται με το έργο του βάρους. Πράγματι:</w:t>
      </w:r>
    </w:p>
    <w:p w:rsidR="004912ED" w:rsidRPr="00E72D0F" w:rsidRDefault="004912ED" w:rsidP="004912ED">
      <w:pPr>
        <w:jc w:val="center"/>
        <w:rPr>
          <w:i/>
          <w:sz w:val="24"/>
          <w:szCs w:val="24"/>
        </w:rPr>
      </w:pPr>
      <w:proofErr w:type="spellStart"/>
      <w:r w:rsidRPr="00E72D0F">
        <w:rPr>
          <w:i/>
          <w:sz w:val="24"/>
          <w:szCs w:val="24"/>
          <w:lang w:val="en-US"/>
        </w:rPr>
        <w:t>W</w:t>
      </w:r>
      <w:r w:rsidRPr="00E72D0F">
        <w:rPr>
          <w:i/>
          <w:sz w:val="24"/>
          <w:szCs w:val="24"/>
          <w:vertAlign w:val="subscript"/>
          <w:lang w:val="en-US"/>
        </w:rPr>
        <w:t>w</w:t>
      </w:r>
      <w:proofErr w:type="spellEnd"/>
      <w:r w:rsidRPr="00E72D0F">
        <w:rPr>
          <w:i/>
          <w:sz w:val="24"/>
          <w:szCs w:val="24"/>
        </w:rPr>
        <w:t>=-Δ</w:t>
      </w:r>
      <w:r w:rsidRPr="00E72D0F">
        <w:rPr>
          <w:i/>
          <w:sz w:val="24"/>
          <w:szCs w:val="24"/>
          <w:lang w:val="en-US"/>
        </w:rPr>
        <w:t>U</w:t>
      </w:r>
      <w:r w:rsidRPr="00E72D0F">
        <w:rPr>
          <w:i/>
          <w:sz w:val="24"/>
          <w:szCs w:val="24"/>
        </w:rPr>
        <w:t xml:space="preserve"> → Ρ</w:t>
      </w:r>
      <w:r w:rsidRPr="00E72D0F">
        <w:rPr>
          <w:i/>
          <w:sz w:val="24"/>
          <w:szCs w:val="24"/>
          <w:vertAlign w:val="subscript"/>
          <w:lang w:val="en-US"/>
        </w:rPr>
        <w:t>w</w:t>
      </w:r>
      <w:r w:rsidRPr="00E72D0F">
        <w:rPr>
          <w:i/>
          <w:sz w:val="24"/>
          <w:szCs w:val="24"/>
        </w:rPr>
        <w:t>=</w:t>
      </w:r>
      <w:r w:rsidRPr="00E72D0F">
        <w:rPr>
          <w:i/>
          <w:sz w:val="24"/>
          <w:szCs w:val="24"/>
          <w:lang w:val="en-US"/>
        </w:rPr>
        <w:t>mg</w:t>
      </w:r>
      <w:r w:rsidRPr="00E72D0F">
        <w:rPr>
          <w:i/>
          <w:sz w:val="24"/>
          <w:szCs w:val="24"/>
        </w:rPr>
        <w:t>υ</w:t>
      </w:r>
      <w:r w:rsidRPr="00E72D0F">
        <w:rPr>
          <w:i/>
          <w:sz w:val="24"/>
          <w:szCs w:val="24"/>
          <w:vertAlign w:val="subscript"/>
        </w:rPr>
        <w:t>1</w:t>
      </w:r>
      <w:r w:rsidRPr="00E72D0F">
        <w:rPr>
          <w:i/>
          <w:sz w:val="24"/>
          <w:szCs w:val="24"/>
        </w:rPr>
        <w:t xml:space="preserve"> =+2</w:t>
      </w:r>
      <w:proofErr w:type="gramStart"/>
      <w:r w:rsidR="00E72D0F" w:rsidRPr="00E72D0F">
        <w:rPr>
          <w:i/>
          <w:sz w:val="24"/>
          <w:szCs w:val="24"/>
        </w:rPr>
        <w:t xml:space="preserve">W </w:t>
      </w:r>
      <w:r w:rsidRPr="00E72D0F">
        <w:rPr>
          <w:i/>
          <w:sz w:val="24"/>
          <w:szCs w:val="24"/>
        </w:rPr>
        <w:t xml:space="preserve"> </w:t>
      </w:r>
      <w:r w:rsidRPr="00E72D0F">
        <w:t>οπότε</w:t>
      </w:r>
      <w:proofErr w:type="gramEnd"/>
      <w:r w:rsidRPr="00E72D0F">
        <w:rPr>
          <w:i/>
          <w:sz w:val="24"/>
          <w:szCs w:val="24"/>
        </w:rPr>
        <w:t xml:space="preserve"> </w:t>
      </w:r>
      <w:proofErr w:type="spellStart"/>
      <w:r w:rsidRPr="00E72D0F">
        <w:rPr>
          <w:i/>
          <w:sz w:val="24"/>
          <w:szCs w:val="24"/>
        </w:rPr>
        <w:t>dU</w:t>
      </w:r>
      <w:proofErr w:type="spellEnd"/>
      <w:r w:rsidRPr="00E72D0F">
        <w:rPr>
          <w:i/>
          <w:sz w:val="24"/>
          <w:szCs w:val="24"/>
        </w:rPr>
        <w:t>/</w:t>
      </w:r>
      <w:proofErr w:type="spellStart"/>
      <w:r w:rsidRPr="00E72D0F">
        <w:rPr>
          <w:i/>
          <w:sz w:val="24"/>
          <w:szCs w:val="24"/>
        </w:rPr>
        <w:t>dt</w:t>
      </w:r>
      <w:proofErr w:type="spellEnd"/>
      <w:r w:rsidRPr="00E72D0F">
        <w:rPr>
          <w:i/>
          <w:sz w:val="24"/>
          <w:szCs w:val="24"/>
        </w:rPr>
        <w:t>=-2J/s</w:t>
      </w:r>
    </w:p>
    <w:p w:rsidR="004912ED" w:rsidRDefault="004912ED" w:rsidP="004912ED">
      <w:pPr>
        <w:ind w:left="340"/>
      </w:pPr>
      <w:r>
        <w:t xml:space="preserve">Η δύναμη </w:t>
      </w:r>
      <w:r>
        <w:rPr>
          <w:lang w:val="en-US"/>
        </w:rPr>
        <w:t>Laplace</w:t>
      </w:r>
      <w:r w:rsidRPr="004912ED">
        <w:t xml:space="preserve"> </w:t>
      </w:r>
      <w:r>
        <w:t>αφαιρεί μηχανική ενέργεια από τον αγωγό, αφού:</w:t>
      </w:r>
    </w:p>
    <w:p w:rsidR="004912ED" w:rsidRPr="00E72D0F" w:rsidRDefault="004912ED" w:rsidP="00E72D0F">
      <w:pPr>
        <w:ind w:left="340"/>
        <w:jc w:val="center"/>
        <w:rPr>
          <w:i/>
          <w:sz w:val="24"/>
          <w:szCs w:val="24"/>
        </w:rPr>
      </w:pPr>
      <w:r w:rsidRPr="00E72D0F">
        <w:rPr>
          <w:i/>
          <w:sz w:val="24"/>
          <w:szCs w:val="24"/>
        </w:rPr>
        <w:t>Ρ</w:t>
      </w:r>
      <w:r w:rsidRPr="00E72D0F">
        <w:rPr>
          <w:i/>
          <w:sz w:val="24"/>
          <w:szCs w:val="24"/>
          <w:vertAlign w:val="subscript"/>
        </w:rPr>
        <w:t>FL</w:t>
      </w:r>
      <w:r w:rsidRPr="00E72D0F">
        <w:rPr>
          <w:i/>
          <w:sz w:val="24"/>
          <w:szCs w:val="24"/>
        </w:rPr>
        <w:t>=-F</w:t>
      </w:r>
      <w:r w:rsidRPr="00E72D0F">
        <w:rPr>
          <w:i/>
          <w:sz w:val="24"/>
          <w:szCs w:val="24"/>
          <w:vertAlign w:val="subscript"/>
        </w:rPr>
        <w:t>L</w:t>
      </w:r>
      <w:r w:rsidRPr="00E72D0F">
        <w:rPr>
          <w:i/>
          <w:sz w:val="24"/>
          <w:szCs w:val="24"/>
        </w:rPr>
        <w:t>∙υ</w:t>
      </w:r>
      <w:r w:rsidRPr="00E72D0F">
        <w:rPr>
          <w:i/>
          <w:sz w:val="24"/>
          <w:szCs w:val="24"/>
          <w:vertAlign w:val="subscript"/>
        </w:rPr>
        <w:t>1</w:t>
      </w:r>
      <w:r w:rsidRPr="00E72D0F">
        <w:rPr>
          <w:i/>
          <w:sz w:val="24"/>
          <w:szCs w:val="24"/>
        </w:rPr>
        <w:t>=-0,8∙1W</w:t>
      </w:r>
      <w:r w:rsidR="00E72D0F" w:rsidRPr="00E72D0F">
        <w:rPr>
          <w:i/>
          <w:sz w:val="24"/>
          <w:szCs w:val="24"/>
        </w:rPr>
        <w:t xml:space="preserve">=-0,8W  </w:t>
      </w:r>
      <w:r w:rsidR="00E72D0F" w:rsidRPr="00E72D0F">
        <w:t>οπότε</w:t>
      </w:r>
      <w:r w:rsidR="00E72D0F" w:rsidRPr="00E72D0F">
        <w:rPr>
          <w:i/>
          <w:sz w:val="24"/>
          <w:szCs w:val="24"/>
        </w:rPr>
        <w:t xml:space="preserve"> </w:t>
      </w:r>
      <w:proofErr w:type="spellStart"/>
      <w:r w:rsidR="00E72D0F" w:rsidRPr="00E72D0F">
        <w:rPr>
          <w:i/>
          <w:sz w:val="24"/>
          <w:szCs w:val="24"/>
        </w:rPr>
        <w:t>Ρ</w:t>
      </w:r>
      <w:r w:rsidR="00E72D0F" w:rsidRPr="00E72D0F">
        <w:rPr>
          <w:i/>
          <w:sz w:val="24"/>
          <w:szCs w:val="24"/>
          <w:vertAlign w:val="subscript"/>
        </w:rPr>
        <w:t>ηλ</w:t>
      </w:r>
      <w:proofErr w:type="spellEnd"/>
      <w:r w:rsidR="00E72D0F" w:rsidRPr="00E72D0F">
        <w:rPr>
          <w:i/>
          <w:sz w:val="24"/>
          <w:szCs w:val="24"/>
        </w:rPr>
        <w:t>= + 0,8J/s</w:t>
      </w:r>
    </w:p>
    <w:p w:rsidR="00E72D0F" w:rsidRDefault="00E72D0F" w:rsidP="004912ED">
      <w:pPr>
        <w:ind w:left="340"/>
      </w:pPr>
      <w:r>
        <w:t>Οπότε από την διατήρηση της ενέργειας θα έχουμε ότι η κινητική ενέργεια συνδέεται με τη συνισταμένη ή με άλλα λόγια:</w:t>
      </w:r>
    </w:p>
    <w:p w:rsidR="00E72D0F" w:rsidRPr="00E72D0F" w:rsidRDefault="00E72D0F" w:rsidP="00E72D0F">
      <w:pPr>
        <w:ind w:left="340"/>
        <w:jc w:val="center"/>
        <w:rPr>
          <w:i/>
          <w:sz w:val="24"/>
          <w:szCs w:val="24"/>
          <w:lang w:val="en-US"/>
        </w:rPr>
      </w:pPr>
      <w:r w:rsidRPr="00E72D0F">
        <w:rPr>
          <w:i/>
          <w:sz w:val="24"/>
          <w:szCs w:val="24"/>
          <w:lang w:val="en-US"/>
        </w:rPr>
        <w:t>d</w:t>
      </w:r>
      <w:r w:rsidRPr="00E72D0F">
        <w:rPr>
          <w:i/>
          <w:sz w:val="24"/>
          <w:szCs w:val="24"/>
        </w:rPr>
        <w:t>Κ</w:t>
      </w:r>
      <w:r w:rsidRPr="00E72D0F">
        <w:rPr>
          <w:i/>
          <w:sz w:val="24"/>
          <w:szCs w:val="24"/>
          <w:lang w:val="en-US"/>
        </w:rPr>
        <w:t>/dt =</w:t>
      </w:r>
      <w:r w:rsidRPr="00E72D0F">
        <w:rPr>
          <w:i/>
          <w:sz w:val="24"/>
          <w:szCs w:val="24"/>
        </w:rPr>
        <w:t>Ρ</w:t>
      </w:r>
      <w:r w:rsidRPr="00E72D0F">
        <w:rPr>
          <w:i/>
          <w:sz w:val="24"/>
          <w:szCs w:val="24"/>
          <w:vertAlign w:val="subscript"/>
          <w:lang w:val="en-US"/>
        </w:rPr>
        <w:t>w</w:t>
      </w:r>
      <w:r w:rsidRPr="00E72D0F">
        <w:rPr>
          <w:i/>
          <w:sz w:val="24"/>
          <w:szCs w:val="24"/>
          <w:lang w:val="en-US"/>
        </w:rPr>
        <w:t>+</w:t>
      </w:r>
      <w:r w:rsidRPr="00E72D0F">
        <w:rPr>
          <w:i/>
          <w:sz w:val="24"/>
          <w:szCs w:val="24"/>
        </w:rPr>
        <w:t>Ρ</w:t>
      </w:r>
      <w:r w:rsidRPr="00E72D0F">
        <w:rPr>
          <w:i/>
          <w:sz w:val="24"/>
          <w:szCs w:val="24"/>
          <w:vertAlign w:val="subscript"/>
          <w:lang w:val="en-US"/>
        </w:rPr>
        <w:t>FL</w:t>
      </w:r>
      <w:r w:rsidRPr="00E72D0F">
        <w:rPr>
          <w:i/>
          <w:sz w:val="24"/>
          <w:szCs w:val="24"/>
          <w:lang w:val="en-US"/>
        </w:rPr>
        <w:t>=+2J/s-0,8J/s = +1,2 J/s.</w:t>
      </w:r>
    </w:p>
    <w:p w:rsidR="00E72D0F" w:rsidRPr="00E72D0F" w:rsidRDefault="00E72D0F" w:rsidP="00E72D0F">
      <w:pPr>
        <w:ind w:left="340"/>
        <w:jc w:val="right"/>
        <w:rPr>
          <w:lang w:val="en-US"/>
        </w:rPr>
      </w:pPr>
      <w:r w:rsidRPr="00E72D0F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E72D0F" w:rsidRPr="00E72D0F" w:rsidSect="00465D8E">
      <w:headerReference w:type="default" r:id="rId40"/>
      <w:footerReference w:type="default" r:id="rId4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33F" w:rsidRDefault="0062433F">
      <w:pPr>
        <w:spacing w:after="0" w:line="240" w:lineRule="auto"/>
      </w:pPr>
      <w:r>
        <w:separator/>
      </w:r>
    </w:p>
  </w:endnote>
  <w:endnote w:type="continuationSeparator" w:id="0">
    <w:p w:rsidR="0062433F" w:rsidRDefault="0062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T Extra">
    <w:panose1 w:val="05050102010205020202"/>
    <w:charset w:val="02"/>
    <w:family w:val="roman"/>
    <w:pitch w:val="variable"/>
    <w:sig w:usb0="8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33F" w:rsidRDefault="0062433F">
      <w:pPr>
        <w:spacing w:after="0" w:line="240" w:lineRule="auto"/>
      </w:pPr>
      <w:r>
        <w:separator/>
      </w:r>
    </w:p>
  </w:footnote>
  <w:footnote w:type="continuationSeparator" w:id="0">
    <w:p w:rsidR="0062433F" w:rsidRDefault="0062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CD280D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CD280D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0D"/>
    <w:rsid w:val="000701A8"/>
    <w:rsid w:val="00086069"/>
    <w:rsid w:val="000A5A2D"/>
    <w:rsid w:val="000C34FC"/>
    <w:rsid w:val="000D20B5"/>
    <w:rsid w:val="001311DE"/>
    <w:rsid w:val="001764F7"/>
    <w:rsid w:val="001865ED"/>
    <w:rsid w:val="002D5901"/>
    <w:rsid w:val="002F1F32"/>
    <w:rsid w:val="00313036"/>
    <w:rsid w:val="00334BD8"/>
    <w:rsid w:val="00342B66"/>
    <w:rsid w:val="003B4900"/>
    <w:rsid w:val="003D2058"/>
    <w:rsid w:val="003D5E6E"/>
    <w:rsid w:val="00413F12"/>
    <w:rsid w:val="0041752B"/>
    <w:rsid w:val="0044454D"/>
    <w:rsid w:val="00465D8E"/>
    <w:rsid w:val="004912ED"/>
    <w:rsid w:val="00497E08"/>
    <w:rsid w:val="004D4CFE"/>
    <w:rsid w:val="004F2640"/>
    <w:rsid w:val="004F7518"/>
    <w:rsid w:val="005428E3"/>
    <w:rsid w:val="00572886"/>
    <w:rsid w:val="005940D6"/>
    <w:rsid w:val="0059558A"/>
    <w:rsid w:val="005C059F"/>
    <w:rsid w:val="005E7396"/>
    <w:rsid w:val="0061493D"/>
    <w:rsid w:val="0062433F"/>
    <w:rsid w:val="00667E23"/>
    <w:rsid w:val="0069378C"/>
    <w:rsid w:val="00717932"/>
    <w:rsid w:val="0079679D"/>
    <w:rsid w:val="007E115B"/>
    <w:rsid w:val="008120C9"/>
    <w:rsid w:val="0081576D"/>
    <w:rsid w:val="00874536"/>
    <w:rsid w:val="008945AD"/>
    <w:rsid w:val="008A0A59"/>
    <w:rsid w:val="008A1EBD"/>
    <w:rsid w:val="008D2068"/>
    <w:rsid w:val="009A1C4D"/>
    <w:rsid w:val="009D0A44"/>
    <w:rsid w:val="00A601E1"/>
    <w:rsid w:val="00A953F9"/>
    <w:rsid w:val="00AC036E"/>
    <w:rsid w:val="00AC5AC3"/>
    <w:rsid w:val="00B11C3D"/>
    <w:rsid w:val="00B253D7"/>
    <w:rsid w:val="00B26207"/>
    <w:rsid w:val="00B820C2"/>
    <w:rsid w:val="00BD1A24"/>
    <w:rsid w:val="00C051DF"/>
    <w:rsid w:val="00C82869"/>
    <w:rsid w:val="00CA7A43"/>
    <w:rsid w:val="00CD280D"/>
    <w:rsid w:val="00D045EF"/>
    <w:rsid w:val="00D44D85"/>
    <w:rsid w:val="00D4729B"/>
    <w:rsid w:val="00D82210"/>
    <w:rsid w:val="00DE49E1"/>
    <w:rsid w:val="00E02E3E"/>
    <w:rsid w:val="00E1694A"/>
    <w:rsid w:val="00E50A40"/>
    <w:rsid w:val="00E52CA9"/>
    <w:rsid w:val="00E72D0F"/>
    <w:rsid w:val="00EA64C4"/>
    <w:rsid w:val="00EB2362"/>
    <w:rsid w:val="00EB6640"/>
    <w:rsid w:val="00EC647B"/>
    <w:rsid w:val="00EE7957"/>
    <w:rsid w:val="00F55E27"/>
    <w:rsid w:val="00F6515A"/>
    <w:rsid w:val="00FD1A29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1CE9E25"/>
  <w15:chartTrackingRefBased/>
  <w15:docId w15:val="{19B636B7-2CC2-4CE6-A4F9-A5F8EB93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3.vsdx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2.vsdx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1D593-5007-405E-A6D6-8EA5D2C8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727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dcterms:created xsi:type="dcterms:W3CDTF">2020-03-28T12:23:00Z</dcterms:created>
  <dcterms:modified xsi:type="dcterms:W3CDTF">2020-03-30T08:27:00Z</dcterms:modified>
</cp:coreProperties>
</file>