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CC017B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3A00F6" w:rsidRDefault="003A00F6" w:rsidP="00465D8E">
            <w:pPr>
              <w:pStyle w:val="10"/>
            </w:pPr>
            <w:r>
              <w:t>Η σύνθετη κίνηση ενός τροχού</w:t>
            </w:r>
          </w:p>
        </w:tc>
      </w:tr>
    </w:tbl>
    <w:p w:rsidR="003A00F6" w:rsidRDefault="00224642" w:rsidP="001E785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73.45pt;margin-top:50.95pt;width:211.9pt;height:156.4pt;z-index:25167974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37" DrawAspect="Content" ObjectID="_1643474807" r:id="rId9"/>
        </w:object>
      </w:r>
      <w:r w:rsidR="003A00F6">
        <w:t>Ένας τροχός</w:t>
      </w:r>
      <w:r w:rsidR="00D93714">
        <w:t xml:space="preserve"> ακτίνας </w:t>
      </w:r>
      <w:r w:rsidR="00D93714">
        <w:rPr>
          <w:rFonts w:ascii="Cambria Math" w:hAnsi="Cambria Math"/>
        </w:rPr>
        <w:t>R</w:t>
      </w:r>
      <w:r w:rsidR="00D93714">
        <w:t>=0,8m</w:t>
      </w:r>
      <w:r w:rsidR="003A00F6">
        <w:t xml:space="preserve"> ηρεμεί σε οριζόντιο επίπεδο. Τη στιγμή </w:t>
      </w:r>
      <w:proofErr w:type="spellStart"/>
      <w:r w:rsidR="003A00F6">
        <w:t>t</w:t>
      </w:r>
      <w:r w:rsidR="003A00F6">
        <w:rPr>
          <w:vertAlign w:val="subscript"/>
        </w:rPr>
        <w:t>ο</w:t>
      </w:r>
      <w:proofErr w:type="spellEnd"/>
      <w:r w:rsidR="003A00F6">
        <w:t>=0 τίθεται σε κίνηση αποκτώντας επιτάχυνση κέντρου μάζας Κ, όπως στο πρώτο από τα διπλανά διαγράμματα και γωνιακή επιτάχυνση, όπως στο δεύτερο διάγραμμα</w:t>
      </w:r>
      <w:r w:rsidR="00FE1BFF">
        <w:t>, με κατευθύνσεις όπως στο σχήμα.</w:t>
      </w:r>
    </w:p>
    <w:p w:rsidR="0097414B" w:rsidRDefault="00B71EDF" w:rsidP="00B71EDF">
      <w:r>
        <w:t>Να βρεθούν η ταχύτητα και η οριζόντια επιτάχυνση του σημείου επαφής του τροχού με το επίπεδο, σημείου Α, τις χρονικές στιγμές:</w:t>
      </w:r>
    </w:p>
    <w:p w:rsidR="00B71EDF" w:rsidRDefault="00B71EDF" w:rsidP="00B878FF">
      <w:pPr>
        <w:jc w:val="center"/>
        <w:rPr>
          <w:lang w:val="en-US"/>
        </w:rPr>
      </w:pPr>
      <w:proofErr w:type="spellStart"/>
      <w:r w:rsidRPr="00064CB1">
        <w:rPr>
          <w:lang w:val="en-US"/>
        </w:rPr>
        <w:t>i</w:t>
      </w:r>
      <w:proofErr w:type="spellEnd"/>
      <w:r w:rsidRPr="00064CB1">
        <w:rPr>
          <w:lang w:val="en-US"/>
        </w:rPr>
        <w:t>) t</w:t>
      </w:r>
      <w:r w:rsidRPr="00064CB1">
        <w:rPr>
          <w:vertAlign w:val="subscript"/>
          <w:lang w:val="en-US"/>
        </w:rPr>
        <w:t>1</w:t>
      </w:r>
      <w:r w:rsidRPr="00064CB1">
        <w:rPr>
          <w:lang w:val="en-US"/>
        </w:rPr>
        <w:t>= 2</w:t>
      </w:r>
      <w:proofErr w:type="gramStart"/>
      <w:r w:rsidRPr="00064CB1">
        <w:rPr>
          <w:lang w:val="en-US"/>
        </w:rPr>
        <w:t>s,</w:t>
      </w:r>
      <w:r w:rsidR="00B878FF" w:rsidRPr="00B878FF">
        <w:rPr>
          <w:lang w:val="en-US"/>
        </w:rPr>
        <w:t xml:space="preserve">   </w:t>
      </w:r>
      <w:proofErr w:type="gramEnd"/>
      <w:r w:rsidRPr="00064CB1">
        <w:rPr>
          <w:lang w:val="en-US"/>
        </w:rPr>
        <w:t>ii) t</w:t>
      </w:r>
      <w:r w:rsidRPr="00064CB1">
        <w:rPr>
          <w:vertAlign w:val="subscript"/>
          <w:lang w:val="en-US"/>
        </w:rPr>
        <w:t>2</w:t>
      </w:r>
      <w:r w:rsidRPr="00064CB1">
        <w:rPr>
          <w:lang w:val="en-US"/>
        </w:rPr>
        <w:t xml:space="preserve">= </w:t>
      </w:r>
      <w:r w:rsidR="00064CB1" w:rsidRPr="00064CB1">
        <w:rPr>
          <w:lang w:val="en-US"/>
        </w:rPr>
        <w:t>4</w:t>
      </w:r>
      <w:r w:rsidR="003852BB" w:rsidRPr="003852BB">
        <w:rPr>
          <w:vertAlign w:val="superscript"/>
          <w:lang w:val="en-US"/>
        </w:rPr>
        <w:t>+</w:t>
      </w:r>
      <w:r w:rsidR="003852BB" w:rsidRPr="003852BB">
        <w:rPr>
          <w:lang w:val="en-US"/>
        </w:rPr>
        <w:t>(s)</w:t>
      </w:r>
      <w:r w:rsidR="00064CB1" w:rsidRPr="00064CB1">
        <w:rPr>
          <w:lang w:val="en-US"/>
        </w:rPr>
        <w:t xml:space="preserve"> </w:t>
      </w:r>
      <w:r w:rsidR="00064CB1">
        <w:t>και</w:t>
      </w:r>
      <w:r w:rsidR="00064CB1" w:rsidRPr="00064CB1">
        <w:rPr>
          <w:lang w:val="en-US"/>
        </w:rPr>
        <w:t xml:space="preserve"> </w:t>
      </w:r>
      <w:r w:rsidR="00064CB1">
        <w:rPr>
          <w:lang w:val="en-US"/>
        </w:rPr>
        <w:t>iii</w:t>
      </w:r>
      <w:r w:rsidR="00064CB1" w:rsidRPr="00064CB1">
        <w:rPr>
          <w:lang w:val="en-US"/>
        </w:rPr>
        <w:t xml:space="preserve">)  </w:t>
      </w:r>
      <w:r w:rsidR="00064CB1">
        <w:rPr>
          <w:lang w:val="en-US"/>
        </w:rPr>
        <w:t>t</w:t>
      </w:r>
      <w:r w:rsidR="00064CB1" w:rsidRPr="00064CB1">
        <w:rPr>
          <w:vertAlign w:val="subscript"/>
          <w:lang w:val="en-US"/>
        </w:rPr>
        <w:t>3</w:t>
      </w:r>
      <w:r w:rsidR="00064CB1" w:rsidRPr="00064CB1">
        <w:rPr>
          <w:lang w:val="en-US"/>
        </w:rPr>
        <w:t>= 5</w:t>
      </w:r>
      <w:r w:rsidR="00064CB1">
        <w:rPr>
          <w:lang w:val="en-US"/>
        </w:rPr>
        <w:t>s</w:t>
      </w:r>
      <w:r w:rsidR="00064CB1" w:rsidRPr="00064CB1">
        <w:rPr>
          <w:lang w:val="en-US"/>
        </w:rPr>
        <w:t>.</w:t>
      </w:r>
    </w:p>
    <w:p w:rsidR="003852BB" w:rsidRPr="003852BB" w:rsidRDefault="003852BB" w:rsidP="003852BB">
      <w:r>
        <w:t>(η στιγμή t</w:t>
      </w:r>
      <w:r>
        <w:rPr>
          <w:vertAlign w:val="subscript"/>
        </w:rPr>
        <w:t>2</w:t>
      </w:r>
      <w:r>
        <w:t>=4</w:t>
      </w:r>
      <w:r>
        <w:rPr>
          <w:vertAlign w:val="superscript"/>
        </w:rPr>
        <w:t>+</w:t>
      </w:r>
      <w:r>
        <w:t>s είναι ελάχιστα μεγαλύτερη από τη στιγμή 4s, οπότε έχει μηδενιστεί η επιτάχυνση του Κ.)</w:t>
      </w:r>
    </w:p>
    <w:p w:rsidR="00064CB1" w:rsidRPr="00B878FF" w:rsidRDefault="00D93714" w:rsidP="001E7855">
      <w:pPr>
        <w:spacing w:before="240"/>
        <w:rPr>
          <w:b/>
          <w:bCs/>
          <w:i/>
          <w:iCs/>
          <w:color w:val="0070C0"/>
          <w:sz w:val="24"/>
          <w:szCs w:val="24"/>
        </w:rPr>
      </w:pPr>
      <w:r w:rsidRPr="00B878FF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D93714" w:rsidRDefault="00D93714" w:rsidP="00D93714">
      <w:r>
        <w:t>Θεωρ</w:t>
      </w:r>
      <w:r w:rsidR="00FE1BFF">
        <w:t>ούμε</w:t>
      </w:r>
      <w:r>
        <w:t xml:space="preserve"> την κίνηση σύνθετη, μια μεταφορική με μεταβαλλόμενη επιτάχυνση του κέντρου μάζας Κ και μια στροφική ομαλά επιταχυνόμενη κίνηση (σταθερή γωνιακή επιτάχυνση), για την οποία ισχύει:</w:t>
      </w:r>
    </w:p>
    <w:p w:rsidR="00D93714" w:rsidRPr="00D31056" w:rsidRDefault="00D93714" w:rsidP="00D93714">
      <w:pPr>
        <w:jc w:val="center"/>
        <w:rPr>
          <w:i/>
          <w:iCs/>
          <w:sz w:val="24"/>
          <w:szCs w:val="24"/>
        </w:rPr>
      </w:pPr>
      <w:r w:rsidRPr="00D31056">
        <w:rPr>
          <w:i/>
          <w:iCs/>
          <w:sz w:val="24"/>
          <w:szCs w:val="24"/>
        </w:rPr>
        <w:t xml:space="preserve">ω= </w:t>
      </w:r>
      <w:proofErr w:type="spellStart"/>
      <w:r w:rsidRPr="00D31056">
        <w:rPr>
          <w:i/>
          <w:iCs/>
          <w:sz w:val="24"/>
          <w:szCs w:val="24"/>
        </w:rPr>
        <w:t>α</w:t>
      </w:r>
      <w:r w:rsidRPr="00D31056">
        <w:rPr>
          <w:i/>
          <w:iCs/>
          <w:sz w:val="24"/>
          <w:szCs w:val="24"/>
          <w:vertAlign w:val="subscript"/>
        </w:rPr>
        <w:t>γων</w:t>
      </w:r>
      <w:r w:rsidRPr="00D31056">
        <w:rPr>
          <w:i/>
          <w:iCs/>
          <w:sz w:val="24"/>
          <w:szCs w:val="24"/>
        </w:rPr>
        <w:t>∙t</w:t>
      </w:r>
      <w:proofErr w:type="spellEnd"/>
    </w:p>
    <w:p w:rsidR="00D93714" w:rsidRDefault="00FE1BFF" w:rsidP="00D93714">
      <w:r>
        <w:t xml:space="preserve">Με βάση αυτήν την θεώρηση, </w:t>
      </w:r>
      <w:r w:rsidR="00D93714">
        <w:t>θα έχουμε:</w:t>
      </w:r>
    </w:p>
    <w:p w:rsidR="00D93714" w:rsidRDefault="00D93714" w:rsidP="00D93714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η γωνιακή ταχύτητα έχει μέτρο:</w:t>
      </w:r>
    </w:p>
    <w:p w:rsidR="00D93714" w:rsidRPr="00D31056" w:rsidRDefault="00D23074" w:rsidP="00DD1ECF">
      <w:pPr>
        <w:jc w:val="center"/>
        <w:rPr>
          <w:i/>
          <w:iCs/>
          <w:sz w:val="24"/>
          <w:szCs w:val="24"/>
          <w:lang w:val="en-US"/>
        </w:rPr>
      </w:pPr>
      <w:r w:rsidRPr="00D31056">
        <w:rPr>
          <w:i/>
          <w:iCs/>
          <w:sz w:val="24"/>
          <w:szCs w:val="24"/>
        </w:rPr>
        <w:t>ω</w:t>
      </w:r>
      <w:r w:rsidR="00D93714" w:rsidRPr="00D31056">
        <w:rPr>
          <w:i/>
          <w:iCs/>
          <w:sz w:val="24"/>
          <w:szCs w:val="24"/>
          <w:vertAlign w:val="subscript"/>
          <w:lang w:val="en-US"/>
        </w:rPr>
        <w:t>1</w:t>
      </w:r>
      <w:r w:rsidR="00D93714" w:rsidRPr="00D31056">
        <w:rPr>
          <w:i/>
          <w:iCs/>
          <w:sz w:val="24"/>
          <w:szCs w:val="24"/>
          <w:lang w:val="en-US"/>
        </w:rPr>
        <w:t xml:space="preserve">= </w:t>
      </w:r>
      <w:proofErr w:type="spellStart"/>
      <w:r w:rsidR="00D93714" w:rsidRPr="00D31056">
        <w:rPr>
          <w:i/>
          <w:iCs/>
          <w:sz w:val="24"/>
          <w:szCs w:val="24"/>
        </w:rPr>
        <w:t>α</w:t>
      </w:r>
      <w:r w:rsidR="00D93714" w:rsidRPr="00D31056">
        <w:rPr>
          <w:i/>
          <w:iCs/>
          <w:sz w:val="24"/>
          <w:szCs w:val="24"/>
          <w:vertAlign w:val="subscript"/>
        </w:rPr>
        <w:t>γων</w:t>
      </w:r>
      <w:proofErr w:type="spellEnd"/>
      <w:r w:rsidR="00D93714" w:rsidRPr="00D31056">
        <w:rPr>
          <w:i/>
          <w:iCs/>
          <w:sz w:val="24"/>
          <w:szCs w:val="24"/>
          <w:lang w:val="en-US"/>
        </w:rPr>
        <w:t>∙t</w:t>
      </w:r>
      <w:r w:rsidR="00D93714" w:rsidRPr="00D31056">
        <w:rPr>
          <w:i/>
          <w:iCs/>
          <w:sz w:val="24"/>
          <w:szCs w:val="24"/>
          <w:vertAlign w:val="subscript"/>
          <w:lang w:val="en-US"/>
        </w:rPr>
        <w:t>1</w:t>
      </w:r>
      <w:r w:rsidR="00D93714" w:rsidRPr="00D31056">
        <w:rPr>
          <w:i/>
          <w:iCs/>
          <w:sz w:val="24"/>
          <w:szCs w:val="24"/>
          <w:lang w:val="en-US"/>
        </w:rPr>
        <w:t>=</w:t>
      </w:r>
      <w:r w:rsidR="00DD1ECF" w:rsidRPr="00D31056">
        <w:rPr>
          <w:i/>
          <w:iCs/>
          <w:sz w:val="24"/>
          <w:szCs w:val="24"/>
          <w:lang w:val="en-US"/>
        </w:rPr>
        <w:t>5∙2r</w:t>
      </w:r>
      <w:r w:rsidR="00DD1ECF" w:rsidRPr="00D31056">
        <w:rPr>
          <w:i/>
          <w:iCs/>
          <w:sz w:val="24"/>
          <w:szCs w:val="24"/>
        </w:rPr>
        <w:t>α</w:t>
      </w:r>
      <w:r w:rsidR="00DD1ECF" w:rsidRPr="00D31056">
        <w:rPr>
          <w:i/>
          <w:iCs/>
          <w:sz w:val="24"/>
          <w:szCs w:val="24"/>
          <w:lang w:val="en-US"/>
        </w:rPr>
        <w:t>d/s=10 rad/s</w:t>
      </w:r>
    </w:p>
    <w:p w:rsidR="00DD1ECF" w:rsidRPr="00DD1ECF" w:rsidRDefault="00DD1ECF" w:rsidP="00DD1ECF">
      <w:pPr>
        <w:ind w:left="340"/>
      </w:pPr>
      <w:r>
        <w:t>Ίδιας κατεύθυνσης με την γωνιακή επιτάχυνση, κάθετη στο επίπεδο του σχήματος με φορά προς τα μέσα (ο τροχός στρέφεται δεξιόστροφα).</w:t>
      </w:r>
    </w:p>
    <w:p w:rsidR="0097414B" w:rsidRPr="00DD1ECF" w:rsidRDefault="004A2B60" w:rsidP="00D31056">
      <w:pPr>
        <w:spacing w:before="240"/>
        <w:jc w:val="center"/>
      </w:pPr>
      <w:r>
        <w:object w:dxaOrig="8075" w:dyaOrig="1687">
          <v:shape id="_x0000_i1026" type="#_x0000_t75" style="width:403.8pt;height:84.6pt" o:ole="" filled="t" fillcolor="#ffd966 [1943]">
            <v:imagedata r:id="rId10" o:title=""/>
          </v:shape>
          <o:OLEObject Type="Embed" ProgID="Visio.Drawing.11" ShapeID="_x0000_i1026" DrawAspect="Content" ObjectID="_1643474804" r:id="rId11"/>
        </w:object>
      </w:r>
    </w:p>
    <w:p w:rsidR="0097414B" w:rsidRDefault="00D31056" w:rsidP="0021320D">
      <w:pPr>
        <w:spacing w:before="240"/>
        <w:ind w:left="340"/>
      </w:pPr>
      <w:r>
        <w:t xml:space="preserve">Εξάλλου το εμβαδόν του κίτρινου τραπεζίου στο διάγραμμα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-t (μεσαίο σχήμα) είναι αριθμητικά ίσο με την μεταβολή της ταχύτητας του κέντρου μάζας, όπου α</w:t>
      </w:r>
      <w:r>
        <w:rPr>
          <w:vertAlign w:val="subscript"/>
        </w:rPr>
        <w:t>cm,1</w:t>
      </w:r>
      <w:r>
        <w:t>=</w:t>
      </w:r>
      <w:r w:rsidR="00CE3B4C">
        <w:t>4m/s</w:t>
      </w:r>
      <w:r w:rsidR="00CE3B4C">
        <w:rPr>
          <w:vertAlign w:val="superscript"/>
        </w:rPr>
        <w:t>2</w:t>
      </w:r>
      <w:r w:rsidR="00CE3B4C">
        <w:t xml:space="preserve"> (γιατί;)</w:t>
      </w:r>
      <w:r>
        <w:t>. Αλλά τότε τη στιγμή t</w:t>
      </w:r>
      <w:r>
        <w:rPr>
          <w:vertAlign w:val="subscript"/>
        </w:rPr>
        <w:t>1</w:t>
      </w:r>
      <w:r>
        <w:t xml:space="preserve"> το κέντρο Κ του τροχού έχει ταχύτητα:</w:t>
      </w:r>
    </w:p>
    <w:p w:rsidR="00D31056" w:rsidRPr="00CE3B4C" w:rsidRDefault="00D31056" w:rsidP="00CE3B4C">
      <w:pPr>
        <w:jc w:val="center"/>
      </w:pPr>
      <w:proofErr w:type="spellStart"/>
      <w:r w:rsidRPr="00CE3B4C">
        <w:rPr>
          <w:i/>
          <w:iCs/>
          <w:sz w:val="24"/>
          <w:szCs w:val="24"/>
        </w:rPr>
        <w:t>Δυ</w:t>
      </w:r>
      <w:r w:rsidRPr="00CE3B4C">
        <w:rPr>
          <w:i/>
          <w:iCs/>
          <w:sz w:val="24"/>
          <w:szCs w:val="24"/>
          <w:vertAlign w:val="subscript"/>
        </w:rPr>
        <w:t>cm</w:t>
      </w:r>
      <w:proofErr w:type="spellEnd"/>
      <w:r w:rsidRPr="00CE3B4C">
        <w:rPr>
          <w:i/>
          <w:iCs/>
          <w:sz w:val="24"/>
          <w:szCs w:val="24"/>
        </w:rPr>
        <w:t>=</w:t>
      </w:r>
      <w:proofErr w:type="spellStart"/>
      <w:r w:rsidRPr="00CE3B4C">
        <w:rPr>
          <w:i/>
          <w:iCs/>
          <w:sz w:val="24"/>
          <w:szCs w:val="24"/>
        </w:rPr>
        <w:t>υ</w:t>
      </w:r>
      <w:r w:rsidRPr="00CE3B4C">
        <w:rPr>
          <w:i/>
          <w:iCs/>
          <w:sz w:val="24"/>
          <w:szCs w:val="24"/>
          <w:vertAlign w:val="subscript"/>
        </w:rPr>
        <w:t>cm</w:t>
      </w:r>
      <w:proofErr w:type="spellEnd"/>
      <w:r w:rsidRPr="00CE3B4C">
        <w:rPr>
          <w:i/>
          <w:iCs/>
          <w:sz w:val="24"/>
          <w:szCs w:val="24"/>
        </w:rPr>
        <w:t>- 0</w:t>
      </w:r>
      <w:r>
        <w:t xml:space="preserve"> →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cm</m:t>
            </m:r>
            <m:r>
              <w:rPr>
                <w:rFonts w:ascii="Cambria Math" w:hAnsi="Cambria Math"/>
                <w:sz w:val="24"/>
                <w:szCs w:val="24"/>
              </w:rPr>
              <m:t>,1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8+4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2m/s=12m/s</m:t>
        </m:r>
      </m:oMath>
    </w:p>
    <w:p w:rsidR="0097414B" w:rsidRDefault="0021320D" w:rsidP="0021320D">
      <w:pPr>
        <w:spacing w:before="240"/>
        <w:ind w:left="340"/>
      </w:pPr>
      <w:r>
        <w:t>Το σημείο Α έχει λόγω μεταφορικής κίνησης ταχύτητα ίση με υ</w:t>
      </w:r>
      <w:r>
        <w:rPr>
          <w:vertAlign w:val="subscript"/>
        </w:rPr>
        <w:t>cm</w:t>
      </w:r>
      <w:r w:rsidR="00E077E2">
        <w:rPr>
          <w:vertAlign w:val="subscript"/>
        </w:rPr>
        <w:t>,1</w:t>
      </w:r>
      <w:r>
        <w:t xml:space="preserve"> και εξαιτίας της περιστροφικής κίνησης την υ</w:t>
      </w:r>
      <w:r>
        <w:rPr>
          <w:vertAlign w:val="subscript"/>
        </w:rPr>
        <w:t>γρ</w:t>
      </w:r>
      <w:r w:rsidR="00E077E2">
        <w:rPr>
          <w:vertAlign w:val="subscript"/>
        </w:rPr>
        <w:t>,1</w:t>
      </w:r>
      <w:r>
        <w:t>=ω</w:t>
      </w:r>
      <w:r>
        <w:rPr>
          <w:vertAlign w:val="subscript"/>
        </w:rPr>
        <w:t>1</w:t>
      </w:r>
      <w:r>
        <w:rPr>
          <w:rFonts w:ascii="Cambria Math" w:hAnsi="Cambria Math"/>
        </w:rPr>
        <w:t>R</w:t>
      </w:r>
      <w:r>
        <w:t xml:space="preserve">=10∙0,8m/s= 8m/s, με φορά προς τα αριστερά σχήμα (το πρώτο από τα παραπάνω σχήματα). </w:t>
      </w:r>
      <w:r>
        <w:lastRenderedPageBreak/>
        <w:t>Έτσι η ταχύτητά του έχει κατεύθυνση προς τα δεξιά και μέτρο:</w:t>
      </w:r>
    </w:p>
    <w:p w:rsidR="0021320D" w:rsidRPr="0021320D" w:rsidRDefault="0021320D" w:rsidP="0021320D">
      <w:pPr>
        <w:spacing w:before="240"/>
        <w:ind w:left="340"/>
        <w:jc w:val="center"/>
        <w:rPr>
          <w:i/>
          <w:iCs/>
          <w:sz w:val="24"/>
          <w:szCs w:val="24"/>
          <w:lang w:val="en-US"/>
        </w:rPr>
      </w:pPr>
      <w:proofErr w:type="spellStart"/>
      <w:r w:rsidRPr="0021320D">
        <w:rPr>
          <w:i/>
          <w:iCs/>
          <w:sz w:val="24"/>
          <w:szCs w:val="24"/>
        </w:rPr>
        <w:t>υ</w:t>
      </w:r>
      <w:r w:rsidRPr="0021320D">
        <w:rPr>
          <w:i/>
          <w:iCs/>
          <w:sz w:val="24"/>
          <w:szCs w:val="24"/>
          <w:vertAlign w:val="subscript"/>
        </w:rPr>
        <w:t>Α</w:t>
      </w:r>
      <w:proofErr w:type="spellEnd"/>
      <w:r w:rsidR="00E077E2" w:rsidRPr="00E077E2">
        <w:rPr>
          <w:i/>
          <w:iCs/>
          <w:sz w:val="24"/>
          <w:szCs w:val="24"/>
          <w:vertAlign w:val="subscript"/>
          <w:lang w:val="en-US"/>
        </w:rPr>
        <w:t>,1</w:t>
      </w:r>
      <w:r w:rsidRPr="0021320D">
        <w:rPr>
          <w:i/>
          <w:iCs/>
          <w:sz w:val="24"/>
          <w:szCs w:val="24"/>
          <w:lang w:val="en-US"/>
        </w:rPr>
        <w:t>=</w:t>
      </w:r>
      <w:r w:rsidRPr="0021320D">
        <w:rPr>
          <w:i/>
          <w:iCs/>
          <w:sz w:val="24"/>
          <w:szCs w:val="24"/>
        </w:rPr>
        <w:t>υ</w:t>
      </w:r>
      <w:r w:rsidRPr="0021320D">
        <w:rPr>
          <w:i/>
          <w:iCs/>
          <w:sz w:val="24"/>
          <w:szCs w:val="24"/>
          <w:vertAlign w:val="subscript"/>
          <w:lang w:val="en-US"/>
        </w:rPr>
        <w:t>cm</w:t>
      </w:r>
      <w:r w:rsidR="00E077E2" w:rsidRPr="00E077E2">
        <w:rPr>
          <w:i/>
          <w:iCs/>
          <w:sz w:val="24"/>
          <w:szCs w:val="24"/>
          <w:vertAlign w:val="subscript"/>
          <w:lang w:val="en-US"/>
        </w:rPr>
        <w:t>,1</w:t>
      </w:r>
      <w:r w:rsidRPr="0021320D">
        <w:rPr>
          <w:i/>
          <w:iCs/>
          <w:sz w:val="24"/>
          <w:szCs w:val="24"/>
          <w:lang w:val="en-US"/>
        </w:rPr>
        <w:t>-</w:t>
      </w:r>
      <w:proofErr w:type="spellStart"/>
      <w:r w:rsidRPr="0021320D">
        <w:rPr>
          <w:i/>
          <w:iCs/>
          <w:sz w:val="24"/>
          <w:szCs w:val="24"/>
        </w:rPr>
        <w:t>υ</w:t>
      </w:r>
      <w:r w:rsidRPr="0021320D">
        <w:rPr>
          <w:i/>
          <w:iCs/>
          <w:sz w:val="24"/>
          <w:szCs w:val="24"/>
          <w:vertAlign w:val="subscript"/>
        </w:rPr>
        <w:t>γρ</w:t>
      </w:r>
      <w:proofErr w:type="spellEnd"/>
      <w:r w:rsidR="00E077E2" w:rsidRPr="00E077E2">
        <w:rPr>
          <w:i/>
          <w:iCs/>
          <w:sz w:val="24"/>
          <w:szCs w:val="24"/>
          <w:vertAlign w:val="subscript"/>
          <w:lang w:val="en-US"/>
        </w:rPr>
        <w:t>,1</w:t>
      </w:r>
      <w:r w:rsidRPr="0021320D">
        <w:rPr>
          <w:i/>
          <w:iCs/>
          <w:sz w:val="24"/>
          <w:szCs w:val="24"/>
          <w:lang w:val="en-US"/>
        </w:rPr>
        <w:t>=12m/s-8m/s=4m/s</w:t>
      </w:r>
    </w:p>
    <w:p w:rsidR="0021320D" w:rsidRDefault="0030588F" w:rsidP="0030588F">
      <w:pPr>
        <w:ind w:left="340"/>
      </w:pPr>
      <w:r>
        <w:t xml:space="preserve">Στο τελευταίο σχήμα έχουν σχεδιαστεί οι αντίστοιχες </w:t>
      </w:r>
      <w:proofErr w:type="spellStart"/>
      <w:r>
        <w:t>εφαπτομενικές</w:t>
      </w:r>
      <w:proofErr w:type="spellEnd"/>
      <w:r>
        <w:t xml:space="preserve"> επιταχύνσεις του σημείου Α (δεν έχει σχεδιαστεί η κεντρομόλος επιτάχυνση, εξαιτίας της κυκλικής κίνησης του σημείου γύρω από το κέντρο Κ…), όπου α</w:t>
      </w:r>
      <w:r>
        <w:rPr>
          <w:vertAlign w:val="subscript"/>
        </w:rPr>
        <w:t>επ</w:t>
      </w:r>
      <w:r w:rsidR="00E077E2">
        <w:rPr>
          <w:vertAlign w:val="subscript"/>
        </w:rPr>
        <w:t>,1</w:t>
      </w:r>
      <w:r>
        <w:t>=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r>
        <w:rPr>
          <w:rFonts w:ascii="Cambria Math" w:hAnsi="Cambria Math"/>
        </w:rPr>
        <w:t>R</w:t>
      </w:r>
      <w:proofErr w:type="spellEnd"/>
      <w:r>
        <w:t xml:space="preserve"> =5∙0,8 m/s</w:t>
      </w:r>
      <w:r>
        <w:rPr>
          <w:vertAlign w:val="superscript"/>
        </w:rPr>
        <w:t>2</w:t>
      </w:r>
      <w:r>
        <w:t xml:space="preserve"> =4 m/s</w:t>
      </w:r>
      <w:r>
        <w:rPr>
          <w:vertAlign w:val="superscript"/>
        </w:rPr>
        <w:t>2</w:t>
      </w:r>
      <w:r>
        <w:t>. Αλλά τότε η επιτάχυνση του σημείου είναι μηδενική, τη στιγμή t</w:t>
      </w:r>
      <w:r>
        <w:rPr>
          <w:vertAlign w:val="subscript"/>
        </w:rPr>
        <w:t>1</w:t>
      </w:r>
      <w:r>
        <w:t>.</w:t>
      </w:r>
    </w:p>
    <w:p w:rsidR="0030588F" w:rsidRDefault="0036768E" w:rsidP="0036768E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>=4</w:t>
      </w:r>
      <w:r w:rsidR="000E13A2">
        <w:rPr>
          <w:vertAlign w:val="superscript"/>
        </w:rPr>
        <w:t>+</w:t>
      </w:r>
      <w:r w:rsidR="000E13A2">
        <w:t>s</w:t>
      </w:r>
      <w:r>
        <w:t>, όπου</w:t>
      </w:r>
      <w:r w:rsidR="000E13A2">
        <w:t xml:space="preserve"> έχει μηδενιστεί</w:t>
      </w:r>
      <w:bookmarkStart w:id="0" w:name="_GoBack"/>
      <w:bookmarkEnd w:id="0"/>
      <w:r>
        <w:t xml:space="preserve"> η επιτάχυνση του κέντρου Κ του τροχού</w:t>
      </w:r>
      <w:r w:rsidR="0000021F">
        <w:t>, με βάση όσα αναφέρθηκαν στο προηγούμενο ερώτημα, θα έχουμε:</w:t>
      </w:r>
    </w:p>
    <w:p w:rsidR="0030588F" w:rsidRPr="00F86889" w:rsidRDefault="00194F60" w:rsidP="00F86889">
      <w:pPr>
        <w:ind w:left="720"/>
        <w:rPr>
          <w:i/>
          <w:iCs/>
          <w:sz w:val="24"/>
          <w:szCs w:val="24"/>
          <w:lang w:val="en-US"/>
        </w:rPr>
      </w:pPr>
      <w:r w:rsidRPr="00F86889">
        <w:rPr>
          <w:i/>
          <w:iCs/>
          <w:sz w:val="24"/>
          <w:szCs w:val="24"/>
        </w:rPr>
        <w:t>ω</w:t>
      </w:r>
      <w:r w:rsidRPr="00F86889">
        <w:rPr>
          <w:i/>
          <w:iCs/>
          <w:sz w:val="24"/>
          <w:szCs w:val="24"/>
          <w:vertAlign w:val="subscript"/>
          <w:lang w:val="en-US"/>
        </w:rPr>
        <w:t>2</w:t>
      </w:r>
      <w:r w:rsidRPr="00F86889">
        <w:rPr>
          <w:i/>
          <w:iCs/>
          <w:sz w:val="24"/>
          <w:szCs w:val="24"/>
          <w:lang w:val="en-US"/>
        </w:rPr>
        <w:t>=</w:t>
      </w:r>
      <w:proofErr w:type="spellStart"/>
      <w:r w:rsidRPr="00F86889">
        <w:rPr>
          <w:i/>
          <w:iCs/>
          <w:sz w:val="24"/>
          <w:szCs w:val="24"/>
        </w:rPr>
        <w:t>α</w:t>
      </w:r>
      <w:r w:rsidRPr="00F86889">
        <w:rPr>
          <w:i/>
          <w:iCs/>
          <w:sz w:val="24"/>
          <w:szCs w:val="24"/>
          <w:vertAlign w:val="subscript"/>
        </w:rPr>
        <w:t>γων</w:t>
      </w:r>
      <w:proofErr w:type="spellEnd"/>
      <w:r w:rsidRPr="00F86889">
        <w:rPr>
          <w:i/>
          <w:iCs/>
          <w:sz w:val="24"/>
          <w:szCs w:val="24"/>
          <w:lang w:val="en-US"/>
        </w:rPr>
        <w:t>t</w:t>
      </w:r>
      <w:r w:rsidRPr="00F86889">
        <w:rPr>
          <w:i/>
          <w:iCs/>
          <w:sz w:val="24"/>
          <w:szCs w:val="24"/>
          <w:vertAlign w:val="subscript"/>
          <w:lang w:val="en-US"/>
        </w:rPr>
        <w:t>2</w:t>
      </w:r>
      <w:r w:rsidRPr="00F86889">
        <w:rPr>
          <w:i/>
          <w:iCs/>
          <w:sz w:val="24"/>
          <w:szCs w:val="24"/>
          <w:lang w:val="en-US"/>
        </w:rPr>
        <w:t xml:space="preserve">=5∙4 rad/s= 20rad/s  </w:t>
      </w:r>
      <w:r w:rsidRPr="00F86889">
        <w:rPr>
          <w:i/>
          <w:iCs/>
          <w:sz w:val="24"/>
          <w:szCs w:val="24"/>
        </w:rPr>
        <w:t>και</w:t>
      </w:r>
    </w:p>
    <w:p w:rsidR="00194F60" w:rsidRPr="00F86889" w:rsidRDefault="00194F60" w:rsidP="00F86889">
      <w:pPr>
        <w:ind w:left="720"/>
        <w:rPr>
          <w:i/>
          <w:iCs/>
          <w:sz w:val="24"/>
          <w:szCs w:val="24"/>
        </w:rPr>
      </w:pPr>
      <w:r w:rsidRPr="00F86889">
        <w:rPr>
          <w:i/>
          <w:iCs/>
          <w:sz w:val="24"/>
          <w:szCs w:val="24"/>
        </w:rPr>
        <w:t>υ</w:t>
      </w:r>
      <w:r w:rsidRPr="00F86889">
        <w:rPr>
          <w:i/>
          <w:iCs/>
          <w:sz w:val="24"/>
          <w:szCs w:val="24"/>
          <w:vertAlign w:val="subscript"/>
        </w:rPr>
        <w:t>γρ,2</w:t>
      </w:r>
      <w:r w:rsidRPr="00F86889">
        <w:rPr>
          <w:i/>
          <w:iCs/>
          <w:sz w:val="24"/>
          <w:szCs w:val="24"/>
        </w:rPr>
        <w:t>=ω</w:t>
      </w:r>
      <w:r w:rsidRPr="00F86889">
        <w:rPr>
          <w:i/>
          <w:iCs/>
          <w:sz w:val="24"/>
          <w:szCs w:val="24"/>
          <w:vertAlign w:val="subscript"/>
        </w:rPr>
        <w:t>2</w:t>
      </w:r>
      <w:r w:rsidRPr="00F86889">
        <w:rPr>
          <w:rFonts w:ascii="Cambria Math" w:hAnsi="Cambria Math"/>
          <w:i/>
          <w:iCs/>
          <w:sz w:val="24"/>
          <w:szCs w:val="24"/>
        </w:rPr>
        <w:t>R</w:t>
      </w:r>
      <w:r w:rsidRPr="00F86889">
        <w:rPr>
          <w:i/>
          <w:iCs/>
          <w:sz w:val="24"/>
          <w:szCs w:val="24"/>
        </w:rPr>
        <w:t>=20∙0,8 m/s= 16 m/s.</w:t>
      </w:r>
    </w:p>
    <w:p w:rsidR="00194F60" w:rsidRPr="00194F60" w:rsidRDefault="00194F60" w:rsidP="00F86889">
      <w:pPr>
        <w:ind w:left="340"/>
      </w:pPr>
      <w:r>
        <w:t>Ενώ για την ταχύτητα του κέντρου Κ, ίση αριθμητικά με το εμβαδόν του</w:t>
      </w:r>
      <w:r w:rsidR="00886D2C">
        <w:t xml:space="preserve"> γκρι</w:t>
      </w:r>
      <w:r>
        <w:t xml:space="preserve"> τριγώνου στο μεσαίο σχήμα, οπότε </w:t>
      </w:r>
    </w:p>
    <w:p w:rsidR="00194F60" w:rsidRPr="00CE3B4C" w:rsidRDefault="00194F60" w:rsidP="00194F60">
      <w:pPr>
        <w:jc w:val="center"/>
      </w:pPr>
      <w:r w:rsidRPr="00CE3B4C">
        <w:rPr>
          <w:i/>
          <w:iCs/>
          <w:sz w:val="24"/>
          <w:szCs w:val="24"/>
        </w:rPr>
        <w:t>Δυ</w:t>
      </w:r>
      <w:r w:rsidRPr="00CE3B4C">
        <w:rPr>
          <w:i/>
          <w:iCs/>
          <w:sz w:val="24"/>
          <w:szCs w:val="24"/>
          <w:vertAlign w:val="subscript"/>
        </w:rPr>
        <w:t>cm</w:t>
      </w:r>
      <w:r w:rsidR="00886D2C">
        <w:rPr>
          <w:i/>
          <w:iCs/>
          <w:sz w:val="24"/>
          <w:szCs w:val="24"/>
          <w:vertAlign w:val="subscript"/>
        </w:rPr>
        <w:t xml:space="preserve">,2 </w:t>
      </w:r>
      <w:r w:rsidRPr="00CE3B4C">
        <w:rPr>
          <w:i/>
          <w:iCs/>
          <w:sz w:val="24"/>
          <w:szCs w:val="24"/>
        </w:rPr>
        <w:t>=υ</w:t>
      </w:r>
      <w:r w:rsidRPr="00CE3B4C">
        <w:rPr>
          <w:i/>
          <w:iCs/>
          <w:sz w:val="24"/>
          <w:szCs w:val="24"/>
          <w:vertAlign w:val="subscript"/>
        </w:rPr>
        <w:t>cm</w:t>
      </w:r>
      <w:r>
        <w:rPr>
          <w:i/>
          <w:iCs/>
          <w:sz w:val="24"/>
          <w:szCs w:val="24"/>
          <w:vertAlign w:val="subscript"/>
        </w:rPr>
        <w:t>,2</w:t>
      </w:r>
      <w:r w:rsidRPr="00CE3B4C">
        <w:rPr>
          <w:i/>
          <w:iCs/>
          <w:sz w:val="24"/>
          <w:szCs w:val="24"/>
        </w:rPr>
        <w:t>- 0</w:t>
      </w:r>
      <w:r>
        <w:t xml:space="preserve"> →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υ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cm</m:t>
            </m:r>
            <m:r>
              <w:rPr>
                <w:rFonts w:ascii="Cambria Math" w:hAnsi="Cambria Math"/>
                <w:sz w:val="24"/>
                <w:szCs w:val="24"/>
              </w:rPr>
              <m:t>,2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4∙8m/s=16m/s</m:t>
        </m:r>
      </m:oMath>
    </w:p>
    <w:p w:rsidR="0030588F" w:rsidRDefault="00F86889" w:rsidP="00F86889">
      <w:pPr>
        <w:ind w:left="340"/>
      </w:pPr>
      <w:r>
        <w:t xml:space="preserve">Αλλά τότε με βάση και το πρώτο από τα παρακάτω σχήματα, </w:t>
      </w:r>
      <w:r w:rsidR="00FE1BFF">
        <w:t>το σημείο επαφής του τροχού με το επίπεδο</w:t>
      </w:r>
      <w:r w:rsidR="003852BB">
        <w:t>, σημείο Α</w:t>
      </w:r>
      <w:r>
        <w:t>, έχει μηδενική ταχύτητα.</w:t>
      </w:r>
    </w:p>
    <w:p w:rsidR="00F86889" w:rsidRDefault="00E077E2" w:rsidP="00F86889">
      <w:pPr>
        <w:ind w:left="340"/>
        <w:jc w:val="center"/>
      </w:pPr>
      <w:r>
        <w:object w:dxaOrig="8075" w:dyaOrig="1687">
          <v:shape id="_x0000_i1027" type="#_x0000_t75" style="width:403.8pt;height:84.6pt" o:ole="" filled="t" fillcolor="#ffd966 [1943]">
            <v:imagedata r:id="rId12" o:title=""/>
          </v:shape>
          <o:OLEObject Type="Embed" ProgID="Visio.Drawing.11" ShapeID="_x0000_i1027" DrawAspect="Content" ObjectID="_1643474805" r:id="rId13"/>
        </w:object>
      </w:r>
    </w:p>
    <w:p w:rsidR="00F86889" w:rsidRPr="00886D2C" w:rsidRDefault="00886D2C" w:rsidP="00886D2C">
      <w:pPr>
        <w:ind w:left="340"/>
      </w:pPr>
      <w:r>
        <w:t xml:space="preserve">Όσον αφορά τις επιταχύνσεις του σημείου Α, η μόνη </w:t>
      </w:r>
      <w:proofErr w:type="spellStart"/>
      <w:r>
        <w:t>εφαπτομενική</w:t>
      </w:r>
      <w:proofErr w:type="spellEnd"/>
      <w:r>
        <w:t xml:space="preserve"> επιτάχυνση είναι η επιτρόχια, όπως στο τρίτο σχήμα, με φορά προς τα αριστερά και μέτρο α</w:t>
      </w:r>
      <w:r>
        <w:rPr>
          <w:vertAlign w:val="subscript"/>
        </w:rPr>
        <w:t>επ,2</w:t>
      </w:r>
      <w:r>
        <w:t>=</w:t>
      </w:r>
      <w:proofErr w:type="spellStart"/>
      <w:r>
        <w:t>α</w:t>
      </w:r>
      <w:r>
        <w:rPr>
          <w:vertAlign w:val="subscript"/>
        </w:rPr>
        <w:t>γων</w:t>
      </w:r>
      <w:r>
        <w:rPr>
          <w:rFonts w:ascii="Cambria Math" w:hAnsi="Cambria Math"/>
        </w:rPr>
        <w:t>R</w:t>
      </w:r>
      <w:proofErr w:type="spellEnd"/>
      <w:r>
        <w:t>=4m/s</w:t>
      </w:r>
      <w:r>
        <w:rPr>
          <w:vertAlign w:val="superscript"/>
        </w:rPr>
        <w:t>2</w:t>
      </w:r>
      <w:r>
        <w:t>.</w:t>
      </w:r>
    </w:p>
    <w:p w:rsidR="00F86889" w:rsidRDefault="00EF7C18" w:rsidP="00EF7C18">
      <w:pPr>
        <w:pStyle w:val="1"/>
      </w:pPr>
      <w:r>
        <w:t>Μετά τη στιγμή t</w:t>
      </w:r>
      <w:r>
        <w:rPr>
          <w:vertAlign w:val="subscript"/>
        </w:rPr>
        <w:t>2</w:t>
      </w:r>
      <w:r>
        <w:t xml:space="preserve"> η μεταφορική κίνηση του τροχού δεν αλλάζει, άρα ο τροχός συνεχίζει να κινείται με σταθερή ταχύτητα κέντρου μάζας</w:t>
      </w:r>
      <w:r w:rsidR="00553CF4">
        <w:t xml:space="preserve"> </w:t>
      </w:r>
      <w:proofErr w:type="spellStart"/>
      <w:r w:rsidR="00553CF4">
        <w:t>υ</w:t>
      </w:r>
      <w:r w:rsidR="00553CF4">
        <w:rPr>
          <w:vertAlign w:val="subscript"/>
        </w:rPr>
        <w:t>cm</w:t>
      </w:r>
      <w:proofErr w:type="spellEnd"/>
      <w:r w:rsidR="00553CF4">
        <w:t>=16m/s</w:t>
      </w:r>
      <w:r>
        <w:t xml:space="preserve">, χωρίς επιτάχυνση, ενώ συνεχίζει να αυξάνεται η γωνιακή </w:t>
      </w:r>
      <w:r w:rsidR="00553CF4">
        <w:t xml:space="preserve">του </w:t>
      </w:r>
      <w:r>
        <w:t>ταχύτητα. Έτσι τη στιγμή t</w:t>
      </w:r>
      <w:r>
        <w:rPr>
          <w:vertAlign w:val="subscript"/>
        </w:rPr>
        <w:t>3</w:t>
      </w:r>
      <w:r>
        <w:t>=5s, η γωνιακή ταχύτητα έχει μέτρο:</w:t>
      </w:r>
    </w:p>
    <w:p w:rsidR="00EF7C18" w:rsidRPr="0069063D" w:rsidRDefault="00EF7C18" w:rsidP="0069063D">
      <w:pPr>
        <w:jc w:val="center"/>
        <w:rPr>
          <w:i/>
          <w:iCs/>
          <w:sz w:val="24"/>
          <w:szCs w:val="24"/>
          <w:lang w:val="en-US"/>
        </w:rPr>
      </w:pPr>
      <w:r w:rsidRPr="0069063D">
        <w:rPr>
          <w:i/>
          <w:iCs/>
          <w:sz w:val="24"/>
          <w:szCs w:val="24"/>
        </w:rPr>
        <w:t>ω</w:t>
      </w:r>
      <w:r w:rsidRPr="0069063D">
        <w:rPr>
          <w:i/>
          <w:iCs/>
          <w:sz w:val="24"/>
          <w:szCs w:val="24"/>
          <w:vertAlign w:val="subscript"/>
          <w:lang w:val="en-US"/>
        </w:rPr>
        <w:t>3</w:t>
      </w:r>
      <w:r w:rsidRPr="0069063D">
        <w:rPr>
          <w:i/>
          <w:iCs/>
          <w:sz w:val="24"/>
          <w:szCs w:val="24"/>
          <w:lang w:val="en-US"/>
        </w:rPr>
        <w:t>=</w:t>
      </w:r>
      <w:proofErr w:type="spellStart"/>
      <w:r w:rsidRPr="0069063D">
        <w:rPr>
          <w:i/>
          <w:iCs/>
          <w:sz w:val="24"/>
          <w:szCs w:val="24"/>
        </w:rPr>
        <w:t>α</w:t>
      </w:r>
      <w:r w:rsidRPr="0069063D">
        <w:rPr>
          <w:i/>
          <w:iCs/>
          <w:sz w:val="24"/>
          <w:szCs w:val="24"/>
          <w:vertAlign w:val="subscript"/>
        </w:rPr>
        <w:t>γων</w:t>
      </w:r>
      <w:proofErr w:type="spellEnd"/>
      <w:r w:rsidRPr="0069063D">
        <w:rPr>
          <w:i/>
          <w:iCs/>
          <w:sz w:val="24"/>
          <w:szCs w:val="24"/>
          <w:lang w:val="en-US"/>
        </w:rPr>
        <w:t>∙t</w:t>
      </w:r>
      <w:r w:rsidRPr="0069063D">
        <w:rPr>
          <w:i/>
          <w:iCs/>
          <w:sz w:val="24"/>
          <w:szCs w:val="24"/>
          <w:vertAlign w:val="subscript"/>
          <w:lang w:val="en-US"/>
        </w:rPr>
        <w:t>3</w:t>
      </w:r>
      <w:r w:rsidRPr="0069063D">
        <w:rPr>
          <w:i/>
          <w:iCs/>
          <w:sz w:val="24"/>
          <w:szCs w:val="24"/>
          <w:lang w:val="en-US"/>
        </w:rPr>
        <w:t>=5∙5 rad/s=25 rad/s</w:t>
      </w:r>
    </w:p>
    <w:p w:rsidR="00EF7C18" w:rsidRDefault="00EF7C18" w:rsidP="0069063D">
      <w:pPr>
        <w:ind w:left="340"/>
      </w:pPr>
      <w:r>
        <w:t>Οπότε η γραμμική ταχύτητα του Α έχει μέτρο:</w:t>
      </w:r>
    </w:p>
    <w:p w:rsidR="00EF7C18" w:rsidRPr="00FE1BFF" w:rsidRDefault="00EF7C18" w:rsidP="0069063D">
      <w:pPr>
        <w:jc w:val="center"/>
        <w:rPr>
          <w:i/>
          <w:iCs/>
          <w:sz w:val="24"/>
          <w:szCs w:val="24"/>
        </w:rPr>
      </w:pPr>
      <w:r w:rsidRPr="0069063D">
        <w:rPr>
          <w:i/>
          <w:iCs/>
          <w:sz w:val="24"/>
          <w:szCs w:val="24"/>
        </w:rPr>
        <w:t>υ</w:t>
      </w:r>
      <w:r w:rsidRPr="0069063D">
        <w:rPr>
          <w:i/>
          <w:iCs/>
          <w:sz w:val="24"/>
          <w:szCs w:val="24"/>
          <w:vertAlign w:val="subscript"/>
        </w:rPr>
        <w:t>γρ</w:t>
      </w:r>
      <w:r w:rsidRPr="00FE1BFF">
        <w:rPr>
          <w:i/>
          <w:iCs/>
          <w:sz w:val="24"/>
          <w:szCs w:val="24"/>
          <w:vertAlign w:val="subscript"/>
        </w:rPr>
        <w:t>,3</w:t>
      </w:r>
      <w:r w:rsidRPr="00FE1BFF">
        <w:rPr>
          <w:i/>
          <w:iCs/>
          <w:sz w:val="24"/>
          <w:szCs w:val="24"/>
        </w:rPr>
        <w:t>=</w:t>
      </w:r>
      <w:r w:rsidRPr="0069063D">
        <w:rPr>
          <w:i/>
          <w:iCs/>
          <w:sz w:val="24"/>
          <w:szCs w:val="24"/>
        </w:rPr>
        <w:t>ω</w:t>
      </w:r>
      <w:r w:rsidRPr="00FE1BFF">
        <w:rPr>
          <w:i/>
          <w:iCs/>
          <w:sz w:val="24"/>
          <w:szCs w:val="24"/>
          <w:vertAlign w:val="subscript"/>
        </w:rPr>
        <w:t>3</w:t>
      </w:r>
      <w:r w:rsidRPr="00FE1BFF">
        <w:rPr>
          <w:i/>
          <w:iCs/>
          <w:sz w:val="24"/>
          <w:szCs w:val="24"/>
        </w:rPr>
        <w:t>∙</w:t>
      </w:r>
      <w:r w:rsidRPr="0069063D">
        <w:rPr>
          <w:rFonts w:ascii="Cambria Math" w:hAnsi="Cambria Math"/>
          <w:i/>
          <w:iCs/>
          <w:sz w:val="24"/>
          <w:szCs w:val="24"/>
          <w:lang w:val="en-US"/>
        </w:rPr>
        <w:t>R</w:t>
      </w:r>
      <w:r w:rsidRPr="00FE1BFF">
        <w:rPr>
          <w:i/>
          <w:iCs/>
          <w:sz w:val="24"/>
          <w:szCs w:val="24"/>
        </w:rPr>
        <w:t>= 25∙0,8</w:t>
      </w:r>
      <w:r w:rsidRPr="0069063D">
        <w:rPr>
          <w:i/>
          <w:iCs/>
          <w:sz w:val="24"/>
          <w:szCs w:val="24"/>
          <w:lang w:val="en-US"/>
        </w:rPr>
        <w:t>m</w:t>
      </w:r>
      <w:r w:rsidRPr="00FE1BFF">
        <w:rPr>
          <w:i/>
          <w:iCs/>
          <w:sz w:val="24"/>
          <w:szCs w:val="24"/>
        </w:rPr>
        <w:t>/</w:t>
      </w:r>
      <w:r w:rsidRPr="0069063D">
        <w:rPr>
          <w:i/>
          <w:iCs/>
          <w:sz w:val="24"/>
          <w:szCs w:val="24"/>
          <w:lang w:val="en-US"/>
        </w:rPr>
        <w:t>s</w:t>
      </w:r>
      <w:r w:rsidRPr="00FE1BFF">
        <w:rPr>
          <w:i/>
          <w:iCs/>
          <w:sz w:val="24"/>
          <w:szCs w:val="24"/>
        </w:rPr>
        <w:t xml:space="preserve"> =</w:t>
      </w:r>
      <w:r w:rsidR="00577D62" w:rsidRPr="00FE1BFF">
        <w:rPr>
          <w:i/>
          <w:iCs/>
          <w:sz w:val="24"/>
          <w:szCs w:val="24"/>
        </w:rPr>
        <w:t>20</w:t>
      </w:r>
      <w:r w:rsidR="00577D62" w:rsidRPr="0069063D">
        <w:rPr>
          <w:i/>
          <w:iCs/>
          <w:sz w:val="24"/>
          <w:szCs w:val="24"/>
          <w:lang w:val="en-US"/>
        </w:rPr>
        <w:t>m</w:t>
      </w:r>
      <w:r w:rsidR="00577D62" w:rsidRPr="00FE1BFF">
        <w:rPr>
          <w:i/>
          <w:iCs/>
          <w:sz w:val="24"/>
          <w:szCs w:val="24"/>
        </w:rPr>
        <w:t>/</w:t>
      </w:r>
      <w:r w:rsidR="00577D62" w:rsidRPr="0069063D">
        <w:rPr>
          <w:i/>
          <w:iCs/>
          <w:sz w:val="24"/>
          <w:szCs w:val="24"/>
          <w:lang w:val="en-US"/>
        </w:rPr>
        <w:t>s</w:t>
      </w:r>
    </w:p>
    <w:p w:rsidR="00577D62" w:rsidRDefault="00577D62" w:rsidP="0069063D">
      <w:pPr>
        <w:ind w:left="340"/>
      </w:pPr>
      <w:r>
        <w:t>Με βάση τώρα το πρώτο σχήμα, η ταχύτητα του σημείου Α έχει φορά προς τα αριστερά και μέτρο:</w:t>
      </w:r>
    </w:p>
    <w:p w:rsidR="00577D62" w:rsidRPr="00553CF4" w:rsidRDefault="00577D62" w:rsidP="00553CF4">
      <w:pPr>
        <w:jc w:val="center"/>
        <w:rPr>
          <w:i/>
          <w:iCs/>
          <w:sz w:val="24"/>
          <w:szCs w:val="24"/>
          <w:lang w:val="en-US"/>
        </w:rPr>
      </w:pPr>
      <w:proofErr w:type="spellStart"/>
      <w:r w:rsidRPr="00553CF4">
        <w:rPr>
          <w:i/>
          <w:iCs/>
          <w:sz w:val="24"/>
          <w:szCs w:val="24"/>
        </w:rPr>
        <w:t>υ</w:t>
      </w:r>
      <w:r w:rsidRPr="00553CF4">
        <w:rPr>
          <w:i/>
          <w:iCs/>
          <w:sz w:val="24"/>
          <w:szCs w:val="24"/>
          <w:vertAlign w:val="subscript"/>
        </w:rPr>
        <w:t>Α</w:t>
      </w:r>
      <w:proofErr w:type="spellEnd"/>
      <w:r w:rsidR="0069063D" w:rsidRPr="00553CF4">
        <w:rPr>
          <w:i/>
          <w:iCs/>
          <w:sz w:val="24"/>
          <w:szCs w:val="24"/>
          <w:lang w:val="en-US"/>
        </w:rPr>
        <w:t>=</w:t>
      </w:r>
      <w:proofErr w:type="spellStart"/>
      <w:r w:rsidR="00553CF4" w:rsidRPr="00553CF4">
        <w:rPr>
          <w:i/>
          <w:iCs/>
          <w:sz w:val="24"/>
          <w:szCs w:val="24"/>
        </w:rPr>
        <w:t>υ</w:t>
      </w:r>
      <w:r w:rsidR="00553CF4" w:rsidRPr="00553CF4">
        <w:rPr>
          <w:i/>
          <w:iCs/>
          <w:sz w:val="24"/>
          <w:szCs w:val="24"/>
          <w:vertAlign w:val="subscript"/>
        </w:rPr>
        <w:t>γρ</w:t>
      </w:r>
      <w:proofErr w:type="spellEnd"/>
      <w:r w:rsidR="00553CF4" w:rsidRPr="00553CF4">
        <w:rPr>
          <w:i/>
          <w:iCs/>
          <w:sz w:val="24"/>
          <w:szCs w:val="24"/>
          <w:vertAlign w:val="subscript"/>
          <w:lang w:val="en-US"/>
        </w:rPr>
        <w:t>,3</w:t>
      </w:r>
      <w:r w:rsidR="00553CF4" w:rsidRPr="00553CF4">
        <w:rPr>
          <w:i/>
          <w:iCs/>
          <w:sz w:val="24"/>
          <w:szCs w:val="24"/>
          <w:lang w:val="en-US"/>
        </w:rPr>
        <w:t>-</w:t>
      </w:r>
      <w:r w:rsidR="00553CF4" w:rsidRPr="00553CF4">
        <w:rPr>
          <w:i/>
          <w:iCs/>
          <w:sz w:val="24"/>
          <w:szCs w:val="24"/>
        </w:rPr>
        <w:t>υ</w:t>
      </w:r>
      <w:r w:rsidR="00553CF4" w:rsidRPr="00553CF4">
        <w:rPr>
          <w:i/>
          <w:iCs/>
          <w:sz w:val="24"/>
          <w:szCs w:val="24"/>
          <w:vertAlign w:val="subscript"/>
          <w:lang w:val="en-US"/>
        </w:rPr>
        <w:t>cm</w:t>
      </w:r>
      <w:r w:rsidR="00553CF4" w:rsidRPr="00553CF4">
        <w:rPr>
          <w:i/>
          <w:iCs/>
          <w:sz w:val="24"/>
          <w:szCs w:val="24"/>
          <w:lang w:val="en-US"/>
        </w:rPr>
        <w:t>=20m/s – 16 m/s= 4 m/s</w:t>
      </w:r>
    </w:p>
    <w:p w:rsidR="00553CF4" w:rsidRPr="00553CF4" w:rsidRDefault="00553CF4" w:rsidP="00553CF4">
      <w:pPr>
        <w:jc w:val="center"/>
        <w:rPr>
          <w:lang w:val="en-US"/>
        </w:rPr>
      </w:pPr>
      <w:r>
        <w:object w:dxaOrig="6329" w:dyaOrig="1643">
          <v:shape id="_x0000_i1028" type="#_x0000_t75" style="width:316.2pt;height:82.2pt" o:ole="" filled="t" fillcolor="#ffd966 [1943]">
            <v:imagedata r:id="rId14" o:title=""/>
          </v:shape>
          <o:OLEObject Type="Embed" ProgID="Visio.Drawing.11" ShapeID="_x0000_i1028" DrawAspect="Content" ObjectID="_1643474806" r:id="rId15"/>
        </w:object>
      </w:r>
    </w:p>
    <w:p w:rsidR="00577D62" w:rsidRDefault="00577D62" w:rsidP="00553CF4">
      <w:pPr>
        <w:ind w:left="340"/>
      </w:pPr>
      <w:r>
        <w:t>ενώ συνεχίζει να έχει την ίδια επιτρόχια επιτάχυνση</w:t>
      </w:r>
      <w:r w:rsidR="00553CF4">
        <w:t>, όπως στο δεύτερο σχήμα, μέτρου 4m/s</w:t>
      </w:r>
      <w:r w:rsidR="00553CF4">
        <w:rPr>
          <w:vertAlign w:val="superscript"/>
        </w:rPr>
        <w:t>2</w:t>
      </w:r>
      <w:r w:rsidR="00553CF4">
        <w:t>, όπως σε όλη τη διάρκεια της κίνησης.</w:t>
      </w:r>
    </w:p>
    <w:p w:rsidR="005A1CF1" w:rsidRDefault="005A1CF1" w:rsidP="00553CF4">
      <w:pPr>
        <w:ind w:left="340"/>
      </w:pPr>
    </w:p>
    <w:p w:rsidR="00766DDC" w:rsidRPr="00766DDC" w:rsidRDefault="00766DDC" w:rsidP="00766DDC">
      <w:pPr>
        <w:jc w:val="right"/>
        <w:rPr>
          <w:lang w:val="en-US"/>
        </w:rPr>
      </w:pPr>
      <w:r w:rsidRPr="00766DDC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766DDC" w:rsidRPr="00766DDC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642" w:rsidRDefault="00224642">
      <w:pPr>
        <w:spacing w:after="0" w:line="240" w:lineRule="auto"/>
      </w:pPr>
      <w:r>
        <w:separator/>
      </w:r>
    </w:p>
  </w:endnote>
  <w:endnote w:type="continuationSeparator" w:id="0">
    <w:p w:rsidR="00224642" w:rsidRDefault="0022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642" w:rsidRDefault="00224642">
      <w:pPr>
        <w:spacing w:after="0" w:line="240" w:lineRule="auto"/>
      </w:pPr>
      <w:r>
        <w:separator/>
      </w:r>
    </w:p>
  </w:footnote>
  <w:footnote w:type="continuationSeparator" w:id="0">
    <w:p w:rsidR="00224642" w:rsidRDefault="00224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55"/>
    <w:rsid w:val="0000021F"/>
    <w:rsid w:val="00064CB1"/>
    <w:rsid w:val="000842A7"/>
    <w:rsid w:val="00091E43"/>
    <w:rsid w:val="00092195"/>
    <w:rsid w:val="000A5A2D"/>
    <w:rsid w:val="000E13A2"/>
    <w:rsid w:val="001764F7"/>
    <w:rsid w:val="00194F60"/>
    <w:rsid w:val="001A24DD"/>
    <w:rsid w:val="001B576C"/>
    <w:rsid w:val="001D6416"/>
    <w:rsid w:val="001E7855"/>
    <w:rsid w:val="0021320D"/>
    <w:rsid w:val="00224642"/>
    <w:rsid w:val="002660A9"/>
    <w:rsid w:val="0030588F"/>
    <w:rsid w:val="00334BD8"/>
    <w:rsid w:val="00342B66"/>
    <w:rsid w:val="003449A7"/>
    <w:rsid w:val="00350987"/>
    <w:rsid w:val="0036768E"/>
    <w:rsid w:val="003852BB"/>
    <w:rsid w:val="003A00F6"/>
    <w:rsid w:val="003B4900"/>
    <w:rsid w:val="003D2058"/>
    <w:rsid w:val="003E55B7"/>
    <w:rsid w:val="0041752B"/>
    <w:rsid w:val="00422871"/>
    <w:rsid w:val="0044454D"/>
    <w:rsid w:val="00454DA0"/>
    <w:rsid w:val="00465D8E"/>
    <w:rsid w:val="00470A0F"/>
    <w:rsid w:val="00494D77"/>
    <w:rsid w:val="004A2B60"/>
    <w:rsid w:val="004B014E"/>
    <w:rsid w:val="004D746B"/>
    <w:rsid w:val="004F6824"/>
    <w:rsid w:val="004F7518"/>
    <w:rsid w:val="005427EA"/>
    <w:rsid w:val="00553CF4"/>
    <w:rsid w:val="00565ED2"/>
    <w:rsid w:val="00570A5C"/>
    <w:rsid w:val="00572886"/>
    <w:rsid w:val="00577D62"/>
    <w:rsid w:val="0058704B"/>
    <w:rsid w:val="005A1CF1"/>
    <w:rsid w:val="005C059F"/>
    <w:rsid w:val="00667E23"/>
    <w:rsid w:val="0069063D"/>
    <w:rsid w:val="006919FD"/>
    <w:rsid w:val="00693B19"/>
    <w:rsid w:val="006B061E"/>
    <w:rsid w:val="006E0BAE"/>
    <w:rsid w:val="006F5F92"/>
    <w:rsid w:val="007013FC"/>
    <w:rsid w:val="00717932"/>
    <w:rsid w:val="00744C3F"/>
    <w:rsid w:val="00757BF7"/>
    <w:rsid w:val="00766DDC"/>
    <w:rsid w:val="007725ED"/>
    <w:rsid w:val="007E115B"/>
    <w:rsid w:val="0081576D"/>
    <w:rsid w:val="00821B6C"/>
    <w:rsid w:val="00840293"/>
    <w:rsid w:val="00886D2C"/>
    <w:rsid w:val="008945AD"/>
    <w:rsid w:val="008A6510"/>
    <w:rsid w:val="008D2980"/>
    <w:rsid w:val="009039D6"/>
    <w:rsid w:val="00904A1B"/>
    <w:rsid w:val="00944480"/>
    <w:rsid w:val="0097414B"/>
    <w:rsid w:val="00986A95"/>
    <w:rsid w:val="009A1C4D"/>
    <w:rsid w:val="009A459C"/>
    <w:rsid w:val="009E6732"/>
    <w:rsid w:val="00AC5AC3"/>
    <w:rsid w:val="00AD1838"/>
    <w:rsid w:val="00B04EF3"/>
    <w:rsid w:val="00B11C3D"/>
    <w:rsid w:val="00B27823"/>
    <w:rsid w:val="00B336AD"/>
    <w:rsid w:val="00B71EDF"/>
    <w:rsid w:val="00B820C2"/>
    <w:rsid w:val="00B878FF"/>
    <w:rsid w:val="00B91A6B"/>
    <w:rsid w:val="00BB3001"/>
    <w:rsid w:val="00BD6C4F"/>
    <w:rsid w:val="00BF26A4"/>
    <w:rsid w:val="00C47389"/>
    <w:rsid w:val="00C63329"/>
    <w:rsid w:val="00C83CB2"/>
    <w:rsid w:val="00CA7A43"/>
    <w:rsid w:val="00CC017B"/>
    <w:rsid w:val="00CD3263"/>
    <w:rsid w:val="00CE3B4C"/>
    <w:rsid w:val="00D024D2"/>
    <w:rsid w:val="00D045EF"/>
    <w:rsid w:val="00D23074"/>
    <w:rsid w:val="00D31056"/>
    <w:rsid w:val="00D45FF6"/>
    <w:rsid w:val="00D64D2D"/>
    <w:rsid w:val="00D82210"/>
    <w:rsid w:val="00D93714"/>
    <w:rsid w:val="00DA4B8B"/>
    <w:rsid w:val="00DD1ECF"/>
    <w:rsid w:val="00DE49E1"/>
    <w:rsid w:val="00E077E2"/>
    <w:rsid w:val="00E210D0"/>
    <w:rsid w:val="00E36EA8"/>
    <w:rsid w:val="00E82781"/>
    <w:rsid w:val="00E8360B"/>
    <w:rsid w:val="00EA64C4"/>
    <w:rsid w:val="00EB2362"/>
    <w:rsid w:val="00EB6640"/>
    <w:rsid w:val="00EC647B"/>
    <w:rsid w:val="00EC724D"/>
    <w:rsid w:val="00EE1786"/>
    <w:rsid w:val="00EE7957"/>
    <w:rsid w:val="00EF7C18"/>
    <w:rsid w:val="00F266B1"/>
    <w:rsid w:val="00F6515A"/>
    <w:rsid w:val="00F748F1"/>
    <w:rsid w:val="00F86889"/>
    <w:rsid w:val="00FC26B6"/>
    <w:rsid w:val="00FD54FF"/>
    <w:rsid w:val="00FE1BFF"/>
    <w:rsid w:val="00FE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4E17DFE"/>
  <w15:chartTrackingRefBased/>
  <w15:docId w15:val="{D7E52E68-90F5-4B14-8CA7-9A9FD973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194F60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04EF3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766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Drawing2.vsd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E9FA-BA29-4560-ABA1-4AFD606D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10</TotalTime>
  <Pages>3</Pages>
  <Words>517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2020-02-17T17:50:00Z</dcterms:created>
  <dcterms:modified xsi:type="dcterms:W3CDTF">2020-02-17T18:00:00Z</dcterms:modified>
</cp:coreProperties>
</file>