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46"/>
      </w:tblGrid>
      <w:tr w:rsidR="008945AD" w:rsidTr="00BC1E11">
        <w:trPr>
          <w:trHeight w:val="648"/>
          <w:jc w:val="center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BC1E11" w:rsidRDefault="00BC1E11" w:rsidP="00465D8E">
            <w:pPr>
              <w:pStyle w:val="10"/>
            </w:pPr>
            <w:r>
              <w:t>Η κίνηση μόλις πάψει η άσκηση δύναμης</w:t>
            </w:r>
          </w:p>
        </w:tc>
      </w:tr>
    </w:tbl>
    <w:p w:rsidR="008945AD" w:rsidRDefault="00C517A5" w:rsidP="000825D7">
      <w:pPr>
        <w:spacing w:before="240"/>
        <w:ind w:left="340" w:hanging="340"/>
      </w:pPr>
      <w:r>
        <w:rPr>
          <w:noProof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0.9pt;margin-top:52.15pt;width:180.95pt;height:145.45pt;z-index:251659264;mso-position-horizontal-relative:margin;mso-position-vertical-relative:margin" filled="t" fillcolor="#c5e0b3 [1305]">
            <v:imagedata r:id="rId8" o:title=""/>
            <w10:wrap type="square" anchorx="margin" anchory="margin"/>
          </v:shape>
          <o:OLEObject Type="Embed" ProgID="Visio.Drawing.11" ShapeID="_x0000_s1026" DrawAspect="Content" ObjectID="_1643019962" r:id="rId9"/>
        </w:object>
      </w:r>
      <w:r w:rsidR="00621127">
        <w:t xml:space="preserve">1) </w:t>
      </w:r>
      <w:r>
        <w:t xml:space="preserve"> Ένα σώμα σύρεται σε οριζόντιο επίπεδο, με την επίδραση μιας σταθερής οριζόντιας δύναμης F, κινούμενο με σταθερή ταχύτητα υ</w:t>
      </w:r>
      <w:r>
        <w:rPr>
          <w:vertAlign w:val="subscript"/>
        </w:rPr>
        <w:t>1</w:t>
      </w:r>
      <w:r>
        <w:t>, μέχρι τη χρονική στιγμή t</w:t>
      </w:r>
      <w:r>
        <w:rPr>
          <w:vertAlign w:val="subscript"/>
        </w:rPr>
        <w:t>1</w:t>
      </w:r>
      <w:r>
        <w:t>, όπου η δύναμη παύει να ασκείται στο σώμα.</w:t>
      </w:r>
    </w:p>
    <w:p w:rsidR="00C517A5" w:rsidRDefault="00C517A5" w:rsidP="000825D7">
      <w:pPr>
        <w:ind w:left="680" w:hanging="340"/>
      </w:pPr>
      <w:r>
        <w:t xml:space="preserve">i) </w:t>
      </w:r>
      <w:r w:rsidR="00AC27EE">
        <w:t xml:space="preserve"> </w:t>
      </w:r>
      <w:r>
        <w:t>Το σώμα εμφανίζει τριβή με το επίπεδο ή όχι;</w:t>
      </w:r>
    </w:p>
    <w:p w:rsidR="00C517A5" w:rsidRDefault="00C517A5" w:rsidP="000825D7">
      <w:pPr>
        <w:ind w:left="680" w:hanging="340"/>
      </w:pPr>
      <w:r>
        <w:t>ii) Μετά τη στιγμή t</w:t>
      </w:r>
      <w:r>
        <w:rPr>
          <w:vertAlign w:val="subscript"/>
        </w:rPr>
        <w:t>1</w:t>
      </w:r>
      <w:r>
        <w:t>, ποια γραμμή η</w:t>
      </w:r>
      <w:r w:rsidR="00743E65">
        <w:t xml:space="preserve"> </w:t>
      </w:r>
      <w:r>
        <w:t xml:space="preserve"> (α), η (β) ή η (γ) παριστά την ταχύτητα του σώματος σε συνάρτηση με το χρόνο;</w:t>
      </w:r>
    </w:p>
    <w:p w:rsidR="00C517A5" w:rsidRDefault="00C517A5" w:rsidP="000825D7">
      <w:pPr>
        <w:ind w:left="340"/>
      </w:pPr>
      <w:r>
        <w:t xml:space="preserve">Να δικαιολογήσετε </w:t>
      </w:r>
      <w:r w:rsidR="00743E65">
        <w:t>τις απαντήσεις σας.</w:t>
      </w:r>
    </w:p>
    <w:p w:rsidR="00621127" w:rsidRDefault="00E101E0" w:rsidP="000825D7">
      <w:pPr>
        <w:ind w:left="340" w:hanging="340"/>
      </w:pPr>
      <w:r>
        <w:rPr>
          <w:noProof/>
        </w:rPr>
        <w:object w:dxaOrig="225" w:dyaOrig="225">
          <v:shape id="_x0000_s1028" type="#_x0000_t75" style="position:absolute;left:0;text-align:left;margin-left:389.1pt;margin-top:215.2pt;width:91.05pt;height:101.65pt;z-index:251661312;mso-position-horizontal-relative:margin;mso-position-vertical-relative:margin" filled="t" fillcolor="#d8d8d8 [2732]">
            <v:imagedata r:id="rId10" o:title=""/>
            <w10:wrap type="square" anchorx="margin" anchory="margin"/>
          </v:shape>
          <o:OLEObject Type="Embed" ProgID="Visio.Drawing.11" ShapeID="_x0000_s1028" DrawAspect="Content" ObjectID="_1643019963" r:id="rId11"/>
        </w:object>
      </w:r>
      <w:r>
        <w:t xml:space="preserve"> </w:t>
      </w:r>
      <w:r w:rsidR="00621127">
        <w:t xml:space="preserve">2) </w:t>
      </w:r>
      <w:r w:rsidR="00294D39">
        <w:t>Δύο σώματα Α και Β της ίδιας μάζας</w:t>
      </w:r>
      <w:r w:rsidR="001E3DAE">
        <w:t>,</w:t>
      </w:r>
      <w:r w:rsidR="00294D39">
        <w:t xml:space="preserve"> σύρονται σε </w:t>
      </w:r>
      <w:r w:rsidR="000825D7">
        <w:t xml:space="preserve">δύο </w:t>
      </w:r>
      <w:r w:rsidR="00294D39">
        <w:t>οριζόντια επίπεδα με την επίδραση δύο σταθερών</w:t>
      </w:r>
      <w:r>
        <w:t xml:space="preserve"> οριζοντίων </w:t>
      </w:r>
      <w:r w:rsidR="00294D39">
        <w:t>δυνάμεων F</w:t>
      </w:r>
      <w:r w:rsidR="00294D39">
        <w:rPr>
          <w:vertAlign w:val="subscript"/>
        </w:rPr>
        <w:t>1</w:t>
      </w:r>
      <w:r w:rsidR="00294D39">
        <w:t xml:space="preserve"> και F</w:t>
      </w:r>
      <w:r w:rsidR="00294D39">
        <w:rPr>
          <w:vertAlign w:val="subscript"/>
        </w:rPr>
        <w:t>2</w:t>
      </w:r>
      <w:r w:rsidR="00294D39">
        <w:t>, όπου F</w:t>
      </w:r>
      <w:r w:rsidR="00294D39">
        <w:rPr>
          <w:vertAlign w:val="subscript"/>
        </w:rPr>
        <w:t>1</w:t>
      </w:r>
      <w:r w:rsidR="00294D39">
        <w:t xml:space="preserve"> &gt; F</w:t>
      </w:r>
      <w:r w:rsidR="00294D39">
        <w:rPr>
          <w:vertAlign w:val="subscript"/>
        </w:rPr>
        <w:t>2</w:t>
      </w:r>
      <w:r>
        <w:t xml:space="preserve"> με την ίδια ταχύτητα υ</w:t>
      </w:r>
      <w:r>
        <w:rPr>
          <w:vertAlign w:val="subscript"/>
        </w:rPr>
        <w:t>2</w:t>
      </w:r>
      <w:r>
        <w:t>. Αν κάποια στιγμή t</w:t>
      </w:r>
      <w:r>
        <w:rPr>
          <w:vertAlign w:val="subscript"/>
        </w:rPr>
        <w:t>2</w:t>
      </w:r>
      <w:r>
        <w:t xml:space="preserve"> παύουν να ασκούνται οι δυνάμεις F</w:t>
      </w:r>
      <w:r>
        <w:rPr>
          <w:vertAlign w:val="subscript"/>
        </w:rPr>
        <w:t>1</w:t>
      </w:r>
      <w:r>
        <w:t xml:space="preserve"> και F</w:t>
      </w:r>
      <w:r>
        <w:rPr>
          <w:vertAlign w:val="subscript"/>
        </w:rPr>
        <w:t>2</w:t>
      </w:r>
      <w:r>
        <w:t xml:space="preserve">, </w:t>
      </w:r>
      <w:r w:rsidR="001E3DAE">
        <w:t>ποιο από τα παρακάτω διαγράμματα παριστά τις μεταβολές των ταχυτήτων των δύο σωμάτων, σε συνάρτηση με το χρόνο;</w:t>
      </w:r>
    </w:p>
    <w:p w:rsidR="001E3DAE" w:rsidRDefault="000825D7" w:rsidP="000825D7">
      <w:pPr>
        <w:jc w:val="center"/>
      </w:pPr>
      <w:r>
        <w:object w:dxaOrig="10446" w:dyaOrig="2443">
          <v:shape id="_x0000_i1286" type="#_x0000_t75" style="width:458.45pt;height:107.3pt" o:ole="" filled="t" fillcolor="#d8d8d8 [2732]">
            <v:imagedata r:id="rId12" o:title=""/>
          </v:shape>
          <o:OLEObject Type="Embed" ProgID="Visio.Drawing.11" ShapeID="_x0000_i1286" DrawAspect="Content" ObjectID="_1643019958" r:id="rId13"/>
        </w:object>
      </w:r>
    </w:p>
    <w:p w:rsidR="001E3DAE" w:rsidRPr="00E101E0" w:rsidRDefault="001E3DAE" w:rsidP="00743E65">
      <w:r>
        <w:t>Να δικαιολογήσετε την επιλογή σας.</w:t>
      </w:r>
    </w:p>
    <w:p w:rsidR="00743E65" w:rsidRPr="008D3D8A" w:rsidRDefault="00743E65" w:rsidP="00743E65">
      <w:pPr>
        <w:rPr>
          <w:b/>
          <w:bCs/>
          <w:i/>
          <w:iCs/>
          <w:color w:val="0070C0"/>
          <w:sz w:val="24"/>
          <w:szCs w:val="24"/>
        </w:rPr>
      </w:pPr>
      <w:r w:rsidRPr="008D3D8A">
        <w:rPr>
          <w:b/>
          <w:bCs/>
          <w:i/>
          <w:iCs/>
          <w:color w:val="0070C0"/>
          <w:sz w:val="24"/>
          <w:szCs w:val="24"/>
        </w:rPr>
        <w:t>Απάντηση:</w:t>
      </w:r>
    </w:p>
    <w:p w:rsidR="000825D7" w:rsidRDefault="00AC27EE" w:rsidP="000825D7">
      <w:pPr>
        <w:pStyle w:val="a"/>
      </w:pPr>
      <w:r>
        <w:t>Αν μέχρι τη στιγμή t</w:t>
      </w:r>
      <w:r>
        <w:rPr>
          <w:vertAlign w:val="subscript"/>
        </w:rPr>
        <w:t>1</w:t>
      </w:r>
      <w:r>
        <w:t xml:space="preserve"> το σώμα κινείται με σταθερή ταχύτητα, σημαίνει ότι η συνισταμένη των δυνάμεων που ασκούνται πάνω του είναι μηδενική. </w:t>
      </w:r>
    </w:p>
    <w:p w:rsidR="00743E65" w:rsidRDefault="00AC27EE" w:rsidP="000825D7">
      <w:pPr>
        <w:pStyle w:val="1"/>
      </w:pPr>
      <w:r>
        <w:t xml:space="preserve">Αλλά αφού ασκείται </w:t>
      </w:r>
      <w:r w:rsidR="00CB7B16">
        <w:t xml:space="preserve">στο σώμα </w:t>
      </w:r>
      <w:r>
        <w:t>η δύναμη F με φορά προς τα δεξιά, θα πρέπει να δέχεται από το επίπεδο και δύναμη τριβής, έτσι ώστε ΣF=0, όπως στο σχήμα</w:t>
      </w:r>
      <w:r w:rsidR="00CB7B16">
        <w:t xml:space="preserve"> (1)</w:t>
      </w:r>
      <w:r>
        <w:t>.</w:t>
      </w:r>
    </w:p>
    <w:p w:rsidR="00CB7B16" w:rsidRDefault="00CB7B16" w:rsidP="00CB7B16">
      <w:pPr>
        <w:jc w:val="center"/>
      </w:pPr>
      <w:r>
        <w:object w:dxaOrig="4525" w:dyaOrig="2464">
          <v:shape id="_x0000_i1260" type="#_x0000_t75" style="width:226.25pt;height:123.2pt" o:ole="" filled="t" fillcolor="#c5e0b3 [1305]">
            <v:imagedata r:id="rId14" o:title=""/>
          </v:shape>
          <o:OLEObject Type="Embed" ProgID="Visio.Drawing.11" ShapeID="_x0000_i1260" DrawAspect="Content" ObjectID="_1643019959" r:id="rId15"/>
        </w:object>
      </w:r>
    </w:p>
    <w:p w:rsidR="00DB484D" w:rsidRDefault="00DB484D" w:rsidP="00AC27EE">
      <w:pPr>
        <w:pStyle w:val="1"/>
      </w:pPr>
      <w:r>
        <w:lastRenderedPageBreak/>
        <w:t>Μόλις πάψει να ασκείται η δύναμη F, τη στιγμή t</w:t>
      </w:r>
      <w:r>
        <w:rPr>
          <w:vertAlign w:val="subscript"/>
        </w:rPr>
        <w:t>1</w:t>
      </w:r>
      <w:r>
        <w:t>, το σώμα έχει ταχύτητα υ</w:t>
      </w:r>
      <w:r>
        <w:rPr>
          <w:vertAlign w:val="subscript"/>
        </w:rPr>
        <w:t>1</w:t>
      </w:r>
      <w:r>
        <w:t>, ενώ δέχεται τις δυνάμεις που ασκούνται στο σχήμα (2)</w:t>
      </w:r>
      <w:r w:rsidR="00CB7B16">
        <w:t>. Αλλά τότε το σώμα αποκτά επιτάχυνση προς τα αριστερά, αντίθετης κατεύθυνσης από την ταχύτητα και το σώμα επιβραδύνεται, μέχρι να σταματήσει, μετά από λίγο χρόνο. Κατά συνέπεια η σωστή γραμμή που δείχνει την μεταβολή της ταχύτητας είναι η (β) και το διάγραμμα παίρνει τη μορφή:</w:t>
      </w:r>
    </w:p>
    <w:p w:rsidR="00CB7B16" w:rsidRDefault="002165B6" w:rsidP="008D3D8A">
      <w:pPr>
        <w:jc w:val="center"/>
      </w:pPr>
      <w:r>
        <w:object w:dxaOrig="3614" w:dyaOrig="2027">
          <v:shape id="_x0000_i1275" type="#_x0000_t75" style="width:180.7pt;height:101.3pt" o:ole="" filled="t" fillcolor="#c5e0b3 [1305]">
            <v:imagedata r:id="rId16" o:title=""/>
          </v:shape>
          <o:OLEObject Type="Embed" ProgID="Visio.Drawing.11" ShapeID="_x0000_i1275" DrawAspect="Content" ObjectID="_1643019960" r:id="rId17"/>
        </w:object>
      </w:r>
    </w:p>
    <w:p w:rsidR="000825D7" w:rsidRDefault="000825D7" w:rsidP="000825D7">
      <w:pPr>
        <w:pStyle w:val="a"/>
      </w:pPr>
      <w:r>
        <w:t>Αφού τα δυο σώματα, μέχρι τη στιγμή t</w:t>
      </w:r>
      <w:r>
        <w:rPr>
          <w:vertAlign w:val="subscript"/>
        </w:rPr>
        <w:t>2</w:t>
      </w:r>
      <w:r>
        <w:t xml:space="preserve"> κινούνται με σταθερές ταχύτητες, δέχονται δυνάμεις τριβής, όπως στο </w:t>
      </w:r>
      <w:r w:rsidR="001B3135">
        <w:t>παρακάτω</w:t>
      </w:r>
      <w:r>
        <w:t xml:space="preserve"> σχήμα. </w:t>
      </w:r>
    </w:p>
    <w:p w:rsidR="001B3135" w:rsidRDefault="001B3135" w:rsidP="001B3135">
      <w:pPr>
        <w:jc w:val="center"/>
      </w:pPr>
      <w:r>
        <w:object w:dxaOrig="4553" w:dyaOrig="2381">
          <v:shape id="_x0000_i1290" type="#_x0000_t75" style="width:227.65pt;height:118.95pt" o:ole="" filled="t" fillcolor="#d8d8d8 [2732]">
            <v:imagedata r:id="rId18" o:title=""/>
          </v:shape>
          <o:OLEObject Type="Embed" ProgID="Visio.Drawing.11" ShapeID="_x0000_i1290" DrawAspect="Content" ObjectID="_1643019961" r:id="rId19"/>
        </w:object>
      </w:r>
    </w:p>
    <w:p w:rsidR="001B3135" w:rsidRDefault="001B3135" w:rsidP="00FD184E">
      <w:pPr>
        <w:ind w:left="340"/>
      </w:pPr>
      <w:r>
        <w:t>Ενώ και για τα δυο σώματα ΣF</w:t>
      </w:r>
      <w:r>
        <w:rPr>
          <w:vertAlign w:val="subscript"/>
        </w:rPr>
        <w:t>1</w:t>
      </w:r>
      <w:r>
        <w:t>=ΣF</w:t>
      </w:r>
      <w:r>
        <w:rPr>
          <w:vertAlign w:val="subscript"/>
        </w:rPr>
        <w:t>2</w:t>
      </w:r>
      <w:r>
        <w:t>=0, οπότε για τα μέτρα τους,  F</w:t>
      </w:r>
      <w:r>
        <w:rPr>
          <w:vertAlign w:val="subscript"/>
        </w:rPr>
        <w:t>1</w:t>
      </w:r>
      <w:r>
        <w:t xml:space="preserve"> = Τ</w:t>
      </w:r>
      <w:r>
        <w:rPr>
          <w:vertAlign w:val="subscript"/>
        </w:rPr>
        <w:t>1</w:t>
      </w:r>
      <w:r>
        <w:t xml:space="preserve"> και F</w:t>
      </w:r>
      <w:r>
        <w:rPr>
          <w:vertAlign w:val="subscript"/>
        </w:rPr>
        <w:t>2</w:t>
      </w:r>
      <w:r>
        <w:t>= Τ</w:t>
      </w:r>
      <w:r>
        <w:rPr>
          <w:vertAlign w:val="subscript"/>
        </w:rPr>
        <w:t>2</w:t>
      </w:r>
      <w:r>
        <w:t>. Αλλά αφού F</w:t>
      </w:r>
      <w:r>
        <w:rPr>
          <w:vertAlign w:val="subscript"/>
        </w:rPr>
        <w:t>1</w:t>
      </w:r>
      <w:r>
        <w:t>&gt; F</w:t>
      </w:r>
      <w:r>
        <w:rPr>
          <w:vertAlign w:val="subscript"/>
        </w:rPr>
        <w:t>2</w:t>
      </w:r>
      <w:r>
        <w:t xml:space="preserve"> θα έχουμε αντίστοιχα Τ</w:t>
      </w:r>
      <w:r>
        <w:rPr>
          <w:vertAlign w:val="subscript"/>
        </w:rPr>
        <w:t>1</w:t>
      </w:r>
      <w:r>
        <w:t xml:space="preserve"> &gt; Τ</w:t>
      </w:r>
      <w:r>
        <w:rPr>
          <w:vertAlign w:val="subscript"/>
        </w:rPr>
        <w:t>2</w:t>
      </w:r>
      <w:r>
        <w:t>.</w:t>
      </w:r>
    </w:p>
    <w:p w:rsidR="001B3135" w:rsidRDefault="00DE1201" w:rsidP="00FD184E">
      <w:pPr>
        <w:ind w:left="340"/>
      </w:pPr>
      <w:r>
        <w:t>Αλλά τότε, μόλις πάψουν να ασκούνται οι δυο δυνάμεις, τα δυο σώματα επιβραδύνονται από τις δυο τριβές και παίρνοντας το 2</w:t>
      </w:r>
      <w:r w:rsidRPr="00DE1201">
        <w:rPr>
          <w:vertAlign w:val="superscript"/>
        </w:rPr>
        <w:t>ο</w:t>
      </w:r>
      <w:r>
        <w:t xml:space="preserve"> νόμο του Νεύτωνα (δουλεύουμε με μέτρα)</w:t>
      </w:r>
      <w:r w:rsidR="002E6324">
        <w:t xml:space="preserve"> θα έχουμε:</w:t>
      </w:r>
    </w:p>
    <w:p w:rsidR="002E6324" w:rsidRPr="00D20FED" w:rsidRDefault="002E6324" w:rsidP="002E6324">
      <w:pPr>
        <w:jc w:val="center"/>
        <w:rPr>
          <w:i/>
          <w:iCs/>
          <w:sz w:val="24"/>
          <w:szCs w:val="24"/>
        </w:rPr>
      </w:pPr>
      <w:r w:rsidRPr="00D20FED">
        <w:rPr>
          <w:i/>
          <w:iCs/>
          <w:sz w:val="24"/>
          <w:szCs w:val="24"/>
        </w:rPr>
        <w:t>Τ</w:t>
      </w:r>
      <w:r w:rsidRPr="00D20FED">
        <w:rPr>
          <w:i/>
          <w:iCs/>
          <w:sz w:val="24"/>
          <w:szCs w:val="24"/>
          <w:vertAlign w:val="subscript"/>
        </w:rPr>
        <w:t>1</w:t>
      </w:r>
      <w:r w:rsidRPr="00D20FED">
        <w:rPr>
          <w:i/>
          <w:iCs/>
          <w:sz w:val="24"/>
          <w:szCs w:val="24"/>
        </w:rPr>
        <w:t>=m∙α</w:t>
      </w:r>
      <w:r w:rsidRPr="00D20FED">
        <w:rPr>
          <w:i/>
          <w:iCs/>
          <w:sz w:val="24"/>
          <w:szCs w:val="24"/>
          <w:vertAlign w:val="subscript"/>
        </w:rPr>
        <w:t>1</w:t>
      </w:r>
      <w:r w:rsidRPr="00D20FED">
        <w:rPr>
          <w:i/>
          <w:iCs/>
          <w:sz w:val="24"/>
          <w:szCs w:val="24"/>
        </w:rPr>
        <w:t xml:space="preserve">   και  Τ</w:t>
      </w:r>
      <w:r w:rsidRPr="00D20FED">
        <w:rPr>
          <w:i/>
          <w:iCs/>
          <w:sz w:val="24"/>
          <w:szCs w:val="24"/>
          <w:vertAlign w:val="subscript"/>
        </w:rPr>
        <w:t>2</w:t>
      </w:r>
      <w:r w:rsidRPr="00D20FED">
        <w:rPr>
          <w:i/>
          <w:iCs/>
          <w:sz w:val="24"/>
          <w:szCs w:val="24"/>
        </w:rPr>
        <w:t>= m∙α</w:t>
      </w:r>
      <w:r w:rsidRPr="00D20FED">
        <w:rPr>
          <w:i/>
          <w:iCs/>
          <w:sz w:val="24"/>
          <w:szCs w:val="24"/>
          <w:vertAlign w:val="subscript"/>
        </w:rPr>
        <w:t>2</w:t>
      </w:r>
    </w:p>
    <w:p w:rsidR="002E6324" w:rsidRDefault="00FD184E" w:rsidP="00FD184E">
      <w:pPr>
        <w:ind w:left="340"/>
      </w:pPr>
      <w:r>
        <w:rPr>
          <w:noProof/>
        </w:rPr>
        <w:object w:dxaOrig="225" w:dyaOrig="225">
          <v:shape id="_x0000_s1029" type="#_x0000_t75" style="position:absolute;left:0;text-align:left;margin-left:322.15pt;margin-top:494.9pt;width:159.55pt;height:122.1pt;z-index:251663360;mso-position-horizontal-relative:margin;mso-position-vertical-relative:margin" filled="t" fillcolor="#d8d8d8 [2732]">
            <v:imagedata r:id="rId20" o:title=""/>
            <w10:wrap type="square" anchorx="margin" anchory="margin"/>
          </v:shape>
          <o:OLEObject Type="Embed" ProgID="Visio.Drawing.11" ShapeID="_x0000_s1029" DrawAspect="Content" ObjectID="_1643019964" r:id="rId21"/>
        </w:object>
      </w:r>
      <w:r w:rsidR="002E6324">
        <w:t>Πράγμα που σημαίνει ότι:</w:t>
      </w:r>
    </w:p>
    <w:p w:rsidR="002E6324" w:rsidRPr="002E6324" w:rsidRDefault="002E6324" w:rsidP="002E6324">
      <w:pPr>
        <w:jc w:val="center"/>
      </w:pPr>
      <w:r>
        <w:t>Τ</w:t>
      </w:r>
      <w:r>
        <w:rPr>
          <w:vertAlign w:val="subscript"/>
        </w:rPr>
        <w:t>1</w:t>
      </w:r>
      <w:r>
        <w:t xml:space="preserve"> &gt; Τ</w:t>
      </w:r>
      <w:r>
        <w:rPr>
          <w:vertAlign w:val="subscript"/>
        </w:rPr>
        <w:t>2</w:t>
      </w:r>
      <w:r>
        <w:t xml:space="preserve">  → α</w:t>
      </w:r>
      <w:r>
        <w:rPr>
          <w:vertAlign w:val="subscript"/>
        </w:rPr>
        <w:t>1</w:t>
      </w:r>
      <w:r>
        <w:t xml:space="preserve"> &gt; α</w:t>
      </w:r>
      <w:r>
        <w:rPr>
          <w:vertAlign w:val="subscript"/>
        </w:rPr>
        <w:t>2</w:t>
      </w:r>
      <w:r>
        <w:t>.</w:t>
      </w:r>
    </w:p>
    <w:p w:rsidR="000825D7" w:rsidRDefault="00FD184E" w:rsidP="00FD184E">
      <w:pPr>
        <w:ind w:left="340"/>
      </w:pPr>
      <w:r>
        <w:t xml:space="preserve"> </w:t>
      </w:r>
      <w:r w:rsidR="00E85F94">
        <w:t>Το σώμα δηλαδή Α αποκτά μεγαλύ</w:t>
      </w:r>
      <w:bookmarkStart w:id="0" w:name="_GoBack"/>
      <w:bookmarkEnd w:id="0"/>
      <w:r w:rsidR="00E85F94">
        <w:t>τερη επιβράδυνση και παίρνοντας την εξίσωση της ταχύτητας:</w:t>
      </w:r>
    </w:p>
    <w:p w:rsidR="00E85F94" w:rsidRPr="00E85F94" w:rsidRDefault="00E85F94" w:rsidP="00E85F94">
      <w:pPr>
        <w:jc w:val="center"/>
      </w:pPr>
      <w:r w:rsidRPr="00E85F94">
        <w:rPr>
          <w:i/>
          <w:iCs/>
          <w:sz w:val="24"/>
          <w:szCs w:val="24"/>
        </w:rPr>
        <w:t>υ=υ</w:t>
      </w:r>
      <w:r w:rsidRPr="00E85F94">
        <w:rPr>
          <w:i/>
          <w:iCs/>
          <w:sz w:val="24"/>
          <w:szCs w:val="24"/>
          <w:vertAlign w:val="subscript"/>
        </w:rPr>
        <w:t>2</w:t>
      </w:r>
      <w:r w:rsidRPr="00E85F94">
        <w:rPr>
          <w:i/>
          <w:iCs/>
          <w:sz w:val="24"/>
          <w:szCs w:val="24"/>
        </w:rPr>
        <w:t xml:space="preserve">- </w:t>
      </w:r>
      <w:proofErr w:type="spellStart"/>
      <w:r w:rsidRPr="00E85F94">
        <w:rPr>
          <w:i/>
          <w:iCs/>
          <w:sz w:val="24"/>
          <w:szCs w:val="24"/>
        </w:rPr>
        <w:t>α∙Δt</w:t>
      </w:r>
      <w:proofErr w:type="spellEnd"/>
      <w:r>
        <w:t xml:space="preserve"> →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ολ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υ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</w:rPr>
              <m:t>α</m:t>
            </m:r>
          </m:den>
        </m:f>
      </m:oMath>
    </w:p>
    <w:p w:rsidR="000825D7" w:rsidRDefault="00E85F94" w:rsidP="00FD184E">
      <w:pPr>
        <w:ind w:left="340"/>
      </w:pPr>
      <w:r>
        <w:t>συμπεραίνουμε ότι το Α σώμα με την μεγαλύτερη επιβράδυνση, θα σταματήσει σε μικρότερο χρόνο</w:t>
      </w:r>
      <w:r w:rsidR="00FD184E">
        <w:t xml:space="preserve"> και το σωστό διάγραμμα είναι το (1).</w:t>
      </w:r>
    </w:p>
    <w:p w:rsidR="008D3D8A" w:rsidRPr="00C517A5" w:rsidRDefault="0040761B" w:rsidP="0040761B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8D3D8A" w:rsidRPr="00C517A5" w:rsidSect="00465D8E">
      <w:headerReference w:type="default" r:id="rId22"/>
      <w:footerReference w:type="default" r:id="rId2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1F25" w:rsidRDefault="00FE1F25">
      <w:pPr>
        <w:spacing w:after="0" w:line="240" w:lineRule="auto"/>
      </w:pPr>
      <w:r>
        <w:separator/>
      </w:r>
    </w:p>
  </w:endnote>
  <w:endnote w:type="continuationSeparator" w:id="0">
    <w:p w:rsidR="00FE1F25" w:rsidRDefault="00FE1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1F25" w:rsidRDefault="00FE1F25">
      <w:pPr>
        <w:spacing w:after="0" w:line="240" w:lineRule="auto"/>
      </w:pPr>
      <w:r>
        <w:separator/>
      </w:r>
    </w:p>
  </w:footnote>
  <w:footnote w:type="continuationSeparator" w:id="0">
    <w:p w:rsidR="00FE1F25" w:rsidRDefault="00FE1F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BC1E11">
      <w:rPr>
        <w:i/>
      </w:rPr>
      <w:t>Δυναμική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E14A7866"/>
    <w:lvl w:ilvl="0" w:tplc="5C407BA4">
      <w:start w:val="1"/>
      <w:numFmt w:val="decimal"/>
      <w:pStyle w:val="a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3A3"/>
    <w:rsid w:val="000825D7"/>
    <w:rsid w:val="000A5A2D"/>
    <w:rsid w:val="000C34FC"/>
    <w:rsid w:val="001764F7"/>
    <w:rsid w:val="001B3135"/>
    <w:rsid w:val="001E3DAE"/>
    <w:rsid w:val="002165B6"/>
    <w:rsid w:val="00294D39"/>
    <w:rsid w:val="002E6324"/>
    <w:rsid w:val="00334BD8"/>
    <w:rsid w:val="00342B66"/>
    <w:rsid w:val="003B43A3"/>
    <w:rsid w:val="003B4900"/>
    <w:rsid w:val="003D2058"/>
    <w:rsid w:val="003D5E6E"/>
    <w:rsid w:val="0040761B"/>
    <w:rsid w:val="0041752B"/>
    <w:rsid w:val="0044454D"/>
    <w:rsid w:val="00465D8E"/>
    <w:rsid w:val="004776D4"/>
    <w:rsid w:val="004F7518"/>
    <w:rsid w:val="0051675D"/>
    <w:rsid w:val="00572886"/>
    <w:rsid w:val="005C059F"/>
    <w:rsid w:val="00621127"/>
    <w:rsid w:val="00667E23"/>
    <w:rsid w:val="00717932"/>
    <w:rsid w:val="00743E65"/>
    <w:rsid w:val="007A0054"/>
    <w:rsid w:val="007E115B"/>
    <w:rsid w:val="0081576D"/>
    <w:rsid w:val="008945AD"/>
    <w:rsid w:val="008D3D8A"/>
    <w:rsid w:val="009A1C4D"/>
    <w:rsid w:val="00A639CA"/>
    <w:rsid w:val="00AC27EE"/>
    <w:rsid w:val="00AC5AC3"/>
    <w:rsid w:val="00B11C3D"/>
    <w:rsid w:val="00B820C2"/>
    <w:rsid w:val="00BC1E11"/>
    <w:rsid w:val="00C517A5"/>
    <w:rsid w:val="00CA7A43"/>
    <w:rsid w:val="00CB7B16"/>
    <w:rsid w:val="00D045EF"/>
    <w:rsid w:val="00D20FED"/>
    <w:rsid w:val="00D82210"/>
    <w:rsid w:val="00DB484D"/>
    <w:rsid w:val="00DE1201"/>
    <w:rsid w:val="00DE49E1"/>
    <w:rsid w:val="00E101E0"/>
    <w:rsid w:val="00E85F94"/>
    <w:rsid w:val="00EA64C4"/>
    <w:rsid w:val="00EB2362"/>
    <w:rsid w:val="00EB6640"/>
    <w:rsid w:val="00EC647B"/>
    <w:rsid w:val="00EE7957"/>
    <w:rsid w:val="00F6515A"/>
    <w:rsid w:val="00FD184E"/>
    <w:rsid w:val="00FD54FF"/>
    <w:rsid w:val="00FE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CEC5994"/>
  <w15:chartTrackingRefBased/>
  <w15:docId w15:val="{41C99687-FF8B-47FA-A867-398F4D143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0825D7"/>
    <w:pPr>
      <w:numPr>
        <w:ilvl w:val="1"/>
        <w:numId w:val="12"/>
      </w:numPr>
      <w:tabs>
        <w:tab w:val="clear" w:pos="340"/>
        <w:tab w:val="clear" w:pos="680"/>
      </w:tabs>
      <w:spacing w:after="0"/>
      <w:ind w:left="65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0825D7"/>
    <w:pPr>
      <w:numPr>
        <w:numId w:val="6"/>
      </w:numPr>
      <w:tabs>
        <w:tab w:val="clear" w:pos="340"/>
        <w:tab w:val="left" w:pos="425"/>
      </w:tabs>
      <w:spacing w:before="120" w:after="0"/>
      <w:ind w:left="357" w:hanging="357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1076B-85A3-4E4A-8116-FD9D05E17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379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12</cp:revision>
  <dcterms:created xsi:type="dcterms:W3CDTF">2020-02-11T19:51:00Z</dcterms:created>
  <dcterms:modified xsi:type="dcterms:W3CDTF">2020-02-12T11:38:00Z</dcterms:modified>
</cp:coreProperties>
</file>