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3"/>
      </w:tblGrid>
      <w:tr w:rsidR="008945AD" w:rsidTr="00465D8E">
        <w:trPr>
          <w:trHeight w:val="648"/>
          <w:jc w:val="center"/>
        </w:trPr>
        <w:tc>
          <w:tcPr>
            <w:tcW w:w="597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342FF4" w:rsidRDefault="00342FF4" w:rsidP="00465D8E">
            <w:pPr>
              <w:pStyle w:val="10"/>
            </w:pPr>
            <w:r>
              <w:t>Η κ</w:t>
            </w:r>
            <w:r w:rsidR="004A5ADB">
              <w:t xml:space="preserve">ίνηση </w:t>
            </w:r>
            <w:r>
              <w:t xml:space="preserve"> μιας ράβδου</w:t>
            </w:r>
          </w:p>
        </w:tc>
      </w:tr>
    </w:tbl>
    <w:p w:rsidR="008945AD" w:rsidRDefault="00BE5629" w:rsidP="008945AD">
      <w:pPr>
        <w:spacing w:before="200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84.55pt;margin-top:13.3pt;width:193.25pt;height:165.05pt;z-index:251659264;mso-position-horizontal-relative:text;mso-position-vertical-relative:text" filled="t" fillcolor="#bdd6ee [1300]">
            <v:fill color2="fill lighten(51)" focusposition="1" focussize="" method="linear sigma" type="gradient"/>
            <v:imagedata r:id="rId8" o:title=""/>
            <w10:wrap type="square"/>
          </v:shape>
          <o:OLEObject Type="Embed" ProgID="Visio.Drawing.15" ShapeID="_x0000_s1027" DrawAspect="Content" ObjectID="_1650191033" r:id="rId9"/>
        </w:object>
      </w:r>
      <w:r w:rsidR="00342FF4">
        <w:t>Σε λείο οριζόντιο επίπεδο κινείται</w:t>
      </w:r>
      <w:r w:rsidR="001B011E">
        <w:t xml:space="preserve"> ελεύθερα</w:t>
      </w:r>
      <w:r w:rsidR="00342FF4">
        <w:t xml:space="preserve"> μια </w:t>
      </w:r>
      <w:r w:rsidR="009B0711">
        <w:t xml:space="preserve">λεπτή </w:t>
      </w:r>
      <w:r w:rsidR="00342FF4">
        <w:t xml:space="preserve">ομογενής οριζόντια </w:t>
      </w:r>
      <w:r w:rsidR="009B0711">
        <w:t>ράβδος</w:t>
      </w:r>
      <w:r w:rsidR="00342FF4">
        <w:t xml:space="preserve"> ΑΒ και στο σχήμα δίνονται οι ταχύτητες του άκρου Α και του σημείου Μ, όπου (ΟΜ)=(ΜΒ)</w:t>
      </w:r>
      <w:r w:rsidR="00111411">
        <w:t xml:space="preserve"> κάποια στιγμή t</w:t>
      </w:r>
      <w:r w:rsidR="00111411">
        <w:rPr>
          <w:vertAlign w:val="subscript"/>
        </w:rPr>
        <w:t>1</w:t>
      </w:r>
      <w:r w:rsidR="00342FF4">
        <w:t>. Η ταχύτητα του Α έχει την διεύθυνση της ράβδου και μέτρο υ</w:t>
      </w:r>
      <w:r w:rsidR="00342FF4">
        <w:rPr>
          <w:vertAlign w:val="subscript"/>
        </w:rPr>
        <w:t>1</w:t>
      </w:r>
      <w:r w:rsidR="00342FF4">
        <w:t>, ενώ η ταχύτητα</w:t>
      </w:r>
      <w:r w:rsidR="00895B42">
        <w:t xml:space="preserve"> </w:t>
      </w:r>
      <w:r w:rsidR="00895B42">
        <w:t>υ</w:t>
      </w:r>
      <w:r w:rsidR="00895B42">
        <w:rPr>
          <w:vertAlign w:val="subscript"/>
        </w:rPr>
        <w:t>2</w:t>
      </w:r>
      <w:r w:rsidR="00342FF4">
        <w:t xml:space="preserve"> του Μ σχηματίζει γωνία θ με τη </w:t>
      </w:r>
      <w:r w:rsidR="009B0711">
        <w:t>ράβδο.</w:t>
      </w:r>
      <w:r w:rsidR="00C31762">
        <w:t xml:space="preserve"> Το σχήμα </w:t>
      </w:r>
      <w:r w:rsidR="00895B42">
        <w:t xml:space="preserve">μας δείχνει τη ράβδο </w:t>
      </w:r>
      <w:r w:rsidR="00C31762">
        <w:t>σε κάτοψη.</w:t>
      </w:r>
    </w:p>
    <w:p w:rsidR="00044B3A" w:rsidRPr="009B0711" w:rsidRDefault="00044B3A" w:rsidP="00982F92">
      <w:pPr>
        <w:ind w:left="453" w:hanging="340"/>
      </w:pPr>
      <w:r>
        <w:t xml:space="preserve">i) </w:t>
      </w:r>
      <w:r w:rsidR="00982F92">
        <w:t xml:space="preserve"> </w:t>
      </w:r>
      <w:r>
        <w:t>Συμφωνείτε ή διαφωνείτε με τις παρακάτω</w:t>
      </w:r>
      <w:r w:rsidR="00982F92">
        <w:t xml:space="preserve"> δύο</w:t>
      </w:r>
      <w:r>
        <w:t xml:space="preserve"> προτάσεις;</w:t>
      </w:r>
    </w:p>
    <w:p w:rsidR="00B820C2" w:rsidRDefault="00982F92" w:rsidP="00982F92">
      <w:pPr>
        <w:ind w:left="737" w:hanging="311"/>
      </w:pPr>
      <w:r>
        <w:t>α</w:t>
      </w:r>
      <w:r w:rsidR="00044B3A">
        <w:t>) Η κίνηση της ράβδου είναι μεταφορική.</w:t>
      </w:r>
    </w:p>
    <w:p w:rsidR="00044B3A" w:rsidRDefault="00982F92" w:rsidP="00982F92">
      <w:pPr>
        <w:ind w:left="737" w:hanging="311"/>
      </w:pPr>
      <w:r>
        <w:t>β</w:t>
      </w:r>
      <w:r w:rsidR="00044B3A">
        <w:t xml:space="preserve">) </w:t>
      </w:r>
      <w:r w:rsidR="00E72EE5">
        <w:t xml:space="preserve">Το μέσον </w:t>
      </w:r>
      <w:r w:rsidR="001B011E">
        <w:t>Ο της ράβδου παραμένει ακίνητο</w:t>
      </w:r>
      <w:r w:rsidR="00044B3A">
        <w:t>.</w:t>
      </w:r>
    </w:p>
    <w:p w:rsidR="00044B3A" w:rsidRDefault="00044B3A" w:rsidP="00982F92">
      <w:pPr>
        <w:ind w:left="453" w:hanging="340"/>
      </w:pPr>
      <w:proofErr w:type="spellStart"/>
      <w:r>
        <w:t>ii</w:t>
      </w:r>
      <w:proofErr w:type="spellEnd"/>
      <w:r>
        <w:t xml:space="preserve">) Ποιο από τα διανύσματα </w:t>
      </w:r>
      <w:r w:rsidRPr="00044B3A">
        <w:rPr>
          <w:position w:val="-10"/>
        </w:rPr>
        <w:object w:dxaOrig="1400" w:dyaOrig="380">
          <v:shape id="_x0000_i1026" type="#_x0000_t75" style="width:70.4pt;height:19.2pt" o:ole="">
            <v:imagedata r:id="rId10" o:title=""/>
          </v:shape>
          <o:OLEObject Type="Embed" ProgID="Equation.DSMT4" ShapeID="_x0000_i1026" DrawAspect="Content" ObjectID="_1650191024" r:id="rId11"/>
        </w:object>
      </w:r>
      <w:r>
        <w:t xml:space="preserve"> του </w:t>
      </w:r>
      <w:r w:rsidR="00111411">
        <w:t>δεξιού</w:t>
      </w:r>
      <w:r>
        <w:t xml:space="preserve"> σχήματος</w:t>
      </w:r>
      <w:r w:rsidR="00111411">
        <w:t xml:space="preserve"> μπορεί να παριστάνει την ταχύτητα του μέσου Ο της ράβδου;</w:t>
      </w:r>
    </w:p>
    <w:p w:rsidR="00C21732" w:rsidRDefault="00C21732" w:rsidP="00982F92">
      <w:pPr>
        <w:ind w:left="453" w:hanging="340"/>
      </w:pPr>
      <w:r>
        <w:t>Να δικαιολογήσετε τις απαντήσεις σας.</w:t>
      </w:r>
    </w:p>
    <w:p w:rsidR="00111411" w:rsidRPr="00756279" w:rsidRDefault="00111411" w:rsidP="00756279">
      <w:pPr>
        <w:spacing w:before="120" w:after="120"/>
        <w:rPr>
          <w:b/>
          <w:i/>
          <w:color w:val="0070C0"/>
          <w:sz w:val="24"/>
          <w:szCs w:val="24"/>
        </w:rPr>
      </w:pPr>
      <w:r w:rsidRPr="00756279">
        <w:rPr>
          <w:b/>
          <w:i/>
          <w:color w:val="0070C0"/>
          <w:sz w:val="24"/>
          <w:szCs w:val="24"/>
        </w:rPr>
        <w:t>Απάντηση:</w:t>
      </w:r>
    </w:p>
    <w:p w:rsidR="00C50ADE" w:rsidRDefault="00AB0CC8" w:rsidP="00C50ADE">
      <w:pPr>
        <w:pStyle w:val="1"/>
      </w:pPr>
      <w:r>
        <w:t xml:space="preserve">α) Η πρόταση είναι λανθασμένη. </w:t>
      </w:r>
    </w:p>
    <w:p w:rsidR="00111411" w:rsidRDefault="00AB0CC8" w:rsidP="00C50ADE">
      <w:pPr>
        <w:ind w:left="567"/>
      </w:pPr>
      <w:r>
        <w:t xml:space="preserve">Αν η κίνηση της ράβδου ήταν μεταφορική, τότε δύο σημεία </w:t>
      </w:r>
      <w:r w:rsidR="00C50ADE">
        <w:t xml:space="preserve">της </w:t>
      </w:r>
      <w:r>
        <w:t xml:space="preserve">(έστω τα σημεία Α και Μ) </w:t>
      </w:r>
      <w:r w:rsidR="00C50ADE">
        <w:t>θα είχαν την ίδια ταχύτητα, πράγμα που δεν συμβαίνει.</w:t>
      </w:r>
    </w:p>
    <w:p w:rsidR="00C50ADE" w:rsidRDefault="00C50ADE" w:rsidP="00851799">
      <w:pPr>
        <w:ind w:left="567" w:hanging="283"/>
      </w:pPr>
      <w:r>
        <w:t>β) Η κίνηση της ράβδου δεν είναι ούτε στροφική, γύρω από το κέντρο μάζας</w:t>
      </w:r>
      <w:r w:rsidR="00851799">
        <w:t xml:space="preserve"> Ο</w:t>
      </w:r>
      <w:r>
        <w:t>, αφού τότε το σημείο Α θα είχε ταχύτητα κάθετη στην ακτίνα ΑΟ</w:t>
      </w:r>
      <w:r w:rsidR="001B011E">
        <w:t>, πράγμα που δεν συμβαίνει</w:t>
      </w:r>
      <w:r>
        <w:t>. Αλλά τότε η κίνησ</w:t>
      </w:r>
      <w:r w:rsidR="00282188">
        <w:t xml:space="preserve">η της ράβδου </w:t>
      </w:r>
      <w:r>
        <w:t>είναι σύνθετη, με αποτέλεσμα η ταχύτητα του άκρου Α είναι ίση με το διανυσματικό άθροισμα:</w:t>
      </w:r>
    </w:p>
    <w:p w:rsidR="00C50ADE" w:rsidRDefault="00C50ADE" w:rsidP="00851799">
      <w:pPr>
        <w:ind w:left="567"/>
        <w:jc w:val="center"/>
      </w:pPr>
      <w:r w:rsidRPr="00C50ADE">
        <w:rPr>
          <w:position w:val="-14"/>
        </w:rPr>
        <w:object w:dxaOrig="1420" w:dyaOrig="380">
          <v:shape id="_x0000_i1029" type="#_x0000_t75" style="width:71.2pt;height:19.2pt" o:ole="">
            <v:imagedata r:id="rId12" o:title=""/>
          </v:shape>
          <o:OLEObject Type="Embed" ProgID="Equation.DSMT4" ShapeID="_x0000_i1029" DrawAspect="Content" ObjectID="_1650191025" r:id="rId13"/>
        </w:object>
      </w:r>
      <w:r w:rsidR="00C31762">
        <w:t xml:space="preserve"> (1)</w:t>
      </w:r>
    </w:p>
    <w:p w:rsidR="00851799" w:rsidRDefault="00851799" w:rsidP="00851799">
      <w:pPr>
        <w:ind w:left="567"/>
      </w:pPr>
      <w:r>
        <w:t xml:space="preserve">Η παραπάνω σχέση μας λέει ότι </w:t>
      </w:r>
      <w:r w:rsidR="001B011E">
        <w:t xml:space="preserve"> για να είναι η ταχύτητα του άκρο Α η </w:t>
      </w:r>
      <w:r w:rsidR="001B011E" w:rsidRPr="001B011E">
        <w:rPr>
          <w:position w:val="-12"/>
        </w:rPr>
        <w:object w:dxaOrig="260" w:dyaOrig="360">
          <v:shape id="_x0000_i1084" type="#_x0000_t75" style="width:13.2pt;height:18pt" o:ole="">
            <v:imagedata r:id="rId14" o:title=""/>
          </v:shape>
          <o:OLEObject Type="Embed" ProgID="Equation.DSMT4" ShapeID="_x0000_i1084" DrawAspect="Content" ObjectID="_1650191026" r:id="rId15"/>
        </w:object>
      </w:r>
      <w:r w:rsidR="001B011E">
        <w:t xml:space="preserve">,  </w:t>
      </w:r>
      <w:r>
        <w:t xml:space="preserve">το κέντρο μάζας Ο δεν </w:t>
      </w:r>
      <w:r w:rsidR="001B011E">
        <w:t>θα παραμέ</w:t>
      </w:r>
      <w:r w:rsidR="00895B42">
        <w:t>νει</w:t>
      </w:r>
      <w:r w:rsidR="001B011E">
        <w:t xml:space="preserve"> ακίνητο.</w:t>
      </w:r>
      <w:r>
        <w:t xml:space="preserve">  Η πρόταση είναι επίσης λανθασμένη.</w:t>
      </w:r>
    </w:p>
    <w:p w:rsidR="00851799" w:rsidRDefault="00895B42" w:rsidP="00851799">
      <w:pPr>
        <w:pStyle w:val="1"/>
      </w:pPr>
      <w:r>
        <w:rPr>
          <w:noProof/>
        </w:rPr>
        <w:object w:dxaOrig="225" w:dyaOrig="225">
          <v:shape id="_x0000_s1030" type="#_x0000_t75" style="position:absolute;left:0;text-align:left;margin-left:333.2pt;margin-top:7.2pt;width:145.85pt;height:171.05pt;z-index:251661312;mso-position-horizontal-relative:text;mso-position-vertical-relative:text" filled="t" fillcolor="#bdd6ee [1300]">
            <v:fill color2="fill lighten(51)" focusposition="1" focussize="" method="linear sigma" type="gradient"/>
            <v:imagedata r:id="rId16" o:title=""/>
            <w10:wrap type="square"/>
          </v:shape>
          <o:OLEObject Type="Embed" ProgID="Visio.Drawing.15" ShapeID="_x0000_s1030" DrawAspect="Content" ObjectID="_1650191034" r:id="rId17"/>
        </w:object>
      </w:r>
      <w:r w:rsidR="00514F15">
        <w:t>Θεωρώντας την κίνηση της ράβδου ως σύνθετη, μια μεταφορική και μια στροφική γύρω από το κέντρο μάζας</w:t>
      </w:r>
      <w:r w:rsidR="00C31762">
        <w:t>, το άκρο Α της ράβδου, έχει ταχύτητα που δίνεται από την εξίσωση (1). Αλλά ποια είναι η φορά περιστροφής της ράβδου; Ας υποθέσουμε ότι η ράβδος στρέφεται αντίθετα από του δείκτες του ρολογιού, έχοντας κατακόρυφη γωνιακή ταχύτητα με φορά προς τα πάνω</w:t>
      </w:r>
      <w:r w:rsidR="003C758F" w:rsidRPr="003C758F">
        <w:t xml:space="preserve">. </w:t>
      </w:r>
      <w:r w:rsidR="003C758F">
        <w:t>Τότε με βάση το παραπάνω σχήμα,</w:t>
      </w:r>
      <w:r w:rsidR="007F34AE">
        <w:t xml:space="preserve"> για να έχει το άκρο Α ταχύτητα στη διεύθυνση της ράβδου, θα πρέπει η γραμμική ταχύτητά του να εξουδετερώνεται από μια συνιστώσα </w:t>
      </w:r>
      <w:r w:rsidR="007F34AE" w:rsidRPr="007F34AE">
        <w:rPr>
          <w:position w:val="-12"/>
        </w:rPr>
        <w:object w:dxaOrig="520" w:dyaOrig="360">
          <v:shape id="_x0000_i1061" type="#_x0000_t75" style="width:26pt;height:18pt" o:ole="">
            <v:imagedata r:id="rId18" o:title=""/>
          </v:shape>
          <o:OLEObject Type="Embed" ProgID="Equation.DSMT4" ShapeID="_x0000_i1061" DrawAspect="Content" ObjectID="_1650191027" r:id="rId19"/>
        </w:object>
      </w:r>
      <w:r w:rsidR="007F34AE">
        <w:t>της ταχύτητας του κέντρου μάζας. Αλλά τότε η ταχύτητα</w:t>
      </w:r>
      <w:r w:rsidR="003C758F">
        <w:t xml:space="preserve"> του </w:t>
      </w:r>
      <w:r w:rsidR="003C758F">
        <w:lastRenderedPageBreak/>
        <w:t>σημείου Μ</w:t>
      </w:r>
      <w:r w:rsidR="007F34AE">
        <w:t xml:space="preserve">, ως το διανυσματικό άθροισμα της ταχύτητας του </w:t>
      </w:r>
      <w:proofErr w:type="spellStart"/>
      <w:r w:rsidR="007F34AE">
        <w:t>κ.μ</w:t>
      </w:r>
      <w:proofErr w:type="spellEnd"/>
      <w:r w:rsidR="007F34AE">
        <w:t xml:space="preserve">. και της </w:t>
      </w:r>
      <w:r>
        <w:rPr>
          <w:noProof/>
        </w:rPr>
        <w:object w:dxaOrig="1440" w:dyaOrig="1440">
          <v:shape id="_x0000_s1032" type="#_x0000_t75" style="position:absolute;left:0;text-align:left;margin-left:347.6pt;margin-top:33pt;width:136.85pt;height:171.05pt;z-index:251662336;mso-position-horizontal-relative:text;mso-position-vertical-relative:text" filled="t" fillcolor="#bdd6ee [1300]">
            <v:fill color2="fill lighten(51)" focusposition="1" focussize="" method="linear sigma" type="gradient"/>
            <v:imagedata r:id="rId20" o:title=""/>
            <w10:wrap type="square"/>
          </v:shape>
          <o:OLEObject Type="Embed" ProgID="Visio.Drawing.15" ShapeID="_x0000_s1032" DrawAspect="Content" ObjectID="_1650191035" r:id="rId21"/>
        </w:object>
      </w:r>
      <w:r w:rsidR="007F34AE">
        <w:t>γραμμικής ταχύτητας, η</w:t>
      </w:r>
      <w:r w:rsidR="003C758F">
        <w:t xml:space="preserve"> </w:t>
      </w:r>
      <w:r w:rsidR="003C758F" w:rsidRPr="003C758F">
        <w:rPr>
          <w:position w:val="-12"/>
        </w:rPr>
        <w:object w:dxaOrig="380" w:dyaOrig="360">
          <v:shape id="_x0000_i1051" type="#_x0000_t75" style="width:19.2pt;height:18pt" o:ole="">
            <v:imagedata r:id="rId22" o:title=""/>
          </v:shape>
          <o:OLEObject Type="Embed" ProgID="Equation.DSMT4" ShapeID="_x0000_i1051" DrawAspect="Content" ObjectID="_1650191028" r:id="rId23"/>
        </w:object>
      </w:r>
      <w:r w:rsidR="003C758F">
        <w:t xml:space="preserve">δεν είναι η ταχύτητα </w:t>
      </w:r>
      <w:r w:rsidR="003C758F" w:rsidRPr="003C758F">
        <w:rPr>
          <w:position w:val="-12"/>
        </w:rPr>
        <w:object w:dxaOrig="279" w:dyaOrig="360">
          <v:shape id="_x0000_i1054" type="#_x0000_t75" style="width:14pt;height:18pt" o:ole="">
            <v:imagedata r:id="rId24" o:title=""/>
          </v:shape>
          <o:OLEObject Type="Embed" ProgID="Equation.DSMT4" ShapeID="_x0000_i1054" DrawAspect="Content" ObjectID="_1650191029" r:id="rId25"/>
        </w:object>
      </w:r>
      <w:r w:rsidR="003C758F">
        <w:t>. Άτοπο!</w:t>
      </w:r>
    </w:p>
    <w:p w:rsidR="00895B42" w:rsidRDefault="00413852" w:rsidP="00895B42">
      <w:pPr>
        <w:ind w:left="340"/>
      </w:pPr>
      <w:r>
        <w:t xml:space="preserve"> </w:t>
      </w:r>
      <w:r w:rsidR="003C758F">
        <w:t>Οπότε πάμε «ανάποδα», η γωνιακή ταχύτητα να είναι κατακόρυφη με φορά προς τα κάτω.</w:t>
      </w:r>
      <w:r w:rsidR="00F32344">
        <w:t xml:space="preserve"> Τότε το προηγούμενο σχήμα αλλάζει στο διπλανό, </w:t>
      </w:r>
      <w:r w:rsidR="00895B42">
        <w:t xml:space="preserve">όπου για </w:t>
      </w:r>
      <w:r w:rsidR="00895B42">
        <w:t>το άκρο Α:</w:t>
      </w:r>
    </w:p>
    <w:p w:rsidR="00895B42" w:rsidRDefault="00895B42" w:rsidP="00895B42">
      <w:pPr>
        <w:ind w:left="318"/>
        <w:jc w:val="center"/>
      </w:pPr>
      <w:r w:rsidRPr="00C50ADE">
        <w:rPr>
          <w:position w:val="-14"/>
        </w:rPr>
        <w:object w:dxaOrig="1560" w:dyaOrig="380">
          <v:shape id="_x0000_i1108" type="#_x0000_t75" style="width:78pt;height:19.2pt" o:ole="">
            <v:imagedata r:id="rId26" o:title=""/>
          </v:shape>
          <o:OLEObject Type="Embed" ProgID="Equation.DSMT4" ShapeID="_x0000_i1108" DrawAspect="Content" ObjectID="_1650191030" r:id="rId27"/>
        </w:object>
      </w:r>
    </w:p>
    <w:p w:rsidR="003C758F" w:rsidRDefault="00895B42" w:rsidP="00895B42">
      <w:pPr>
        <w:ind w:left="318"/>
      </w:pPr>
      <w:r>
        <w:t xml:space="preserve">Ενώ </w:t>
      </w:r>
      <w:r w:rsidR="00F32344">
        <w:t xml:space="preserve"> </w:t>
      </w:r>
      <w:r w:rsidR="002075D6">
        <w:t>η ταχύτητα του σημείου Μ βρίσκεται ως το άθροισμα:</w:t>
      </w:r>
    </w:p>
    <w:p w:rsidR="002075D6" w:rsidRDefault="002075D6" w:rsidP="002075D6">
      <w:pPr>
        <w:jc w:val="center"/>
      </w:pPr>
      <w:r w:rsidRPr="00C50ADE">
        <w:rPr>
          <w:position w:val="-14"/>
        </w:rPr>
        <w:object w:dxaOrig="1700" w:dyaOrig="380">
          <v:shape id="_x0000_i1073" type="#_x0000_t75" style="width:85.2pt;height:19.2pt" o:ole="">
            <v:imagedata r:id="rId28" o:title=""/>
          </v:shape>
          <o:OLEObject Type="Embed" ProgID="Equation.DSMT4" ShapeID="_x0000_i1073" DrawAspect="Content" ObjectID="_1650191031" r:id="rId29"/>
        </w:object>
      </w:r>
    </w:p>
    <w:p w:rsidR="002075D6" w:rsidRDefault="00895B42" w:rsidP="002075D6">
      <w:pPr>
        <w:ind w:left="340"/>
      </w:pPr>
      <w:r>
        <w:t xml:space="preserve">Αλλά τότε </w:t>
      </w:r>
      <w:r w:rsidR="002075D6">
        <w:t xml:space="preserve">η ταχύτητα του κέντρου μάζας Ο είναι όπως το διάνυσμα </w:t>
      </w:r>
      <w:r w:rsidR="002075D6" w:rsidRPr="002075D6">
        <w:rPr>
          <w:position w:val="-10"/>
        </w:rPr>
        <w:object w:dxaOrig="220" w:dyaOrig="340">
          <v:shape id="_x0000_i1081" type="#_x0000_t75" style="width:11.2pt;height:17.2pt" o:ole="">
            <v:imagedata r:id="rId30" o:title=""/>
          </v:shape>
          <o:OLEObject Type="Embed" ProgID="Equation.DSMT4" ShapeID="_x0000_i1081" DrawAspect="Content" ObjectID="_1650191032" r:id="rId31"/>
        </w:object>
      </w:r>
      <w:r w:rsidR="002075D6">
        <w:t>.</w:t>
      </w:r>
    </w:p>
    <w:p w:rsidR="00282188" w:rsidRDefault="00282188" w:rsidP="00895B42">
      <w:pPr>
        <w:ind w:left="340"/>
        <w:jc w:val="right"/>
        <w:rPr>
          <w:b/>
          <w:i/>
          <w:color w:val="0070C0"/>
          <w:sz w:val="24"/>
          <w:szCs w:val="24"/>
        </w:rPr>
      </w:pPr>
    </w:p>
    <w:p w:rsidR="00895B42" w:rsidRPr="002075D6" w:rsidRDefault="00895B42" w:rsidP="00895B42">
      <w:pPr>
        <w:ind w:left="340"/>
        <w:jc w:val="right"/>
      </w:pPr>
      <w:bookmarkStart w:id="0" w:name="_GoBack"/>
      <w:bookmarkEnd w:id="0"/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895B42" w:rsidRPr="002075D6" w:rsidSect="00465D8E">
      <w:headerReference w:type="default" r:id="rId32"/>
      <w:footerReference w:type="default" r:id="rId33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5629" w:rsidRDefault="00BE5629">
      <w:pPr>
        <w:spacing w:after="0" w:line="240" w:lineRule="auto"/>
      </w:pPr>
      <w:r>
        <w:separator/>
      </w:r>
    </w:p>
  </w:endnote>
  <w:endnote w:type="continuationSeparator" w:id="0">
    <w:p w:rsidR="00BE5629" w:rsidRDefault="00BE5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5629" w:rsidRDefault="00BE5629">
      <w:pPr>
        <w:spacing w:after="0" w:line="240" w:lineRule="auto"/>
      </w:pPr>
      <w:r>
        <w:separator/>
      </w:r>
    </w:p>
  </w:footnote>
  <w:footnote w:type="continuationSeparator" w:id="0">
    <w:p w:rsidR="00BE5629" w:rsidRDefault="00BE56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79679D">
      <w:rPr>
        <w:i/>
      </w:rPr>
      <w:t>Στερεό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FF4"/>
    <w:rsid w:val="00044B3A"/>
    <w:rsid w:val="000701A8"/>
    <w:rsid w:val="000A5A2D"/>
    <w:rsid w:val="000C34FC"/>
    <w:rsid w:val="00111411"/>
    <w:rsid w:val="001764F7"/>
    <w:rsid w:val="001865ED"/>
    <w:rsid w:val="001B011E"/>
    <w:rsid w:val="002075D6"/>
    <w:rsid w:val="00282188"/>
    <w:rsid w:val="002D5901"/>
    <w:rsid w:val="00334BD8"/>
    <w:rsid w:val="00335CFF"/>
    <w:rsid w:val="00342B66"/>
    <w:rsid w:val="00342FF4"/>
    <w:rsid w:val="003B4900"/>
    <w:rsid w:val="003C758F"/>
    <w:rsid w:val="003D2058"/>
    <w:rsid w:val="003D5E6E"/>
    <w:rsid w:val="00413852"/>
    <w:rsid w:val="0041752B"/>
    <w:rsid w:val="0044454D"/>
    <w:rsid w:val="00465D8E"/>
    <w:rsid w:val="00497E08"/>
    <w:rsid w:val="004A5ADB"/>
    <w:rsid w:val="004F7518"/>
    <w:rsid w:val="00514F15"/>
    <w:rsid w:val="005428E3"/>
    <w:rsid w:val="00572886"/>
    <w:rsid w:val="005C059F"/>
    <w:rsid w:val="00667E23"/>
    <w:rsid w:val="00717932"/>
    <w:rsid w:val="00756279"/>
    <w:rsid w:val="0079679D"/>
    <w:rsid w:val="007E115B"/>
    <w:rsid w:val="007F34AE"/>
    <w:rsid w:val="0081279E"/>
    <w:rsid w:val="0081576D"/>
    <w:rsid w:val="00851799"/>
    <w:rsid w:val="008945AD"/>
    <w:rsid w:val="00895B42"/>
    <w:rsid w:val="00982F92"/>
    <w:rsid w:val="009A1C4D"/>
    <w:rsid w:val="009B0711"/>
    <w:rsid w:val="00A74EC4"/>
    <w:rsid w:val="00A953F9"/>
    <w:rsid w:val="00AB0CC8"/>
    <w:rsid w:val="00AC5AC3"/>
    <w:rsid w:val="00B11C3D"/>
    <w:rsid w:val="00B820C2"/>
    <w:rsid w:val="00BE5629"/>
    <w:rsid w:val="00C21732"/>
    <w:rsid w:val="00C31762"/>
    <w:rsid w:val="00C50ADE"/>
    <w:rsid w:val="00CA7A43"/>
    <w:rsid w:val="00D045EF"/>
    <w:rsid w:val="00D424E8"/>
    <w:rsid w:val="00D82210"/>
    <w:rsid w:val="00DE49E1"/>
    <w:rsid w:val="00E72EE5"/>
    <w:rsid w:val="00E85C21"/>
    <w:rsid w:val="00EA64C4"/>
    <w:rsid w:val="00EB2362"/>
    <w:rsid w:val="00EB6640"/>
    <w:rsid w:val="00EC647B"/>
    <w:rsid w:val="00EE7957"/>
    <w:rsid w:val="00F32344"/>
    <w:rsid w:val="00F6515A"/>
    <w:rsid w:val="00FD54FF"/>
    <w:rsid w:val="00FF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3C731208"/>
  <w15:chartTrackingRefBased/>
  <w15:docId w15:val="{D511E2A9-5191-4AF8-B002-F710CB19B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package" Target="embeddings/Microsoft_Visio_Drawing2.vsdx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package" Target="embeddings/Microsoft_Visio_Drawing1.vsdx"/><Relationship Id="rId25" Type="http://schemas.openxmlformats.org/officeDocument/2006/relationships/oleObject" Target="embeddings/oleObject6.bin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oleObject8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9.wmf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5.bin"/><Relationship Id="rId28" Type="http://schemas.openxmlformats.org/officeDocument/2006/relationships/image" Target="media/image11.wmf"/><Relationship Id="rId10" Type="http://schemas.openxmlformats.org/officeDocument/2006/relationships/image" Target="media/image2.wmf"/><Relationship Id="rId19" Type="http://schemas.openxmlformats.org/officeDocument/2006/relationships/oleObject" Target="embeddings/oleObject4.bin"/><Relationship Id="rId31" Type="http://schemas.openxmlformats.org/officeDocument/2006/relationships/oleObject" Target="embeddings/oleObject9.bin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7.bin"/><Relationship Id="rId30" Type="http://schemas.openxmlformats.org/officeDocument/2006/relationships/image" Target="media/image12.w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6F7A2-B3EB-4863-8294-A73138FC7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391</Words>
  <Characters>2117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9</cp:revision>
  <dcterms:created xsi:type="dcterms:W3CDTF">2020-05-05T09:10:00Z</dcterms:created>
  <dcterms:modified xsi:type="dcterms:W3CDTF">2020-05-05T10:36:00Z</dcterms:modified>
</cp:coreProperties>
</file>