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00B8" w14:textId="3C606512" w:rsidR="00EC6088" w:rsidRDefault="00EC6088" w:rsidP="00EC6088">
      <w:pPr>
        <w:jc w:val="both"/>
      </w:pPr>
      <w:r>
        <w:t>Nicaragua está hecha de vigor y gloria, forjada cada peldaño por hijos valientes que ofrendaron sus vidas y acciones para construir esta Nicaragua Bendita y siempre libre, esta Nicaragua de todos y para todos. Esto me lleva a traer a mi memoria e</w:t>
      </w:r>
      <w:r w:rsidRPr="00EC6088">
        <w:t xml:space="preserve">l profundo amor por Nicaragua </w:t>
      </w:r>
      <w:r>
        <w:t xml:space="preserve">que </w:t>
      </w:r>
      <w:r w:rsidRPr="00EC6088">
        <w:t xml:space="preserve">se manifiesta en sus numerosos hijos, valientes héroes y ciudadanos con un patriotismo arraigado. Su anhelo de soberanía es una luz que los guía hacia la libertad de su pueblo. Un ejemplo de esta lucha se dio en la primera batalla de Rivas el 29 de junio de 1855, durante la Guerra Civil entre legitimistas y democráticos, donde se enfrentaron a los democráticos de Castellón y a los filibusteros de William Walker. En este trascendental evento histórico, la figura de Enmanuel </w:t>
      </w:r>
      <w:proofErr w:type="spellStart"/>
      <w:r w:rsidRPr="00EC6088">
        <w:t>Mongalo</w:t>
      </w:r>
      <w:proofErr w:type="spellEnd"/>
      <w:r w:rsidRPr="00EC6088">
        <w:t xml:space="preserve"> y Rubio fue fundamental.</w:t>
      </w:r>
      <w:r>
        <w:t xml:space="preserve"> P</w:t>
      </w:r>
      <w:r>
        <w:t xml:space="preserve">or </w:t>
      </w:r>
      <w:r>
        <w:t>tal razón,</w:t>
      </w:r>
      <w:r>
        <w:t xml:space="preserve"> el presente documento tiene como finalidad explicar detalladamente el legado </w:t>
      </w:r>
      <w:r>
        <w:t xml:space="preserve">de Enmanuel </w:t>
      </w:r>
      <w:proofErr w:type="spellStart"/>
      <w:r>
        <w:t>Mongalo</w:t>
      </w:r>
      <w:proofErr w:type="spellEnd"/>
      <w:r>
        <w:t xml:space="preserve"> y Rubio</w:t>
      </w:r>
      <w:r>
        <w:t>, este noble</w:t>
      </w:r>
      <w:r>
        <w:t xml:space="preserve"> defensor que con su inteligencia dijo una vez más: “Nicaragua no se rinde, ni se vende con hechos.”</w:t>
      </w:r>
    </w:p>
    <w:p w14:paraId="5C0153D7" w14:textId="5B6B1074" w:rsidR="00EC6088" w:rsidRPr="00EC6088" w:rsidRDefault="00EC6088" w:rsidP="00EC6088">
      <w:pPr>
        <w:jc w:val="both"/>
      </w:pPr>
      <w:r>
        <w:t>N</w:t>
      </w:r>
      <w:r w:rsidRPr="00EC6088">
        <w:t>acido en cuna honesta y bien acreditada</w:t>
      </w:r>
      <w:r>
        <w:t xml:space="preserve"> </w:t>
      </w:r>
      <w:r w:rsidRPr="00EC6088">
        <w:t xml:space="preserve">nació en Rivas el 21 de </w:t>
      </w:r>
      <w:proofErr w:type="gramStart"/>
      <w:r w:rsidRPr="00EC6088">
        <w:t>Junio</w:t>
      </w:r>
      <w:proofErr w:type="gramEnd"/>
      <w:r w:rsidRPr="00EC6088">
        <w:t xml:space="preserve"> de 1834. Sus padres, Bruno </w:t>
      </w:r>
      <w:proofErr w:type="spellStart"/>
      <w:r w:rsidRPr="00EC6088">
        <w:t>Mongalo</w:t>
      </w:r>
      <w:proofErr w:type="spellEnd"/>
      <w:r w:rsidRPr="00EC6088">
        <w:t xml:space="preserve"> y Francisca Rubio, fueron honestos y bien acreditados miembros de la sociedad rivense, siempre demostró tener hambre de conocimiento, espíritu delicado y soñador, crece </w:t>
      </w:r>
      <w:proofErr w:type="spellStart"/>
      <w:r w:rsidRPr="00EC6088">
        <w:t>Mongalo</w:t>
      </w:r>
      <w:proofErr w:type="spellEnd"/>
      <w:r w:rsidRPr="00EC6088">
        <w:t xml:space="preserve"> y su deseo de educarse en una labor civilizadora de hombres como es el magisterio.</w:t>
      </w:r>
    </w:p>
    <w:p w14:paraId="2D44F2D7" w14:textId="195606DF" w:rsidR="00EC6088" w:rsidRDefault="00EC6088" w:rsidP="00EC6088">
      <w:pPr>
        <w:jc w:val="both"/>
      </w:pPr>
      <w:r w:rsidRPr="00EC6088">
        <w:t xml:space="preserve">Su sueño </w:t>
      </w:r>
      <w:r w:rsidR="00403B01">
        <w:t xml:space="preserve">patriótico </w:t>
      </w:r>
      <w:r w:rsidRPr="00EC6088">
        <w:t>era poder educar a niños y niñas de todas las comunidades, porque entonces existía un sistema de aprendizaje limitado en nuestro país, ya que la virtud y el derecho de crecer en conocimiento no era una prioridad para quien gobernaba y por ellos escoge la abnegada carrera de magisterio para mejor servir a la patria</w:t>
      </w:r>
      <w:r w:rsidR="00403B01">
        <w:t xml:space="preserve">. </w:t>
      </w:r>
    </w:p>
    <w:p w14:paraId="338F719E" w14:textId="138592DF" w:rsidR="00403B01" w:rsidRDefault="00403B01" w:rsidP="00EC6088">
      <w:pPr>
        <w:jc w:val="both"/>
      </w:pPr>
      <w:r w:rsidRPr="00403B01">
        <w:t xml:space="preserve">En esta quieta labor civilizadora, le sorprende la llegada de los contingentes filibusteros. Han desembarcado en San Juan del Sur y amenazan Rivas. Él, que ha huido de California de </w:t>
      </w:r>
      <w:proofErr w:type="spellStart"/>
      <w:r w:rsidRPr="00403B01">
        <w:t>donde</w:t>
      </w:r>
      <w:proofErr w:type="spellEnd"/>
      <w:r w:rsidRPr="00403B01">
        <w:t xml:space="preserve"> vienen, los conoce muy bien. Son violentos mineros, ágiles jinetes y expertos rifleros y grandes bebedores. Él ha conversado con sus coterráneos de aquella gente y ante su llegada súbita da la voz de alarma y alerta. Pinta a lo vivo sus costumbres, sus caracteres de aventureros, despreciadores de indios y mestizos, e infunde entre sus conciudadanos la voluntad firme de resistir hasta la muerte antes de pasar al dominio de tan despiadados conquistadores. El calor y la convicción del joven maestro de escuela logran que los hombres de todas las condiciones sociales se presenten voluntarios a empuñar las armas con decisión inquebrantable. El peligro es inminente.</w:t>
      </w:r>
    </w:p>
    <w:p w14:paraId="7EB5032C" w14:textId="77777777" w:rsidR="00403B01" w:rsidRDefault="00403B01" w:rsidP="00EC6088">
      <w:pPr>
        <w:jc w:val="both"/>
      </w:pPr>
      <w:r w:rsidRPr="00403B01">
        <w:t xml:space="preserve">Los invasores filibusteros se habían atrincherado en la casa de Don Máximo Espinoza en Rivas, convirtiéndola en una peligrosa fortaleza desde donde atacaban. Ante la urgencia de detener esta mortífera situación, los líderes nicaragüenses decidieron incendiar el edificio, una misión extremadamente peligrosa que requería voluntarios valientes. En ese momento crítico, el joven maestro Enmanuel </w:t>
      </w:r>
      <w:proofErr w:type="spellStart"/>
      <w:r w:rsidRPr="00403B01">
        <w:t>Mongalo</w:t>
      </w:r>
      <w:proofErr w:type="spellEnd"/>
      <w:r w:rsidRPr="00403B01">
        <w:t xml:space="preserve"> se ofreció como voluntario. Con gran determinación y serenidad, avanzó para incendiar el refugio enemigo. Las llamas resultantes simbolizaron la resistencia nicaragüense y el coraje de sus defensores. </w:t>
      </w:r>
    </w:p>
    <w:p w14:paraId="5343CA4E" w14:textId="45022793" w:rsidR="00403B01" w:rsidRDefault="00403B01" w:rsidP="00EC6088">
      <w:pPr>
        <w:jc w:val="both"/>
      </w:pPr>
      <w:r w:rsidRPr="00403B01">
        <w:t xml:space="preserve">Los filibusteros, sufriendo importantes bajas y llenos de miedo, huyeron desordenadamente de Rivas, marcando la primera victoria contra los invasores el 29 de junio de 1855. Aunque </w:t>
      </w:r>
      <w:proofErr w:type="spellStart"/>
      <w:r w:rsidRPr="00403B01">
        <w:t>Mongalo</w:t>
      </w:r>
      <w:proofErr w:type="spellEnd"/>
      <w:r w:rsidRPr="00403B01">
        <w:t xml:space="preserve"> murió años después, el 29 de junio fue declarado en Nicaragua como el Día del </w:t>
      </w:r>
      <w:r w:rsidRPr="00403B01">
        <w:lastRenderedPageBreak/>
        <w:t>Maestro en su honor, reconociendo su heroísmo. Sus restos fueron trasladados simbólicamente a Rivas, donde reposan sus cenizas al pie de un monumento en su memoria.</w:t>
      </w:r>
    </w:p>
    <w:p w14:paraId="414990FB" w14:textId="77777777" w:rsidR="00403B01" w:rsidRPr="00403B01" w:rsidRDefault="00403B01" w:rsidP="00403B01">
      <w:pPr>
        <w:jc w:val="both"/>
      </w:pPr>
      <w:r w:rsidRPr="00403B01">
        <w:t xml:space="preserve">Murió el 01 de febrero de 1872 y sus restos reposaron durante muchos años en la Iglesia La Merced de Granada, habiendo sido exhumados y trasladados simbólicamente a la ciudad de Rivas el 29 de junio de 1970, porque la tumba contenía únicamente sus cenizas las cuales fueron colocadas al pie de un monumento erigido en su memoria, en la calle </w:t>
      </w:r>
      <w:proofErr w:type="spellStart"/>
      <w:r w:rsidRPr="00403B01">
        <w:t>Mongalo</w:t>
      </w:r>
      <w:proofErr w:type="spellEnd"/>
      <w:r w:rsidRPr="00403B01">
        <w:t>.</w:t>
      </w:r>
    </w:p>
    <w:p w14:paraId="3E4BD5DC" w14:textId="77777777" w:rsidR="00403B01" w:rsidRPr="00403B01" w:rsidRDefault="00403B01" w:rsidP="00403B01">
      <w:pPr>
        <w:jc w:val="both"/>
      </w:pPr>
      <w:r w:rsidRPr="00403B01">
        <w:t xml:space="preserve">Celebremos juntos el día del maestro nicaragüense recordando la historia en el 168 aniversario de la gesta heroica del cultivador de mentes Enmanuel </w:t>
      </w:r>
      <w:proofErr w:type="spellStart"/>
      <w:r w:rsidRPr="00403B01">
        <w:t>Mongalo</w:t>
      </w:r>
      <w:proofErr w:type="spellEnd"/>
      <w:r w:rsidRPr="00403B01">
        <w:t xml:space="preserve"> y Rubio.</w:t>
      </w:r>
    </w:p>
    <w:p w14:paraId="3EEA334F" w14:textId="77777777" w:rsidR="00403B01" w:rsidRPr="00403B01" w:rsidRDefault="00403B01" w:rsidP="00403B01">
      <w:pPr>
        <w:numPr>
          <w:ilvl w:val="0"/>
          <w:numId w:val="1"/>
        </w:numPr>
        <w:jc w:val="both"/>
      </w:pPr>
      <w:r>
        <w:t xml:space="preserve">Y recordemos que </w:t>
      </w:r>
      <w:proofErr w:type="spellStart"/>
      <w:r w:rsidRPr="00403B01">
        <w:t>Mongalo</w:t>
      </w:r>
      <w:proofErr w:type="spellEnd"/>
      <w:r w:rsidRPr="00403B01">
        <w:t xml:space="preserve"> trascendió su rol de educador para convertirse en un símbolo de valentía y patriotismo. Su acción heroica en la Primera Batalla de Rivas demostró que la defensa de la patria no es exclusiva de los militares, sino una responsabilidad de todos los ciudadanos, incluyendo aquellos dedicados a la enseñanza.</w:t>
      </w:r>
    </w:p>
    <w:p w14:paraId="39BF2C3A" w14:textId="77777777" w:rsidR="00403B01" w:rsidRPr="00403B01" w:rsidRDefault="00403B01" w:rsidP="00403B01">
      <w:pPr>
        <w:numPr>
          <w:ilvl w:val="0"/>
          <w:numId w:val="1"/>
        </w:numPr>
        <w:tabs>
          <w:tab w:val="clear" w:pos="360"/>
          <w:tab w:val="num" w:pos="720"/>
        </w:tabs>
        <w:jc w:val="both"/>
      </w:pPr>
      <w:r w:rsidRPr="00403B01">
        <w:rPr>
          <w:b/>
          <w:bCs/>
        </w:rPr>
        <w:t>El Patriotismo del Ciudadano Común:</w:t>
      </w:r>
      <w:r w:rsidRPr="00403B01">
        <w:t xml:space="preserve"> Su respuesta inmediata y decidida ante la amenaza filibustera, dejando a un lado su labor educativa y liderando a otros civiles a tomar las armas, inspiró un sentimiento de resistencia nacional. Mostró que el amor por la patria y el deseo de soberanía pueden movilizar a personas de todas las condiciones sociales a defender su nación.</w:t>
      </w:r>
    </w:p>
    <w:p w14:paraId="76106E54" w14:textId="77777777" w:rsidR="00403B01" w:rsidRPr="00403B01" w:rsidRDefault="00403B01" w:rsidP="00403B01">
      <w:pPr>
        <w:numPr>
          <w:ilvl w:val="0"/>
          <w:numId w:val="1"/>
        </w:numPr>
        <w:tabs>
          <w:tab w:val="clear" w:pos="360"/>
          <w:tab w:val="num" w:pos="720"/>
        </w:tabs>
        <w:jc w:val="both"/>
      </w:pPr>
      <w:r w:rsidRPr="00403B01">
        <w:rPr>
          <w:b/>
          <w:bCs/>
        </w:rPr>
        <w:t>El Sacrificio Personal por la Libertad:</w:t>
      </w:r>
      <w:r w:rsidRPr="00403B01">
        <w:t xml:space="preserve"> </w:t>
      </w:r>
      <w:proofErr w:type="spellStart"/>
      <w:r w:rsidRPr="00403B01">
        <w:t>Mongalo</w:t>
      </w:r>
      <w:proofErr w:type="spellEnd"/>
      <w:r w:rsidRPr="00403B01">
        <w:t xml:space="preserve"> arriesgó su vida en un acto de valentía extrema al incendiar la fortaleza filibustera. Su desinterés por la recompensa ofrecida tras la victoria subraya la pureza de su motivación patriótica, priorizando la libertad de Nicaragua por encima de cualquier beneficio personal.</w:t>
      </w:r>
    </w:p>
    <w:p w14:paraId="6F6594BC" w14:textId="77777777" w:rsidR="00403B01" w:rsidRPr="00403B01" w:rsidRDefault="00403B01" w:rsidP="00403B01">
      <w:pPr>
        <w:numPr>
          <w:ilvl w:val="0"/>
          <w:numId w:val="1"/>
        </w:numPr>
        <w:tabs>
          <w:tab w:val="clear" w:pos="360"/>
          <w:tab w:val="num" w:pos="720"/>
        </w:tabs>
        <w:jc w:val="both"/>
      </w:pPr>
      <w:r w:rsidRPr="00403B01">
        <w:rPr>
          <w:b/>
          <w:bCs/>
        </w:rPr>
        <w:t>Inspiración y Ejemplo para las Futuras Generaciones:</w:t>
      </w:r>
      <w:r w:rsidRPr="00403B01">
        <w:t xml:space="preserve"> Su historia se convirtió en un hito en la historia de Nicaragua, un ejemplo de coraje y determinación frente a la adversidad. Su legado perdura como fuente de inspiración para los nicaragüenses, especialmente para los maestros, cuyo día se celebra en su honor.</w:t>
      </w:r>
    </w:p>
    <w:p w14:paraId="2707D2D4" w14:textId="77777777" w:rsidR="00403B01" w:rsidRPr="00403B01" w:rsidRDefault="00403B01" w:rsidP="00403B01">
      <w:pPr>
        <w:numPr>
          <w:ilvl w:val="0"/>
          <w:numId w:val="1"/>
        </w:numPr>
        <w:tabs>
          <w:tab w:val="clear" w:pos="360"/>
          <w:tab w:val="num" w:pos="720"/>
        </w:tabs>
        <w:jc w:val="both"/>
      </w:pPr>
      <w:r w:rsidRPr="00403B01">
        <w:rPr>
          <w:b/>
          <w:bCs/>
        </w:rPr>
        <w:t>Reconocimiento de la Importancia del Magisterio:</w:t>
      </w:r>
      <w:r w:rsidRPr="00403B01">
        <w:t xml:space="preserve"> La designación del 29 de junio como el Día del Maestro Nicaragüense en su memoria vincula intrínsecamente la figura del educador con el heroísmo y el amor patrio. Esto eleva la importancia de la labor del maestro en la formación de ciudadanos conscientes y comprometidos con su nación.</w:t>
      </w:r>
    </w:p>
    <w:p w14:paraId="722FE375" w14:textId="58E89C7B" w:rsidR="00403B01" w:rsidRPr="00403B01" w:rsidRDefault="00403B01" w:rsidP="00403B01">
      <w:pPr>
        <w:jc w:val="both"/>
      </w:pPr>
      <w:r w:rsidRPr="00403B01">
        <w:t>Su valentía y desinterés sirven de inspiración y modelo para todos los nicaragüenses.</w:t>
      </w:r>
    </w:p>
    <w:p w14:paraId="34FEE2DC" w14:textId="3235F48B" w:rsidR="00403B01" w:rsidRDefault="00403B01" w:rsidP="00EC6088">
      <w:pPr>
        <w:jc w:val="both"/>
      </w:pPr>
    </w:p>
    <w:p w14:paraId="0C2365B9" w14:textId="77777777" w:rsidR="00403B01" w:rsidRDefault="00403B01" w:rsidP="00EC6088">
      <w:pPr>
        <w:jc w:val="both"/>
      </w:pPr>
    </w:p>
    <w:p w14:paraId="08B9D82D" w14:textId="04316831" w:rsidR="00A21DF2" w:rsidRDefault="00A21DF2"/>
    <w:sectPr w:rsidR="00A21D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A5FC0"/>
    <w:multiLevelType w:val="multilevel"/>
    <w:tmpl w:val="45842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1747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88"/>
    <w:rsid w:val="00403B01"/>
    <w:rsid w:val="0057542E"/>
    <w:rsid w:val="009507D0"/>
    <w:rsid w:val="009528F9"/>
    <w:rsid w:val="00A21DF2"/>
    <w:rsid w:val="00A7402E"/>
    <w:rsid w:val="00E13F77"/>
    <w:rsid w:val="00E451E9"/>
    <w:rsid w:val="00EC6088"/>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B878"/>
  <w15:chartTrackingRefBased/>
  <w15:docId w15:val="{FD16503D-0BD8-47EA-AC08-8E9A1B1C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088"/>
  </w:style>
  <w:style w:type="paragraph" w:styleId="Ttulo1">
    <w:name w:val="heading 1"/>
    <w:basedOn w:val="Normal"/>
    <w:next w:val="Normal"/>
    <w:link w:val="Ttulo1Car"/>
    <w:uiPriority w:val="9"/>
    <w:qFormat/>
    <w:rsid w:val="00EC60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C60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C608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C60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EC6088"/>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EC60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C608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C608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C608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608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C608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C6088"/>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C6088"/>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EC6088"/>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EC608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C608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C608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C608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C6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60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60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608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C6088"/>
    <w:pPr>
      <w:spacing w:before="160"/>
      <w:jc w:val="center"/>
    </w:pPr>
    <w:rPr>
      <w:i/>
      <w:iCs/>
      <w:color w:val="404040" w:themeColor="text1" w:themeTint="BF"/>
    </w:rPr>
  </w:style>
  <w:style w:type="character" w:customStyle="1" w:styleId="CitaCar">
    <w:name w:val="Cita Car"/>
    <w:basedOn w:val="Fuentedeprrafopredeter"/>
    <w:link w:val="Cita"/>
    <w:uiPriority w:val="29"/>
    <w:rsid w:val="00EC6088"/>
    <w:rPr>
      <w:i/>
      <w:iCs/>
      <w:color w:val="404040" w:themeColor="text1" w:themeTint="BF"/>
    </w:rPr>
  </w:style>
  <w:style w:type="paragraph" w:styleId="Prrafodelista">
    <w:name w:val="List Paragraph"/>
    <w:basedOn w:val="Normal"/>
    <w:uiPriority w:val="34"/>
    <w:qFormat/>
    <w:rsid w:val="00EC6088"/>
    <w:pPr>
      <w:ind w:left="720"/>
      <w:contextualSpacing/>
    </w:pPr>
  </w:style>
  <w:style w:type="character" w:styleId="nfasisintenso">
    <w:name w:val="Intense Emphasis"/>
    <w:basedOn w:val="Fuentedeprrafopredeter"/>
    <w:uiPriority w:val="21"/>
    <w:qFormat/>
    <w:rsid w:val="00EC6088"/>
    <w:rPr>
      <w:i/>
      <w:iCs/>
      <w:color w:val="2F5496" w:themeColor="accent1" w:themeShade="BF"/>
    </w:rPr>
  </w:style>
  <w:style w:type="paragraph" w:styleId="Citadestacada">
    <w:name w:val="Intense Quote"/>
    <w:basedOn w:val="Normal"/>
    <w:next w:val="Normal"/>
    <w:link w:val="CitadestacadaCar"/>
    <w:uiPriority w:val="30"/>
    <w:qFormat/>
    <w:rsid w:val="00EC6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C6088"/>
    <w:rPr>
      <w:i/>
      <w:iCs/>
      <w:color w:val="2F5496" w:themeColor="accent1" w:themeShade="BF"/>
    </w:rPr>
  </w:style>
  <w:style w:type="character" w:styleId="Referenciaintensa">
    <w:name w:val="Intense Reference"/>
    <w:basedOn w:val="Fuentedeprrafopredeter"/>
    <w:uiPriority w:val="32"/>
    <w:qFormat/>
    <w:rsid w:val="00EC6088"/>
    <w:rPr>
      <w:b/>
      <w:bCs/>
      <w:smallCaps/>
      <w:color w:val="2F5496" w:themeColor="accent1" w:themeShade="BF"/>
      <w:spacing w:val="5"/>
    </w:rPr>
  </w:style>
  <w:style w:type="paragraph" w:styleId="NormalWeb">
    <w:name w:val="Normal (Web)"/>
    <w:basedOn w:val="Normal"/>
    <w:uiPriority w:val="99"/>
    <w:semiHidden/>
    <w:unhideWhenUsed/>
    <w:rsid w:val="00403B0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8195">
      <w:bodyDiv w:val="1"/>
      <w:marLeft w:val="0"/>
      <w:marRight w:val="0"/>
      <w:marTop w:val="0"/>
      <w:marBottom w:val="0"/>
      <w:divBdr>
        <w:top w:val="none" w:sz="0" w:space="0" w:color="auto"/>
        <w:left w:val="none" w:sz="0" w:space="0" w:color="auto"/>
        <w:bottom w:val="none" w:sz="0" w:space="0" w:color="auto"/>
        <w:right w:val="none" w:sz="0" w:space="0" w:color="auto"/>
      </w:divBdr>
    </w:div>
    <w:div w:id="242836986">
      <w:bodyDiv w:val="1"/>
      <w:marLeft w:val="0"/>
      <w:marRight w:val="0"/>
      <w:marTop w:val="0"/>
      <w:marBottom w:val="0"/>
      <w:divBdr>
        <w:top w:val="none" w:sz="0" w:space="0" w:color="auto"/>
        <w:left w:val="none" w:sz="0" w:space="0" w:color="auto"/>
        <w:bottom w:val="none" w:sz="0" w:space="0" w:color="auto"/>
        <w:right w:val="none" w:sz="0" w:space="0" w:color="auto"/>
      </w:divBdr>
    </w:div>
    <w:div w:id="523372335">
      <w:bodyDiv w:val="1"/>
      <w:marLeft w:val="0"/>
      <w:marRight w:val="0"/>
      <w:marTop w:val="0"/>
      <w:marBottom w:val="0"/>
      <w:divBdr>
        <w:top w:val="none" w:sz="0" w:space="0" w:color="auto"/>
        <w:left w:val="none" w:sz="0" w:space="0" w:color="auto"/>
        <w:bottom w:val="none" w:sz="0" w:space="0" w:color="auto"/>
        <w:right w:val="none" w:sz="0" w:space="0" w:color="auto"/>
      </w:divBdr>
    </w:div>
    <w:div w:id="895047709">
      <w:bodyDiv w:val="1"/>
      <w:marLeft w:val="0"/>
      <w:marRight w:val="0"/>
      <w:marTop w:val="0"/>
      <w:marBottom w:val="0"/>
      <w:divBdr>
        <w:top w:val="none" w:sz="0" w:space="0" w:color="auto"/>
        <w:left w:val="none" w:sz="0" w:space="0" w:color="auto"/>
        <w:bottom w:val="none" w:sz="0" w:space="0" w:color="auto"/>
        <w:right w:val="none" w:sz="0" w:space="0" w:color="auto"/>
      </w:divBdr>
    </w:div>
    <w:div w:id="1871726175">
      <w:bodyDiv w:val="1"/>
      <w:marLeft w:val="0"/>
      <w:marRight w:val="0"/>
      <w:marTop w:val="0"/>
      <w:marBottom w:val="0"/>
      <w:divBdr>
        <w:top w:val="none" w:sz="0" w:space="0" w:color="auto"/>
        <w:left w:val="none" w:sz="0" w:space="0" w:color="auto"/>
        <w:bottom w:val="none" w:sz="0" w:space="0" w:color="auto"/>
        <w:right w:val="none" w:sz="0" w:space="0" w:color="auto"/>
      </w:divBdr>
    </w:div>
    <w:div w:id="20935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907</Words>
  <Characters>4989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del Carmen Muñoz Romero</dc:creator>
  <cp:keywords/>
  <dc:description/>
  <cp:lastModifiedBy>Sheila del Carmen Muñoz Romero</cp:lastModifiedBy>
  <cp:revision>1</cp:revision>
  <dcterms:created xsi:type="dcterms:W3CDTF">2025-05-20T02:00:00Z</dcterms:created>
  <dcterms:modified xsi:type="dcterms:W3CDTF">2025-05-20T02:20:00Z</dcterms:modified>
</cp:coreProperties>
</file>