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5DA7" w:rsidRPr="004F2BDE" w:rsidRDefault="00A95DA7" w:rsidP="00A95DA7">
      <w:pPr>
        <w:shd w:val="clear" w:color="auto" w:fill="FFFFFF"/>
        <w:spacing w:before="100" w:beforeAutospacing="1" w:after="240" w:line="240" w:lineRule="auto"/>
        <w:rPr>
          <w:rFonts w:ascii="Verdana" w:eastAsia="Times New Roman" w:hAnsi="Verdana" w:cs="Arial"/>
          <w:b/>
          <w:bCs/>
          <w:color w:val="000000"/>
          <w:sz w:val="23"/>
          <w:lang/>
        </w:rPr>
      </w:pPr>
      <w:r w:rsidRPr="004F2BDE">
        <w:rPr>
          <w:rFonts w:ascii="Verdana" w:eastAsia="Times New Roman" w:hAnsi="Verdana" w:cs="Arial"/>
          <w:b/>
          <w:bCs/>
          <w:color w:val="000000"/>
          <w:sz w:val="23"/>
          <w:lang/>
        </w:rPr>
        <w:t>SOP’s Required for Manufacturing Sector</w:t>
      </w:r>
    </w:p>
    <w:p w:rsidR="00A95DA7" w:rsidRPr="00A95DA7" w:rsidRDefault="00A95DA7" w:rsidP="00A95DA7">
      <w:pPr>
        <w:shd w:val="clear" w:color="auto" w:fill="FFFFFF"/>
        <w:spacing w:before="100" w:beforeAutospacing="1" w:after="240" w:line="240" w:lineRule="auto"/>
        <w:rPr>
          <w:rFonts w:ascii="Arial" w:eastAsia="Times New Roman" w:hAnsi="Arial" w:cs="Arial"/>
          <w:color w:val="000000"/>
          <w:sz w:val="32"/>
          <w:szCs w:val="24"/>
          <w:lang/>
        </w:rPr>
      </w:pPr>
      <w:r w:rsidRPr="004F2BDE">
        <w:rPr>
          <w:rFonts w:ascii="Verdana" w:eastAsia="Times New Roman" w:hAnsi="Verdana" w:cs="Arial"/>
          <w:b/>
          <w:bCs/>
          <w:color w:val="000000"/>
          <w:sz w:val="23"/>
          <w:lang/>
        </w:rPr>
        <w:t>The Key to Consistent &amp; Reliable Operation</w:t>
      </w:r>
    </w:p>
    <w:p w:rsidR="00A95DA7" w:rsidRPr="004F2BDE" w:rsidRDefault="00A95DA7" w:rsidP="00A95DA7">
      <w:pPr>
        <w:shd w:val="clear" w:color="auto" w:fill="FFFFFF"/>
        <w:spacing w:before="100" w:beforeAutospacing="1" w:after="0" w:line="240" w:lineRule="auto"/>
        <w:rPr>
          <w:rFonts w:ascii="Verdana" w:eastAsia="Times New Roman" w:hAnsi="Verdana" w:cs="Times New Roman"/>
          <w:b/>
          <w:bCs/>
          <w:sz w:val="23"/>
          <w:szCs w:val="15"/>
        </w:rPr>
      </w:pPr>
      <w:r w:rsidRPr="004F2BDE">
        <w:rPr>
          <w:rFonts w:ascii="Verdana" w:eastAsia="Times New Roman" w:hAnsi="Verdana" w:cs="Arial"/>
          <w:b/>
          <w:bCs/>
          <w:color w:val="000000"/>
          <w:sz w:val="23"/>
          <w:lang/>
        </w:rPr>
        <w:t>What are SOPs and why are they important?</w:t>
      </w:r>
    </w:p>
    <w:p w:rsidR="00A95DA7" w:rsidRPr="00A95DA7" w:rsidRDefault="00A95DA7" w:rsidP="00A95DA7">
      <w:pPr>
        <w:shd w:val="clear" w:color="auto" w:fill="FFFFFF"/>
        <w:spacing w:after="100" w:afterAutospacing="1" w:line="240" w:lineRule="auto"/>
        <w:rPr>
          <w:rFonts w:ascii="Arial" w:eastAsia="Times New Roman" w:hAnsi="Arial" w:cs="Times New Roman"/>
          <w:sz w:val="32"/>
          <w:szCs w:val="24"/>
        </w:rPr>
      </w:pPr>
      <w:r w:rsidRPr="00A95DA7">
        <w:rPr>
          <w:rFonts w:ascii="Verdana" w:eastAsia="Times New Roman" w:hAnsi="Verdana" w:cs="Arial"/>
          <w:color w:val="000000"/>
          <w:sz w:val="23"/>
          <w:szCs w:val="15"/>
          <w:lang/>
        </w:rPr>
        <w:t>Standard operating procedures (SOPs) are a set of instructions that have been developed to define or standardize the exact steps to perform specific tasks. These steps have been found to provide consistent, repeatable results regardless of who is performing the task. Controlling costs and assuring quality are keys to being successful in any business. SOPs help accomplish both of these objectives.</w:t>
      </w:r>
    </w:p>
    <w:p w:rsidR="00A95DA7" w:rsidRPr="00A95DA7" w:rsidRDefault="00A95DA7" w:rsidP="00A95DA7">
      <w:pPr>
        <w:shd w:val="clear" w:color="auto" w:fill="FFFFFF"/>
        <w:spacing w:before="100" w:beforeAutospacing="1" w:after="240" w:line="240" w:lineRule="auto"/>
        <w:rPr>
          <w:rFonts w:ascii="Arial" w:eastAsia="Times New Roman" w:hAnsi="Arial" w:cs="Arial"/>
          <w:color w:val="000000"/>
          <w:sz w:val="32"/>
          <w:szCs w:val="24"/>
          <w:lang/>
        </w:rPr>
      </w:pPr>
      <w:r w:rsidRPr="004F2BDE">
        <w:rPr>
          <w:rFonts w:ascii="Verdana" w:eastAsia="Times New Roman" w:hAnsi="Verdana" w:cs="Arial"/>
          <w:b/>
          <w:bCs/>
          <w:color w:val="000000"/>
          <w:sz w:val="23"/>
          <w:lang/>
        </w:rPr>
        <w:t>Where are SOPs applied?</w:t>
      </w:r>
    </w:p>
    <w:p w:rsidR="00A95DA7" w:rsidRPr="00A95DA7" w:rsidRDefault="00A95DA7" w:rsidP="00A95DA7">
      <w:pPr>
        <w:shd w:val="clear" w:color="auto" w:fill="FFFFFF"/>
        <w:spacing w:before="100" w:beforeAutospacing="1" w:after="240" w:line="240" w:lineRule="auto"/>
        <w:rPr>
          <w:rFonts w:ascii="Arial" w:eastAsia="Times New Roman" w:hAnsi="Arial" w:cs="Arial"/>
          <w:color w:val="000000"/>
          <w:sz w:val="32"/>
          <w:szCs w:val="24"/>
          <w:lang/>
        </w:rPr>
      </w:pPr>
      <w:r w:rsidRPr="00A95DA7">
        <w:rPr>
          <w:rFonts w:ascii="Verdana" w:eastAsia="Times New Roman" w:hAnsi="Verdana" w:cs="Arial"/>
          <w:color w:val="000000"/>
          <w:sz w:val="23"/>
          <w:szCs w:val="15"/>
          <w:lang/>
        </w:rPr>
        <w:t>In manufacturing, SOPs should be in-place for:</w:t>
      </w:r>
    </w:p>
    <w:p w:rsidR="00A95DA7" w:rsidRPr="00A95DA7" w:rsidRDefault="00A95DA7" w:rsidP="00A95DA7">
      <w:pPr>
        <w:numPr>
          <w:ilvl w:val="0"/>
          <w:numId w:val="1"/>
        </w:numPr>
        <w:shd w:val="clear" w:color="auto" w:fill="FFFFFF"/>
        <w:spacing w:before="100" w:beforeAutospacing="1" w:after="100" w:afterAutospacing="1" w:line="240" w:lineRule="auto"/>
        <w:ind w:left="240" w:right="240"/>
        <w:rPr>
          <w:rFonts w:ascii="Arial" w:eastAsia="Times New Roman" w:hAnsi="Arial" w:cs="Arial"/>
          <w:color w:val="000000"/>
          <w:sz w:val="32"/>
          <w:szCs w:val="24"/>
          <w:lang/>
        </w:rPr>
      </w:pPr>
      <w:r w:rsidRPr="00A95DA7">
        <w:rPr>
          <w:rFonts w:ascii="Verdana" w:eastAsia="Times New Roman" w:hAnsi="Verdana" w:cs="Arial"/>
          <w:color w:val="000000"/>
          <w:sz w:val="23"/>
          <w:szCs w:val="15"/>
          <w:lang/>
        </w:rPr>
        <w:t>Equipment startup and operation</w:t>
      </w:r>
      <w:r w:rsidRPr="00A95DA7">
        <w:rPr>
          <w:rFonts w:ascii="Arial" w:eastAsia="Times New Roman" w:hAnsi="Arial" w:cs="Arial"/>
          <w:color w:val="000000"/>
          <w:sz w:val="32"/>
          <w:szCs w:val="24"/>
          <w:lang/>
        </w:rPr>
        <w:t xml:space="preserve"> </w:t>
      </w:r>
    </w:p>
    <w:p w:rsidR="00A95DA7" w:rsidRPr="00A95DA7" w:rsidRDefault="00A95DA7" w:rsidP="00A95DA7">
      <w:pPr>
        <w:numPr>
          <w:ilvl w:val="0"/>
          <w:numId w:val="1"/>
        </w:numPr>
        <w:shd w:val="clear" w:color="auto" w:fill="FFFFFF"/>
        <w:spacing w:before="100" w:beforeAutospacing="1" w:after="100" w:afterAutospacing="1" w:line="240" w:lineRule="auto"/>
        <w:ind w:left="240" w:right="240"/>
        <w:rPr>
          <w:rFonts w:ascii="Arial" w:eastAsia="Times New Roman" w:hAnsi="Arial" w:cs="Arial"/>
          <w:color w:val="000000"/>
          <w:sz w:val="32"/>
          <w:szCs w:val="24"/>
          <w:lang/>
        </w:rPr>
      </w:pPr>
      <w:r w:rsidRPr="00A95DA7">
        <w:rPr>
          <w:rFonts w:ascii="Verdana" w:eastAsia="Times New Roman" w:hAnsi="Verdana" w:cs="Arial"/>
          <w:color w:val="000000"/>
          <w:sz w:val="23"/>
          <w:szCs w:val="15"/>
          <w:lang/>
        </w:rPr>
        <w:t>Equipment set up and change over</w:t>
      </w:r>
      <w:r w:rsidRPr="00A95DA7">
        <w:rPr>
          <w:rFonts w:ascii="Arial" w:eastAsia="Times New Roman" w:hAnsi="Arial" w:cs="Arial"/>
          <w:color w:val="000000"/>
          <w:sz w:val="32"/>
          <w:szCs w:val="24"/>
          <w:lang/>
        </w:rPr>
        <w:t xml:space="preserve"> </w:t>
      </w:r>
    </w:p>
    <w:p w:rsidR="00A95DA7" w:rsidRPr="00A95DA7" w:rsidRDefault="00A95DA7" w:rsidP="00A95DA7">
      <w:pPr>
        <w:numPr>
          <w:ilvl w:val="0"/>
          <w:numId w:val="1"/>
        </w:numPr>
        <w:shd w:val="clear" w:color="auto" w:fill="FFFFFF"/>
        <w:spacing w:before="100" w:beforeAutospacing="1" w:after="100" w:afterAutospacing="1" w:line="240" w:lineRule="auto"/>
        <w:ind w:left="240" w:right="240"/>
        <w:rPr>
          <w:rFonts w:ascii="Arial" w:eastAsia="Times New Roman" w:hAnsi="Arial" w:cs="Arial"/>
          <w:color w:val="000000"/>
          <w:sz w:val="32"/>
          <w:szCs w:val="24"/>
          <w:lang/>
        </w:rPr>
      </w:pPr>
      <w:r w:rsidRPr="00A95DA7">
        <w:rPr>
          <w:rFonts w:ascii="Verdana" w:eastAsia="Times New Roman" w:hAnsi="Verdana" w:cs="Arial"/>
          <w:color w:val="000000"/>
          <w:sz w:val="23"/>
          <w:szCs w:val="15"/>
          <w:lang/>
        </w:rPr>
        <w:t>Product assembly</w:t>
      </w:r>
      <w:r w:rsidRPr="00A95DA7">
        <w:rPr>
          <w:rFonts w:ascii="Arial" w:eastAsia="Times New Roman" w:hAnsi="Arial" w:cs="Arial"/>
          <w:color w:val="000000"/>
          <w:sz w:val="32"/>
          <w:szCs w:val="24"/>
          <w:lang/>
        </w:rPr>
        <w:t xml:space="preserve"> </w:t>
      </w:r>
    </w:p>
    <w:p w:rsidR="00A95DA7" w:rsidRPr="00A95DA7" w:rsidRDefault="00A95DA7" w:rsidP="00A95DA7">
      <w:pPr>
        <w:numPr>
          <w:ilvl w:val="0"/>
          <w:numId w:val="1"/>
        </w:numPr>
        <w:shd w:val="clear" w:color="auto" w:fill="FFFFFF"/>
        <w:spacing w:before="100" w:beforeAutospacing="1" w:after="100" w:afterAutospacing="1" w:line="240" w:lineRule="auto"/>
        <w:ind w:left="240" w:right="240"/>
        <w:rPr>
          <w:rFonts w:ascii="Arial" w:eastAsia="Times New Roman" w:hAnsi="Arial" w:cs="Arial"/>
          <w:color w:val="000000"/>
          <w:sz w:val="32"/>
          <w:szCs w:val="24"/>
          <w:lang/>
        </w:rPr>
      </w:pPr>
      <w:r w:rsidRPr="00A95DA7">
        <w:rPr>
          <w:rFonts w:ascii="Verdana" w:eastAsia="Times New Roman" w:hAnsi="Verdana" w:cs="Arial"/>
          <w:color w:val="000000"/>
          <w:sz w:val="23"/>
          <w:szCs w:val="15"/>
          <w:lang/>
        </w:rPr>
        <w:t>Inventory tracking</w:t>
      </w:r>
      <w:r w:rsidRPr="00A95DA7">
        <w:rPr>
          <w:rFonts w:ascii="Arial" w:eastAsia="Times New Roman" w:hAnsi="Arial" w:cs="Arial"/>
          <w:color w:val="000000"/>
          <w:sz w:val="32"/>
          <w:szCs w:val="24"/>
          <w:lang/>
        </w:rPr>
        <w:t xml:space="preserve"> </w:t>
      </w:r>
    </w:p>
    <w:p w:rsidR="00A95DA7" w:rsidRPr="00A95DA7" w:rsidRDefault="00A95DA7" w:rsidP="00A95DA7">
      <w:pPr>
        <w:numPr>
          <w:ilvl w:val="0"/>
          <w:numId w:val="1"/>
        </w:numPr>
        <w:shd w:val="clear" w:color="auto" w:fill="FFFFFF"/>
        <w:spacing w:before="100" w:beforeAutospacing="1" w:after="100" w:afterAutospacing="1" w:line="240" w:lineRule="auto"/>
        <w:ind w:left="240" w:right="240"/>
        <w:rPr>
          <w:rFonts w:ascii="Arial" w:eastAsia="Times New Roman" w:hAnsi="Arial" w:cs="Arial"/>
          <w:color w:val="000000"/>
          <w:sz w:val="32"/>
          <w:szCs w:val="24"/>
          <w:lang/>
        </w:rPr>
      </w:pPr>
      <w:r w:rsidRPr="00A95DA7">
        <w:rPr>
          <w:rFonts w:ascii="Verdana" w:eastAsia="Times New Roman" w:hAnsi="Verdana" w:cs="Arial"/>
          <w:color w:val="000000"/>
          <w:sz w:val="23"/>
          <w:szCs w:val="15"/>
          <w:lang/>
        </w:rPr>
        <w:t>Material ordering</w:t>
      </w:r>
      <w:r w:rsidRPr="00A95DA7">
        <w:rPr>
          <w:rFonts w:ascii="Arial" w:eastAsia="Times New Roman" w:hAnsi="Arial" w:cs="Arial"/>
          <w:color w:val="000000"/>
          <w:sz w:val="32"/>
          <w:szCs w:val="24"/>
          <w:lang/>
        </w:rPr>
        <w:t xml:space="preserve"> </w:t>
      </w:r>
    </w:p>
    <w:p w:rsidR="00A95DA7" w:rsidRPr="00A95DA7" w:rsidRDefault="00A95DA7" w:rsidP="00A95DA7">
      <w:pPr>
        <w:numPr>
          <w:ilvl w:val="0"/>
          <w:numId w:val="1"/>
        </w:numPr>
        <w:shd w:val="clear" w:color="auto" w:fill="FFFFFF"/>
        <w:spacing w:before="100" w:beforeAutospacing="1" w:after="100" w:afterAutospacing="1" w:line="240" w:lineRule="auto"/>
        <w:ind w:left="240" w:right="240"/>
        <w:rPr>
          <w:rFonts w:ascii="Arial" w:eastAsia="Times New Roman" w:hAnsi="Arial" w:cs="Arial"/>
          <w:color w:val="000000"/>
          <w:sz w:val="32"/>
          <w:szCs w:val="24"/>
          <w:lang/>
        </w:rPr>
      </w:pPr>
      <w:r w:rsidRPr="00A95DA7">
        <w:rPr>
          <w:rFonts w:ascii="Verdana" w:eastAsia="Times New Roman" w:hAnsi="Verdana" w:cs="Arial"/>
          <w:color w:val="000000"/>
          <w:sz w:val="23"/>
          <w:szCs w:val="15"/>
          <w:lang/>
        </w:rPr>
        <w:t>Material receiving</w:t>
      </w:r>
      <w:r w:rsidRPr="00A95DA7">
        <w:rPr>
          <w:rFonts w:ascii="Arial" w:eastAsia="Times New Roman" w:hAnsi="Arial" w:cs="Arial"/>
          <w:color w:val="000000"/>
          <w:sz w:val="32"/>
          <w:szCs w:val="24"/>
          <w:lang/>
        </w:rPr>
        <w:t xml:space="preserve"> </w:t>
      </w:r>
    </w:p>
    <w:p w:rsidR="00A95DA7" w:rsidRPr="00A95DA7" w:rsidRDefault="00A95DA7" w:rsidP="00A95DA7">
      <w:pPr>
        <w:numPr>
          <w:ilvl w:val="0"/>
          <w:numId w:val="1"/>
        </w:numPr>
        <w:shd w:val="clear" w:color="auto" w:fill="FFFFFF"/>
        <w:spacing w:before="100" w:beforeAutospacing="1" w:after="100" w:afterAutospacing="1" w:line="240" w:lineRule="auto"/>
        <w:ind w:left="240" w:right="240"/>
        <w:rPr>
          <w:rFonts w:ascii="Arial" w:eastAsia="Times New Roman" w:hAnsi="Arial" w:cs="Arial"/>
          <w:color w:val="000000"/>
          <w:sz w:val="32"/>
          <w:szCs w:val="24"/>
          <w:lang/>
        </w:rPr>
      </w:pPr>
      <w:r w:rsidRPr="00A95DA7">
        <w:rPr>
          <w:rFonts w:ascii="Verdana" w:eastAsia="Times New Roman" w:hAnsi="Verdana" w:cs="Arial"/>
          <w:color w:val="000000"/>
          <w:sz w:val="23"/>
          <w:szCs w:val="15"/>
          <w:lang/>
        </w:rPr>
        <w:t>Maintenance procedures</w:t>
      </w:r>
      <w:r w:rsidRPr="00A95DA7">
        <w:rPr>
          <w:rFonts w:ascii="Arial" w:eastAsia="Times New Roman" w:hAnsi="Arial" w:cs="Arial"/>
          <w:color w:val="000000"/>
          <w:sz w:val="32"/>
          <w:szCs w:val="24"/>
          <w:lang/>
        </w:rPr>
        <w:t xml:space="preserve"> </w:t>
      </w:r>
    </w:p>
    <w:p w:rsidR="00A95DA7" w:rsidRPr="00A95DA7" w:rsidRDefault="00A95DA7" w:rsidP="00A95DA7">
      <w:pPr>
        <w:numPr>
          <w:ilvl w:val="0"/>
          <w:numId w:val="1"/>
        </w:numPr>
        <w:shd w:val="clear" w:color="auto" w:fill="FFFFFF"/>
        <w:spacing w:before="100" w:beforeAutospacing="1" w:after="100" w:afterAutospacing="1" w:line="240" w:lineRule="auto"/>
        <w:ind w:left="240" w:right="240"/>
        <w:rPr>
          <w:rFonts w:ascii="Arial" w:eastAsia="Times New Roman" w:hAnsi="Arial" w:cs="Arial"/>
          <w:color w:val="000000"/>
          <w:sz w:val="32"/>
          <w:szCs w:val="24"/>
          <w:lang/>
        </w:rPr>
      </w:pPr>
      <w:r w:rsidRPr="00A95DA7">
        <w:rPr>
          <w:rFonts w:ascii="Verdana" w:eastAsia="Times New Roman" w:hAnsi="Verdana" w:cs="Arial"/>
          <w:color w:val="000000"/>
          <w:sz w:val="23"/>
          <w:szCs w:val="15"/>
          <w:lang/>
        </w:rPr>
        <w:t>Material processing (e.g., mixing, batching)</w:t>
      </w:r>
      <w:r w:rsidRPr="00A95DA7">
        <w:rPr>
          <w:rFonts w:ascii="Arial" w:eastAsia="Times New Roman" w:hAnsi="Arial" w:cs="Arial"/>
          <w:color w:val="000000"/>
          <w:sz w:val="32"/>
          <w:szCs w:val="24"/>
          <w:lang/>
        </w:rPr>
        <w:t xml:space="preserve"> </w:t>
      </w:r>
    </w:p>
    <w:p w:rsidR="00A95DA7" w:rsidRPr="00A95DA7" w:rsidRDefault="00A95DA7" w:rsidP="00A95DA7">
      <w:pPr>
        <w:numPr>
          <w:ilvl w:val="0"/>
          <w:numId w:val="1"/>
        </w:numPr>
        <w:shd w:val="clear" w:color="auto" w:fill="FFFFFF"/>
        <w:spacing w:before="100" w:beforeAutospacing="1" w:after="100" w:afterAutospacing="1" w:line="240" w:lineRule="auto"/>
        <w:ind w:left="240" w:right="240"/>
        <w:rPr>
          <w:rFonts w:ascii="Arial" w:eastAsia="Times New Roman" w:hAnsi="Arial" w:cs="Arial"/>
          <w:color w:val="000000"/>
          <w:sz w:val="32"/>
          <w:szCs w:val="24"/>
          <w:lang/>
        </w:rPr>
      </w:pPr>
      <w:r w:rsidRPr="00A95DA7">
        <w:rPr>
          <w:rFonts w:ascii="Verdana" w:eastAsia="Times New Roman" w:hAnsi="Verdana" w:cs="Arial"/>
          <w:color w:val="000000"/>
          <w:sz w:val="23"/>
          <w:szCs w:val="15"/>
          <w:lang/>
        </w:rPr>
        <w:t>Quality control</w:t>
      </w:r>
      <w:r w:rsidRPr="00A95DA7">
        <w:rPr>
          <w:rFonts w:ascii="Arial" w:eastAsia="Times New Roman" w:hAnsi="Arial" w:cs="Arial"/>
          <w:color w:val="000000"/>
          <w:sz w:val="32"/>
          <w:szCs w:val="24"/>
          <w:lang/>
        </w:rPr>
        <w:t xml:space="preserve"> </w:t>
      </w:r>
    </w:p>
    <w:p w:rsidR="00A95DA7" w:rsidRPr="00A95DA7" w:rsidRDefault="00A95DA7" w:rsidP="00A95DA7">
      <w:pPr>
        <w:numPr>
          <w:ilvl w:val="0"/>
          <w:numId w:val="1"/>
        </w:numPr>
        <w:shd w:val="clear" w:color="auto" w:fill="FFFFFF"/>
        <w:spacing w:before="100" w:beforeAutospacing="1" w:after="100" w:afterAutospacing="1" w:line="240" w:lineRule="auto"/>
        <w:ind w:left="240" w:right="240"/>
        <w:rPr>
          <w:rFonts w:ascii="Arial" w:eastAsia="Times New Roman" w:hAnsi="Arial" w:cs="Arial"/>
          <w:color w:val="000000"/>
          <w:sz w:val="32"/>
          <w:szCs w:val="24"/>
          <w:lang/>
        </w:rPr>
      </w:pPr>
      <w:r w:rsidRPr="00A95DA7">
        <w:rPr>
          <w:rFonts w:ascii="Verdana" w:eastAsia="Times New Roman" w:hAnsi="Verdana" w:cs="Arial"/>
          <w:color w:val="000000"/>
          <w:sz w:val="23"/>
          <w:szCs w:val="15"/>
          <w:lang/>
        </w:rPr>
        <w:t>Any business or process step that needs to be controlled</w:t>
      </w:r>
    </w:p>
    <w:p w:rsidR="008812E1" w:rsidRPr="004F2BDE" w:rsidRDefault="008812E1">
      <w:pPr>
        <w:rPr>
          <w:sz w:val="30"/>
        </w:rPr>
      </w:pPr>
    </w:p>
    <w:sectPr w:rsidR="008812E1" w:rsidRPr="004F2BDE" w:rsidSect="008812E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677A7D"/>
    <w:multiLevelType w:val="multilevel"/>
    <w:tmpl w:val="6834E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20"/>
  <w:characterSpacingControl w:val="doNotCompress"/>
  <w:compat/>
  <w:rsids>
    <w:rsidRoot w:val="00A95DA7"/>
    <w:rsid w:val="004F2BDE"/>
    <w:rsid w:val="008812E1"/>
    <w:rsid w:val="00A95DA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12E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form">
    <w:name w:val="body_form"/>
    <w:basedOn w:val="Normal"/>
    <w:rsid w:val="00A95DA7"/>
    <w:pPr>
      <w:spacing w:before="100" w:beforeAutospacing="1" w:after="240"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95DA7"/>
    <w:rPr>
      <w:b/>
      <w:bCs/>
    </w:rPr>
  </w:style>
  <w:style w:type="paragraph" w:customStyle="1" w:styleId="bodyform0">
    <w:name w:val="bodyform"/>
    <w:basedOn w:val="Normal"/>
    <w:rsid w:val="00A95DA7"/>
    <w:pPr>
      <w:spacing w:before="100" w:beforeAutospacing="1" w:after="240" w:line="240" w:lineRule="auto"/>
    </w:pPr>
    <w:rPr>
      <w:rFonts w:ascii="Times New Roman" w:eastAsia="Times New Roman" w:hAnsi="Times New Roman" w:cs="Times New Roman"/>
      <w:sz w:val="24"/>
      <w:szCs w:val="24"/>
    </w:rPr>
  </w:style>
  <w:style w:type="paragraph" w:customStyle="1" w:styleId="body">
    <w:name w:val="body"/>
    <w:basedOn w:val="Normal"/>
    <w:rsid w:val="00A95DA7"/>
    <w:pPr>
      <w:spacing w:before="100" w:beforeAutospacing="1" w:after="240"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503742057">
      <w:bodyDiv w:val="1"/>
      <w:marLeft w:val="0"/>
      <w:marRight w:val="0"/>
      <w:marTop w:val="0"/>
      <w:marBottom w:val="0"/>
      <w:divBdr>
        <w:top w:val="none" w:sz="0" w:space="0" w:color="auto"/>
        <w:left w:val="none" w:sz="0" w:space="0" w:color="auto"/>
        <w:bottom w:val="none" w:sz="0" w:space="0" w:color="auto"/>
        <w:right w:val="none" w:sz="0" w:space="0" w:color="auto"/>
      </w:divBdr>
      <w:divsChild>
        <w:div w:id="1303120794">
          <w:marLeft w:val="0"/>
          <w:marRight w:val="0"/>
          <w:marTop w:val="0"/>
          <w:marBottom w:val="0"/>
          <w:divBdr>
            <w:top w:val="none" w:sz="0" w:space="0" w:color="auto"/>
            <w:left w:val="none" w:sz="0" w:space="0" w:color="auto"/>
            <w:bottom w:val="none" w:sz="0" w:space="0" w:color="auto"/>
            <w:right w:val="none" w:sz="0" w:space="0" w:color="auto"/>
          </w:divBdr>
          <w:divsChild>
            <w:div w:id="637955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132</Words>
  <Characters>753</Characters>
  <Application>Microsoft Office Word</Application>
  <DocSecurity>0</DocSecurity>
  <Lines>6</Lines>
  <Paragraphs>1</Paragraphs>
  <ScaleCrop>false</ScaleCrop>
  <Company>SMM-ART</Company>
  <LinksUpToDate>false</LinksUpToDate>
  <CharactersWithSpaces>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hemankshu.sawant</dc:creator>
  <cp:keywords/>
  <dc:description/>
  <cp:lastModifiedBy>hemankshu.sawant</cp:lastModifiedBy>
  <cp:revision>3</cp:revision>
  <dcterms:created xsi:type="dcterms:W3CDTF">2014-02-28T20:30:00Z</dcterms:created>
  <dcterms:modified xsi:type="dcterms:W3CDTF">2014-02-28T20:36:00Z</dcterms:modified>
</cp:coreProperties>
</file>