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856"/>
      </w:tblGrid>
      <w:tr w:rsidR="00A26ED2">
        <w:tblPrEx>
          <w:tblCellMar>
            <w:top w:w="0" w:type="dxa"/>
            <w:bottom w:w="0" w:type="dxa"/>
          </w:tblCellMar>
        </w:tblPrEx>
        <w:tc>
          <w:tcPr>
            <w:tcW w:w="8856" w:type="dxa"/>
          </w:tcPr>
          <w:p w:rsidR="00A26ED2" w:rsidRDefault="00A26ED2">
            <w:bookmarkStart w:id="0" w:name="_GoBack"/>
            <w:bookmarkEnd w:id="0"/>
            <w:r>
              <w:t>ULANGAN HARIAN 1 PRAKARYA KELAS 8 2017-2018-EXE</w:t>
            </w:r>
          </w:p>
        </w:tc>
      </w:tr>
    </w:tbl>
    <w:p w:rsidR="00A26ED2" w:rsidRDefault="00A26ED2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22"/>
        <w:gridCol w:w="6216"/>
        <w:gridCol w:w="2018"/>
      </w:tblGrid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000000"/>
          </w:tcPr>
          <w:p w:rsidR="00A26ED2" w:rsidRPr="00A26ED2" w:rsidRDefault="00A26ED2">
            <w:pPr>
              <w:rPr>
                <w:b/>
              </w:rPr>
            </w:pPr>
            <w:r w:rsidRPr="00A26ED2">
              <w:rPr>
                <w:b/>
              </w:rPr>
              <w:t>ID</w:t>
            </w:r>
          </w:p>
        </w:tc>
        <w:tc>
          <w:tcPr>
            <w:tcW w:w="6216" w:type="dxa"/>
            <w:shd w:val="solid" w:color="C0C0C0" w:fill="000000"/>
          </w:tcPr>
          <w:p w:rsidR="00A26ED2" w:rsidRPr="00A26ED2" w:rsidRDefault="00A26ED2">
            <w:pPr>
              <w:rPr>
                <w:b/>
              </w:rPr>
            </w:pPr>
            <w:r w:rsidRPr="00A26ED2">
              <w:rPr>
                <w:b/>
              </w:rPr>
              <w:t>Questions</w:t>
            </w:r>
          </w:p>
        </w:tc>
        <w:tc>
          <w:tcPr>
            <w:tcW w:w="2018" w:type="dxa"/>
            <w:shd w:val="solid" w:color="C0C0C0" w:fill="000000"/>
          </w:tcPr>
          <w:p w:rsidR="00A26ED2" w:rsidRPr="00A26ED2" w:rsidRDefault="00A26ED2">
            <w:pPr>
              <w:rPr>
                <w:b/>
              </w:rPr>
            </w:pPr>
            <w:r w:rsidRPr="00A26ED2">
              <w:rPr>
                <w:b/>
              </w:rPr>
              <w:t>Question Image</w:t>
            </w:r>
          </w:p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1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pPr>
              <w:widowControl w:val="0"/>
              <w:autoSpaceDE w:val="0"/>
              <w:autoSpaceDN w:val="0"/>
              <w:adjustRightInd w:val="0"/>
              <w:rPr>
                <w:rFonts w:ascii="Book Antiqua" w:hAnsi="Book Antiqua" w:cs="Book Antiqua"/>
                <w:color w:val="000000"/>
                <w:sz w:val="36"/>
                <w:szCs w:val="36"/>
              </w:rPr>
            </w:pP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 xml:space="preserve">Karbon Dioksida (CO2), Karbon Monoksida (CO), HCL, NO2, SO2 adalah jenis limbah… </w:t>
            </w:r>
          </w:p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Limbah Cair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Limbah Padat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Limbah Rumah Tangga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Limbah Gas 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2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pPr>
              <w:widowControl w:val="0"/>
              <w:autoSpaceDE w:val="0"/>
              <w:autoSpaceDN w:val="0"/>
              <w:adjustRightInd w:val="0"/>
              <w:rPr>
                <w:rFonts w:ascii="Book Antiqua" w:hAnsi="Book Antiqua" w:cs="Book Antiqua"/>
                <w:color w:val="000000"/>
                <w:sz w:val="36"/>
                <w:szCs w:val="36"/>
              </w:rPr>
            </w:pP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 xml:space="preserve">Berdasarnkan senyawanya, limbah dapat dibedakan mejadi dua, yaitu… </w:t>
            </w:r>
          </w:p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Limbah industry dan Limbah Non Industri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Limbah organic dan limbah Non Organik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Limbah Cair dan Limbah Non Cair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Limbah Kertas dan Limbah Plasti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3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Berikut adalah contoh limbah berdasarkan sumbernya, keculai… 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Limbah pertanian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Limbah industry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Limbah pabrik </w:t>
                  </w:r>
                </w:p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Limbah pertambangan </w:t>
                  </w:r>
                </w:p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4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pPr>
              <w:widowControl w:val="0"/>
              <w:autoSpaceDE w:val="0"/>
              <w:autoSpaceDN w:val="0"/>
              <w:adjustRightInd w:val="0"/>
              <w:rPr>
                <w:rFonts w:ascii="Book Antiqua" w:hAnsi="Book Antiqua" w:cs="Book Antiqua"/>
                <w:color w:val="000000"/>
                <w:sz w:val="36"/>
                <w:szCs w:val="36"/>
              </w:rPr>
            </w:pP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 xml:space="preserve">Kulit buah dan sayur, kotoran manusia dan hewan adalah contoh dari limbah….. </w:t>
            </w:r>
          </w:p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Organik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Non Organik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Pertanian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Perkebunan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5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pPr>
              <w:widowControl w:val="0"/>
              <w:autoSpaceDE w:val="0"/>
              <w:autoSpaceDN w:val="0"/>
              <w:adjustRightInd w:val="0"/>
              <w:rPr>
                <w:rFonts w:ascii="Book Antiqua" w:hAnsi="Book Antiqua" w:cs="Book Antiqua"/>
                <w:color w:val="000000"/>
                <w:sz w:val="36"/>
                <w:szCs w:val="36"/>
              </w:rPr>
            </w:pP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 xml:space="preserve">Plastik, beling, dan baja adalah contoh dari limbah….. </w:t>
            </w:r>
          </w:p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Organik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Non Organik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Pertanian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Perkebunan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6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pPr>
              <w:widowControl w:val="0"/>
              <w:autoSpaceDE w:val="0"/>
              <w:autoSpaceDN w:val="0"/>
              <w:adjustRightInd w:val="0"/>
              <w:rPr>
                <w:rFonts w:ascii="Book Antiqua" w:hAnsi="Book Antiqua" w:cs="Book Antiqua"/>
                <w:color w:val="000000"/>
                <w:sz w:val="36"/>
                <w:szCs w:val="36"/>
              </w:rPr>
            </w:pP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 xml:space="preserve">Contoh Limbah organik basah yang dapat dijadikan karya kerajinan adalah…. </w:t>
            </w:r>
          </w:p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Plastik kopi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Botol minuman </w:t>
                  </w:r>
                </w:p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Kulit Jagung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Ember 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7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pPr>
              <w:widowControl w:val="0"/>
              <w:autoSpaceDE w:val="0"/>
              <w:autoSpaceDN w:val="0"/>
              <w:adjustRightInd w:val="0"/>
              <w:rPr>
                <w:rFonts w:ascii="Book Antiqua" w:hAnsi="Book Antiqua" w:cs="Book Antiqua"/>
                <w:color w:val="000000"/>
                <w:sz w:val="36"/>
                <w:szCs w:val="36"/>
              </w:rPr>
            </w:pP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 xml:space="preserve">Pengolahan limbah organik basah dapat dilakukan dengan cara… </w:t>
            </w:r>
          </w:p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Pengeringan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Oven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Perebusan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Memanggang 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8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pPr>
              <w:widowControl w:val="0"/>
              <w:autoSpaceDE w:val="0"/>
              <w:autoSpaceDN w:val="0"/>
              <w:adjustRightInd w:val="0"/>
              <w:rPr>
                <w:rFonts w:ascii="Book Antiqua" w:hAnsi="Book Antiqua" w:cs="Book Antiqua"/>
                <w:color w:val="000000"/>
                <w:sz w:val="36"/>
                <w:szCs w:val="36"/>
              </w:rPr>
            </w:pP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 xml:space="preserve">Sampah yang mempunyai kandungan air cukup rendah adalah sebagai berikut, kecuali… </w:t>
            </w:r>
          </w:p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Kardus/kertas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Kulit Kerang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Serbuk gergaji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Jerami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9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pPr>
              <w:widowControl w:val="0"/>
              <w:autoSpaceDE w:val="0"/>
              <w:autoSpaceDN w:val="0"/>
              <w:adjustRightInd w:val="0"/>
              <w:rPr>
                <w:rFonts w:ascii="Book Antiqua" w:hAnsi="Book Antiqua" w:cs="Book Antiqua"/>
                <w:color w:val="000000"/>
                <w:sz w:val="36"/>
                <w:szCs w:val="36"/>
              </w:rPr>
            </w:pP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 xml:space="preserve">Pengolahan limbah harus memiliki 3 (tiga) prinsip, yaitu… </w:t>
            </w:r>
          </w:p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Reduse, Recycle, Redmore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Reduse, Recycle, Release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Reduse, Recycle, Release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Reduse, Recycle, Reuse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10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pPr>
              <w:widowControl w:val="0"/>
              <w:autoSpaceDE w:val="0"/>
              <w:autoSpaceDN w:val="0"/>
              <w:adjustRightInd w:val="0"/>
              <w:rPr>
                <w:rFonts w:ascii="Book Antiqua" w:hAnsi="Book Antiqua" w:cs="Book Antiqua"/>
                <w:color w:val="000000"/>
                <w:sz w:val="36"/>
                <w:szCs w:val="36"/>
              </w:rPr>
            </w:pP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 xml:space="preserve">Meminimalisir barang atau material yang kita pergunakan adalah pengertian dari…. </w:t>
            </w:r>
          </w:p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Reduse </w:t>
                  </w:r>
                </w:p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Recylce </w:t>
                  </w:r>
                </w:p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Reuse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Release 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11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11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pPr>
              <w:widowControl w:val="0"/>
              <w:autoSpaceDE w:val="0"/>
              <w:autoSpaceDN w:val="0"/>
              <w:adjustRightInd w:val="0"/>
              <w:rPr>
                <w:rFonts w:ascii="Book Antiqua" w:hAnsi="Book Antiqua" w:cs="Book Antiqua"/>
                <w:color w:val="000000"/>
                <w:sz w:val="36"/>
                <w:szCs w:val="36"/>
              </w:rPr>
            </w:pP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 xml:space="preserve">Menggunakan kembali barang-barang yang bisa dipakai kembali. Hindari pemakaian barang-barang yang sekali pakai, lalu buang, merupakan pengertian dari…. </w:t>
            </w:r>
          </w:p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Reduse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Recylce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Reuse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Release 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12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pPr>
              <w:widowControl w:val="0"/>
              <w:autoSpaceDE w:val="0"/>
              <w:autoSpaceDN w:val="0"/>
              <w:adjustRightInd w:val="0"/>
              <w:rPr>
                <w:rFonts w:ascii="Book Antiqua" w:hAnsi="Book Antiqua" w:cs="Book Antiqua"/>
                <w:color w:val="000000"/>
                <w:sz w:val="36"/>
                <w:szCs w:val="36"/>
              </w:rPr>
            </w:pP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 xml:space="preserve">Barang-barang yang sudah tidak berguna didaur ulang lagi adalah pengertian dari prinsip pengeolah limbah…… </w:t>
            </w:r>
          </w:p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Reduse </w:t>
                  </w:r>
                </w:p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Recylce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Reuse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Release 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13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13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pPr>
              <w:widowControl w:val="0"/>
              <w:autoSpaceDE w:val="0"/>
              <w:autoSpaceDN w:val="0"/>
              <w:adjustRightInd w:val="0"/>
              <w:rPr>
                <w:rFonts w:ascii="Book Antiqua" w:hAnsi="Book Antiqua" w:cs="Book Antiqua"/>
                <w:color w:val="000000"/>
                <w:sz w:val="36"/>
                <w:szCs w:val="36"/>
              </w:rPr>
            </w:pP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 xml:space="preserve">ada 6 tata kelola desain berkelanjutan (sustainable design) yang tidak berdiri sendiri namun mempunyai elemen-elemen lain yang merajutnya, kecuali… </w:t>
            </w:r>
          </w:p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Pelayanan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Metode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Estetika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Asosiasi 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14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14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pPr>
              <w:widowControl w:val="0"/>
              <w:autoSpaceDE w:val="0"/>
              <w:autoSpaceDN w:val="0"/>
              <w:adjustRightInd w:val="0"/>
              <w:rPr>
                <w:rFonts w:ascii="Book Antiqua" w:hAnsi="Book Antiqua" w:cs="Book Antiqua"/>
                <w:color w:val="000000"/>
                <w:sz w:val="36"/>
                <w:szCs w:val="36"/>
              </w:rPr>
            </w:pP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 xml:space="preserve">Kemampuan menghubungkan antara gagasan dengan kemampuan panca-indra dengan menggunakan gambar, bagan, tulisan, dan sebagainya adalah pengertian dari…. </w:t>
            </w:r>
          </w:p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Asosiasi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Metode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Estetika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Telesis 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15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15" name="Picture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pPr>
              <w:widowControl w:val="0"/>
              <w:autoSpaceDE w:val="0"/>
              <w:autoSpaceDN w:val="0"/>
              <w:adjustRightInd w:val="0"/>
              <w:rPr>
                <w:rFonts w:ascii="Book Antiqua" w:hAnsi="Book Antiqua" w:cs="Book Antiqua"/>
                <w:color w:val="000000"/>
                <w:sz w:val="36"/>
                <w:szCs w:val="36"/>
              </w:rPr>
            </w:pP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 xml:space="preserve">fungsi desain yang berusaha mewadahi beberapa cara seseorang merancang gagasan, dimensi sosial dan budaya pada tempat desain tersebut dibutuhkan dan digunakan adalah pengertian dari…. </w:t>
            </w:r>
          </w:p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Asosiasi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Metode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Estetika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Telesis 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16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16" name="Picture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pPr>
              <w:widowControl w:val="0"/>
              <w:autoSpaceDE w:val="0"/>
              <w:autoSpaceDN w:val="0"/>
              <w:adjustRightInd w:val="0"/>
              <w:rPr>
                <w:rFonts w:ascii="Book Antiqua" w:hAnsi="Book Antiqua" w:cs="Book Antiqua"/>
                <w:color w:val="000000"/>
                <w:sz w:val="36"/>
                <w:szCs w:val="36"/>
              </w:rPr>
            </w:pP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 xml:space="preserve">Dalam mendesain perlu memahami estetika/ilmu keindahan yang diwujudkan dalam unsur desain; garis, warna, bentuk, volume, dan tekstur, serta prinsip desain; kesatuan, keseimbangan, point of interest, irama, proporsi dan komposisi adalah pengertian dari…. </w:t>
            </w:r>
          </w:p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Asosiasi </w:t>
                  </w:r>
                </w:p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Metode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Estetika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Telesis 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17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17" name="Picture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pPr>
              <w:widowControl w:val="0"/>
              <w:autoSpaceDE w:val="0"/>
              <w:autoSpaceDN w:val="0"/>
              <w:adjustRightInd w:val="0"/>
              <w:rPr>
                <w:rFonts w:ascii="Book Antiqua" w:hAnsi="Book Antiqua" w:cs="Book Antiqua"/>
                <w:color w:val="000000"/>
                <w:sz w:val="36"/>
                <w:szCs w:val="36"/>
              </w:rPr>
            </w:pP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 xml:space="preserve">cangkang kerang laut, sisik ikan, tulang ikan, tempurung kelapa, sabut kelapa, dan lainnya adalah contoh limbah yang berada diwilayah….. </w:t>
            </w:r>
          </w:p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Pesisir Pantai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Pegunungan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Pertanian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Perkotaan 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18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18" name="Picture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pPr>
              <w:widowControl w:val="0"/>
              <w:autoSpaceDE w:val="0"/>
              <w:autoSpaceDN w:val="0"/>
              <w:adjustRightInd w:val="0"/>
              <w:rPr>
                <w:rFonts w:ascii="Book Antiqua" w:hAnsi="Book Antiqua" w:cs="Book Antiqua"/>
                <w:color w:val="000000"/>
                <w:sz w:val="36"/>
                <w:szCs w:val="36"/>
              </w:rPr>
            </w:pP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 xml:space="preserve">kertas, kardus, kulit kacang, kulit telur, kayu, serbuk gergaji, serutan kayu contoh limbah yang berada diwilayah….. </w:t>
            </w:r>
          </w:p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Pesisir Pantai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Pegunungan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Pertanian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Perkotaan 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19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19" name="Picture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pPr>
              <w:widowControl w:val="0"/>
              <w:autoSpaceDE w:val="0"/>
              <w:autoSpaceDN w:val="0"/>
              <w:adjustRightInd w:val="0"/>
              <w:rPr>
                <w:rFonts w:ascii="Book Antiqua" w:hAnsi="Book Antiqua" w:cs="Book Antiqua"/>
                <w:color w:val="000000"/>
                <w:sz w:val="36"/>
                <w:szCs w:val="36"/>
              </w:rPr>
            </w:pP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 xml:space="preserve">Contoh limbah organik dari wilayah pegunungan adalah… </w:t>
            </w:r>
          </w:p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Kulit Durian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Kardus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Plastik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Bungkus kopi 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20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20" name="Picture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pPr>
              <w:widowControl w:val="0"/>
              <w:autoSpaceDE w:val="0"/>
              <w:autoSpaceDN w:val="0"/>
              <w:adjustRightInd w:val="0"/>
              <w:rPr>
                <w:rFonts w:ascii="Book Antiqua" w:hAnsi="Book Antiqua" w:cs="Book Antiqua"/>
                <w:color w:val="000000"/>
                <w:sz w:val="36"/>
                <w:szCs w:val="36"/>
              </w:rPr>
            </w:pP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 xml:space="preserve">Proses ahir dari pemanfaatan limbah organic disebut… </w:t>
            </w:r>
          </w:p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Manufakturing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Finishing 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Running </w:t>
                  </w:r>
                </w:p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 xml:space="preserve">Starting 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21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21" name="Picture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Yang tidak termasuk kelompok mata pelajaran prakarya adalah:________________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Kerajinan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Rekayasa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Seni budaya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Pengolahan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22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22" name="Picture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Fungsi pelajaran prakarya adalah________________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Menambah kreatifitas siswa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Menambah kesibukan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Melengkapi mata pelajaran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Buang-buang waktu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23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23" name="Picture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Pernyataan berikut yang tidak sesuai dengan definisi limbah adalah:________________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Bahan buangan manusia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Bahan berbahaya yang harus dimusnahkah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Tidak menimbulkan masalah bila dikelola dengan baik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Zat sisa hasil kegiatan manusia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24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24" name="Picture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Limbah yang berasal dari makhluk hidup disebut:________________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Limbah organik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Limbah cair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Limbah anorganik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Limbah padat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25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25" name="Picture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Dibawah ini adalah contoh dari limbah organik, yaitu:________________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Kayu</w:t>
                  </w: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ab/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Kaca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Kaleng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Plastik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26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26" name="Picture 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Dibawah ini adalah yang tidak termasuk contoh dari limbah non organik, yaitu:________________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Kaca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Kaleng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Plastik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Kertas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27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27" name="Picture 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Proses pemanfaatan kembali limbah menjadi benda yang bermanfaat dan bernilai, disebut proses:________________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Recycle Bin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Daur ulang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Rekayasa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Pembakaran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28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28" name="Picture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Limbah berikut yang tidak dapat didaur ulang adalah:________________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Plastik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Kertas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Karet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Pupuk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29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29" name="Picture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Logam berat merupakan contoh limbah yang banyak dihasilkan oleh aktivitas:________________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Pertanian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Perkebunan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Industri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Restoran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30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30" name="Picture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Tikar terbuat dari bahan alam yaitu:________________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Daun pandan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Bambu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Rotan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Daun kelapa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31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31" name="Picture 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Bambu dapat dibuat________________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Sandal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Tikar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Tas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Topi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32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32" name="Picture 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Kulit buaya dan kulit ular bisa dibuat untuk:________________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Sepatu dan Tas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Rebana</w:t>
                  </w: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ab/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Wayang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Jilbab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33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33" name="Picture 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Berikut ini adalah assesoris yang terbuat dari batu, yaitu:________________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Keris dan Wayang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Patung dan Sandal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Tas dan Tikar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Gelang, Cincin dan Kalung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34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34" name="Picture 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Seni kerajinan yang biasanya menggunakan bahan bambu, rotan, daun pandan dan serat pohon dengan membentuk suatu benda berupa________________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Patung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Anyaman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Keramik</w:t>
                  </w: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ab/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Lukisan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35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35" name="Picture 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Kegiatan menggores, memahat dan menoreh pola pada permukaan, disebut:________________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Mengukir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Menganyam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Menenun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Menyulam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36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36" name="Picture 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Membuat produk kerajinan dengan jumlah besar dalam waktu yang singkat menghasilkan produk yang sama. Teknik yang paling tepat menggunakan teknik:________________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Raut/Ukit</w:t>
                  </w: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ab/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Slab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Pilin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Cetak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37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37" name="Picture 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Daerah yang terkenal dengan ukiran kayu yang bagus adalah:________________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Tanjung Pinang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Surabaya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Padang</w:t>
                  </w: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ab/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Jepara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38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38" name="Picture 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Berdasarkan bahan baku yang digunakan, senjata tradisional termasuk jenis kerajinan:________________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Logam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Batu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Tanah Liat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Keramik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39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39" name="Picture 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Ragam hias yang digambarkan pada kain batik Pekalongan dalam motif flora (tumbuhan) memiliki makna:________________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Keindahan alam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Falsafat Bambu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Lambang Kesuburan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Semangat yang tak pernah padam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40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40" name="Picture 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Tempat pensil dari pelepah pisang dapat dihias menggunakan:________________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Jerami padi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Daun kering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Biji-bijian kering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  <w:t>Tanah liat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41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41" name="Picture 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  <w:lang w:val="en-GB"/>
              </w:rPr>
              <w:t>Berdasarkan senyawanya limbah dibedakan menjadi….</w:t>
            </w: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Limbah gas, cair , dan padat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Limbah  pertanian, domestic, dan pertambangan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Limbah organik dan anorganik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Limbah lunak dan keras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42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42" name="Picture 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  <w:lang w:val="en-GB"/>
              </w:rPr>
              <w:t>Berdasarkan wujudnya limbah dikelompokkan menjadi…</w:t>
            </w: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Limbah gas, cair dan padat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Limbah pertanian, domestic dan pertambangan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Limbah organik dan anorganik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Limbah lunak dan keras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43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43" name="Picture 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  <w:lang w:val="en-GB"/>
              </w:rPr>
              <w:t>Ciri-ciri limbah organik adalah…</w:t>
            </w: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Berasal dari bahan sintetis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Tidak mudah membusuk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Mengandung banyak unsur karbon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Tidak bisa didaur ulang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44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44" name="Picture 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  <w:lang w:val="en-GB"/>
              </w:rPr>
              <w:t>Contoh limbah anorganik adalah….</w:t>
            </w: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Kulit kerang, tempurung kelapa sisik ikan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Sisa nasi, buah busuk, sayur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Plastic, beling, kabel bekas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Kulit, kayu, kulit jagung, batang padi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45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45" name="Picture 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  <w:lang w:val="en-GB"/>
              </w:rPr>
              <w:t>Limbah organik dibedakan menjadi….</w:t>
            </w: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Limbah organik basah dan kering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Limbah organik keras dan lunak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Limbah organik padat dan cair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Limbah organik lembek dan lentur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46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46" name="Picture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  <w:lang w:val="en-GB"/>
              </w:rPr>
              <w:t>Cangkang kerang, batok kelapa, serpihan kayu termasuk salah satu contoh….</w:t>
            </w: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Limbah organik kering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Limbah organik keras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Limbah anorganik padat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Limbah anorganik lunak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47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47" name="Picture 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  <w:lang w:val="en-GB"/>
              </w:rPr>
              <w:t>Menurut mudah atau tidaknya dibentuk limbah anorganik dibedakan menjadi….</w:t>
            </w: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Limbah anorganik basah dan kering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Limbah anorganik keras dan lunak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Limbah anorganik padat dan cair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Limbah anorganik lembek dan lentur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48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48" name="Picture 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  <w:lang w:val="en-GB"/>
              </w:rPr>
              <w:t>Limbah organik yang diolah atau diproses dengan bantuan mikroorganisme melalui tahap fermentasi akan menghasilkan….</w:t>
            </w: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Biogas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Kompos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Briket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Bahan kerajinan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49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49" name="Picture 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  <w:lang w:val="en-GB"/>
              </w:rPr>
              <w:t>Plastic dan sterofoam adalah contoh dari limbah…</w:t>
            </w: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Oganik padat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Organik kering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Anorganik lunak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Anorganik keras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  <w:tr w:rsidR="00A26ED2" w:rsidTr="00A26ED2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A26ED2" w:rsidRDefault="00A26ED2">
            <w:pPr>
              <w:rPr>
                <w:b/>
              </w:rPr>
            </w:pPr>
            <w:r>
              <w:rPr>
                <w:b/>
              </w:rPr>
              <w:t>50</w:t>
            </w:r>
          </w:p>
          <w:p w:rsidR="00A26ED2" w:rsidRPr="00A26ED2" w:rsidRDefault="00A26ED2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0" t="0" r="8890" b="8890"/>
                  <wp:docPr id="50" name="Picture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A26ED2" w:rsidRDefault="00A26ED2">
            <w:r>
              <w:rPr>
                <w:rFonts w:ascii="Book Antiqua" w:hAnsi="Book Antiqua" w:cs="Book Antiqua"/>
                <w:color w:val="000000"/>
                <w:sz w:val="36"/>
                <w:szCs w:val="36"/>
                <w:lang w:val="en-GB"/>
              </w:rPr>
              <w:t>Yang dilakukan pada tahap finishing adalah…</w:t>
            </w:r>
            <w:r>
              <w:rPr>
                <w:rFonts w:ascii="Book Antiqua" w:hAnsi="Book Antiqua" w:cs="Book Antiqua"/>
                <w:color w:val="000000"/>
                <w:sz w:val="36"/>
                <w:szCs w:val="36"/>
              </w:rPr>
              <w:t>________________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00"/>
              <w:gridCol w:w="5400"/>
            </w:tblGrid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Pengemasan kerajinan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Pemasaran kerajinan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Mendesain produk</w:t>
                  </w:r>
                </w:p>
                <w:p w:rsidR="00A26ED2" w:rsidRDefault="00A26ED2"/>
              </w:tc>
            </w:tr>
            <w:tr w:rsidR="00A26ED2" w:rsidTr="00A26ED2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A26ED2" w:rsidRDefault="00A26ED2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A26ED2" w:rsidRDefault="00A26ED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Book Antiqua" w:hAnsi="Book Antiqua" w:cs="Book Antiqua"/>
                      <w:color w:val="000000"/>
                      <w:sz w:val="28"/>
                      <w:szCs w:val="28"/>
                      <w:lang w:val="en-GB"/>
                    </w:rPr>
                    <w:t>Pemilihan bahan baku</w:t>
                  </w:r>
                </w:p>
                <w:p w:rsidR="00A26ED2" w:rsidRDefault="00A26ED2"/>
              </w:tc>
            </w:tr>
          </w:tbl>
          <w:p w:rsidR="00A26ED2" w:rsidRDefault="00A26ED2"/>
        </w:tc>
        <w:tc>
          <w:tcPr>
            <w:tcW w:w="2018" w:type="dxa"/>
            <w:shd w:val="clear" w:color="auto" w:fill="auto"/>
          </w:tcPr>
          <w:p w:rsidR="00A26ED2" w:rsidRDefault="00A26ED2"/>
        </w:tc>
      </w:tr>
    </w:tbl>
    <w:p w:rsidR="00BA4E93" w:rsidRDefault="00BA4E93"/>
    <w:sectPr w:rsidR="00BA4E9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ED2"/>
    <w:rsid w:val="00A26ED2"/>
    <w:rsid w:val="00BA4E93"/>
    <w:rsid w:val="00F9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1392</Words>
  <Characters>7937</Characters>
  <Application>Microsoft Office Word</Application>
  <DocSecurity>0</DocSecurity>
  <Lines>66</Lines>
  <Paragraphs>18</Paragraphs>
  <ScaleCrop>false</ScaleCrop>
  <Company/>
  <LinksUpToDate>false</LinksUpToDate>
  <CharactersWithSpaces>9311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SMPN48</dc:creator>
  <cp:keywords/>
  <dc:description/>
  <cp:lastModifiedBy>SMPN48</cp:lastModifiedBy>
  <cp:revision>1</cp:revision>
  <dcterms:created xsi:type="dcterms:W3CDTF">2018-02-26T01:18:00Z</dcterms:created>
  <dcterms:modified xsi:type="dcterms:W3CDTF">2018-02-26T01:19:00Z</dcterms:modified>
</cp:coreProperties>
</file>