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D0" w:rsidRPr="00A04427" w:rsidRDefault="00AD5DAF" w:rsidP="00A04427">
      <w:pPr>
        <w:spacing w:after="120"/>
        <w:jc w:val="center"/>
        <w:rPr>
          <w:rFonts w:cstheme="minorHAnsi"/>
          <w:noProof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t xml:space="preserve">INSTITUTO DE EDUCACIÓN SUPERIOR TECNOLÓGICO PRIVADO </w:t>
      </w:r>
      <w:r w:rsidRPr="00A04427">
        <w:rPr>
          <w:rFonts w:cstheme="minorHAnsi"/>
          <w:b/>
          <w:sz w:val="24"/>
          <w:szCs w:val="24"/>
        </w:rPr>
        <w:br/>
        <w:t>“PERUANO CANADIENSE”</w:t>
      </w:r>
      <w:r w:rsidRPr="00A04427">
        <w:rPr>
          <w:rFonts w:cstheme="minorHAnsi"/>
          <w:b/>
          <w:sz w:val="24"/>
          <w:szCs w:val="24"/>
        </w:rPr>
        <w:br/>
      </w:r>
      <w:r w:rsidRPr="00A04427">
        <w:rPr>
          <w:rFonts w:cstheme="minorHAnsi"/>
          <w:b/>
          <w:noProof/>
          <w:sz w:val="24"/>
          <w:szCs w:val="24"/>
        </w:rPr>
        <w:t>R.M</w:t>
      </w:r>
      <w:r w:rsidRPr="00A04427">
        <w:rPr>
          <w:rFonts w:cstheme="minorHAnsi"/>
          <w:noProof/>
          <w:sz w:val="24"/>
          <w:szCs w:val="24"/>
        </w:rPr>
        <w:t xml:space="preserve"> / Nº 437-97-ED  </w:t>
      </w:r>
      <w:r w:rsidRPr="00A04427">
        <w:rPr>
          <w:rFonts w:cstheme="minorHAnsi"/>
          <w:b/>
          <w:noProof/>
          <w:sz w:val="24"/>
          <w:szCs w:val="24"/>
        </w:rPr>
        <w:t>R.D</w:t>
      </w:r>
      <w:r w:rsidRPr="00A04427">
        <w:rPr>
          <w:rFonts w:cstheme="minorHAnsi"/>
          <w:noProof/>
          <w:sz w:val="24"/>
          <w:szCs w:val="24"/>
        </w:rPr>
        <w:t xml:space="preserve"> / Nº 0492-06-ED</w:t>
      </w:r>
    </w:p>
    <w:p w:rsidR="00D430D0" w:rsidRPr="00A04427" w:rsidRDefault="0003354D" w:rsidP="00A04427">
      <w:pPr>
        <w:spacing w:after="120"/>
        <w:jc w:val="center"/>
        <w:rPr>
          <w:rFonts w:cstheme="minorHAnsi"/>
          <w:b/>
          <w:noProof/>
          <w:sz w:val="24"/>
          <w:szCs w:val="24"/>
          <w:u w:val="single"/>
        </w:rPr>
      </w:pPr>
      <w:r w:rsidRPr="00A04427">
        <w:rPr>
          <w:rFonts w:cstheme="minorHAnsi"/>
          <w:b/>
          <w:noProof/>
          <w:sz w:val="24"/>
          <w:szCs w:val="24"/>
          <w:u w:val="single"/>
        </w:rPr>
        <w:t>SILABO</w:t>
      </w:r>
    </w:p>
    <w:p w:rsidR="00AD5DAF" w:rsidRPr="00A04427" w:rsidRDefault="004754C3" w:rsidP="00A04427">
      <w:pPr>
        <w:widowControl w:val="0"/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4"/>
          <w:szCs w:val="24"/>
        </w:rPr>
      </w:pPr>
      <w:r w:rsidRPr="00A04427">
        <w:rPr>
          <w:rFonts w:cstheme="minorHAnsi"/>
          <w:b/>
          <w:bCs/>
          <w:sz w:val="24"/>
          <w:szCs w:val="24"/>
        </w:rPr>
        <w:t>I.-</w:t>
      </w:r>
      <w:r w:rsidR="00AD5DAF" w:rsidRPr="00A04427">
        <w:rPr>
          <w:rFonts w:cstheme="minorHAnsi"/>
          <w:b/>
          <w:bCs/>
          <w:sz w:val="24"/>
          <w:szCs w:val="24"/>
        </w:rPr>
        <w:t xml:space="preserve"> DATOS INFORMATIVOS:</w:t>
      </w:r>
    </w:p>
    <w:p w:rsidR="00AD5DAF" w:rsidRPr="00A04427" w:rsidRDefault="00AD5DAF" w:rsidP="00F42101">
      <w:pPr>
        <w:widowControl w:val="0"/>
        <w:tabs>
          <w:tab w:val="left" w:pos="3544"/>
        </w:tabs>
        <w:autoSpaceDE w:val="0"/>
        <w:autoSpaceDN w:val="0"/>
        <w:adjustRightInd w:val="0"/>
        <w:spacing w:after="240"/>
        <w:ind w:left="284"/>
        <w:rPr>
          <w:rFonts w:cstheme="minorHAnsi"/>
          <w:sz w:val="24"/>
          <w:szCs w:val="24"/>
        </w:rPr>
      </w:pPr>
      <w:r w:rsidRPr="00A04427">
        <w:rPr>
          <w:rFonts w:cstheme="minorHAnsi"/>
          <w:bCs/>
          <w:sz w:val="24"/>
          <w:szCs w:val="24"/>
        </w:rPr>
        <w:t>Carrera Profesional</w:t>
      </w:r>
      <w:r w:rsidRPr="00A04427">
        <w:rPr>
          <w:rFonts w:cstheme="minorHAnsi"/>
          <w:bCs/>
          <w:sz w:val="24"/>
          <w:szCs w:val="24"/>
        </w:rPr>
        <w:tab/>
        <w:t>:</w:t>
      </w:r>
      <w:r w:rsidR="00B00A5A" w:rsidRPr="00A04427">
        <w:rPr>
          <w:rFonts w:cstheme="minorHAnsi"/>
          <w:bCs/>
          <w:sz w:val="24"/>
          <w:szCs w:val="24"/>
        </w:rPr>
        <w:t xml:space="preserve"> Secretariado Ejecutivo</w:t>
      </w:r>
      <w:r w:rsidRPr="00A04427">
        <w:rPr>
          <w:rFonts w:cstheme="minorHAnsi"/>
          <w:b/>
          <w:bCs/>
          <w:sz w:val="24"/>
          <w:szCs w:val="24"/>
        </w:rPr>
        <w:br/>
      </w:r>
      <w:r w:rsidRPr="00A04427">
        <w:rPr>
          <w:rFonts w:cstheme="minorHAnsi"/>
          <w:sz w:val="24"/>
          <w:szCs w:val="24"/>
        </w:rPr>
        <w:t>Asignatura</w:t>
      </w:r>
      <w:r w:rsidRPr="00A04427">
        <w:rPr>
          <w:rFonts w:cstheme="minorHAnsi"/>
          <w:sz w:val="24"/>
          <w:szCs w:val="24"/>
        </w:rPr>
        <w:tab/>
        <w:t>:</w:t>
      </w:r>
      <w:r w:rsidR="00B00A5A" w:rsidRPr="00A04427">
        <w:rPr>
          <w:rFonts w:cstheme="minorHAnsi"/>
          <w:sz w:val="24"/>
          <w:szCs w:val="24"/>
        </w:rPr>
        <w:t xml:space="preserve"> </w:t>
      </w:r>
      <w:r w:rsidR="00D23BF9">
        <w:rPr>
          <w:rFonts w:ascii="Arial" w:hAnsi="Arial" w:cs="Arial"/>
        </w:rPr>
        <w:t>Digitación I</w:t>
      </w:r>
      <w:r w:rsidR="009C7472">
        <w:rPr>
          <w:rFonts w:ascii="Arial" w:hAnsi="Arial" w:cs="Arial"/>
        </w:rPr>
        <w:t>I</w:t>
      </w:r>
      <w:r w:rsidR="00A04427">
        <w:rPr>
          <w:rFonts w:cstheme="minorHAnsi"/>
          <w:sz w:val="24"/>
          <w:szCs w:val="24"/>
        </w:rPr>
        <w:br/>
      </w:r>
      <w:r w:rsidRPr="00A04427">
        <w:rPr>
          <w:rFonts w:cstheme="minorHAnsi"/>
          <w:sz w:val="24"/>
          <w:szCs w:val="24"/>
        </w:rPr>
        <w:t>Semestre Académico</w:t>
      </w:r>
      <w:r w:rsidRPr="00A04427">
        <w:rPr>
          <w:rFonts w:cstheme="minorHAnsi"/>
          <w:sz w:val="24"/>
          <w:szCs w:val="24"/>
        </w:rPr>
        <w:tab/>
        <w:t>:</w:t>
      </w:r>
      <w:r w:rsidR="0008598D" w:rsidRPr="00A04427">
        <w:rPr>
          <w:rFonts w:cstheme="minorHAnsi"/>
          <w:sz w:val="24"/>
          <w:szCs w:val="24"/>
        </w:rPr>
        <w:t xml:space="preserve"> </w:t>
      </w:r>
      <w:r w:rsidR="00D23BF9">
        <w:rPr>
          <w:rFonts w:cstheme="minorHAnsi"/>
          <w:sz w:val="24"/>
          <w:szCs w:val="24"/>
        </w:rPr>
        <w:t>I</w:t>
      </w:r>
      <w:r w:rsidR="009C7472">
        <w:rPr>
          <w:rFonts w:cstheme="minorHAnsi"/>
          <w:sz w:val="24"/>
          <w:szCs w:val="24"/>
        </w:rPr>
        <w:t>I</w:t>
      </w:r>
      <w:r w:rsidRPr="00A04427">
        <w:rPr>
          <w:rFonts w:cstheme="minorHAnsi"/>
          <w:b/>
          <w:bCs/>
          <w:sz w:val="24"/>
          <w:szCs w:val="24"/>
        </w:rPr>
        <w:br/>
      </w:r>
      <w:r w:rsidRPr="00A04427">
        <w:rPr>
          <w:rFonts w:cstheme="minorHAnsi"/>
          <w:sz w:val="24"/>
          <w:szCs w:val="24"/>
        </w:rPr>
        <w:t>Duración del Curso</w:t>
      </w:r>
      <w:r w:rsidRPr="00A04427">
        <w:rPr>
          <w:rFonts w:cstheme="minorHAnsi"/>
          <w:sz w:val="24"/>
          <w:szCs w:val="24"/>
        </w:rPr>
        <w:tab/>
      </w:r>
      <w:r w:rsidR="0003512D" w:rsidRPr="00A04427">
        <w:rPr>
          <w:rFonts w:cstheme="minorHAnsi"/>
          <w:sz w:val="24"/>
          <w:szCs w:val="24"/>
        </w:rPr>
        <w:t xml:space="preserve">: </w:t>
      </w:r>
      <w:r w:rsidR="00D23BF9">
        <w:rPr>
          <w:rFonts w:cstheme="minorHAnsi"/>
          <w:sz w:val="24"/>
          <w:szCs w:val="24"/>
        </w:rPr>
        <w:t>2</w:t>
      </w:r>
      <w:r w:rsidR="000C3239">
        <w:rPr>
          <w:rFonts w:cstheme="minorHAnsi"/>
          <w:sz w:val="24"/>
          <w:szCs w:val="24"/>
        </w:rPr>
        <w:t>4 Horas</w:t>
      </w:r>
      <w:r w:rsidR="0008598D" w:rsidRPr="00A04427">
        <w:rPr>
          <w:rFonts w:cstheme="minorHAnsi"/>
          <w:sz w:val="24"/>
          <w:szCs w:val="24"/>
        </w:rPr>
        <w:t xml:space="preserve"> </w:t>
      </w:r>
      <w:r w:rsidRPr="00A04427">
        <w:rPr>
          <w:rFonts w:cstheme="minorHAnsi"/>
          <w:sz w:val="24"/>
          <w:szCs w:val="24"/>
        </w:rPr>
        <w:br/>
        <w:t>Horas Semanales</w:t>
      </w:r>
      <w:r w:rsidRPr="00A04427">
        <w:rPr>
          <w:rFonts w:cstheme="minorHAnsi"/>
          <w:sz w:val="24"/>
          <w:szCs w:val="24"/>
        </w:rPr>
        <w:tab/>
        <w:t>:</w:t>
      </w:r>
      <w:r w:rsidR="00712ED9" w:rsidRPr="00A04427">
        <w:rPr>
          <w:rFonts w:cstheme="minorHAnsi"/>
          <w:sz w:val="24"/>
          <w:szCs w:val="24"/>
        </w:rPr>
        <w:t xml:space="preserve"> 02</w:t>
      </w:r>
      <w:bookmarkStart w:id="0" w:name="_GoBack"/>
      <w:bookmarkEnd w:id="0"/>
      <w:r w:rsidRPr="00A04427">
        <w:rPr>
          <w:rFonts w:cstheme="minorHAnsi"/>
          <w:b/>
          <w:bCs/>
          <w:sz w:val="24"/>
          <w:szCs w:val="24"/>
        </w:rPr>
        <w:br/>
      </w:r>
      <w:r w:rsidR="00A04427">
        <w:rPr>
          <w:rFonts w:cstheme="minorHAnsi"/>
          <w:sz w:val="24"/>
          <w:szCs w:val="24"/>
        </w:rPr>
        <w:t>Modalidad</w:t>
      </w:r>
      <w:r w:rsidRPr="00A04427">
        <w:rPr>
          <w:rFonts w:cstheme="minorHAnsi"/>
          <w:sz w:val="24"/>
          <w:szCs w:val="24"/>
        </w:rPr>
        <w:tab/>
      </w:r>
      <w:r w:rsidR="00DC1183" w:rsidRPr="00A04427">
        <w:rPr>
          <w:rFonts w:cstheme="minorHAnsi"/>
          <w:sz w:val="24"/>
          <w:szCs w:val="24"/>
        </w:rPr>
        <w:t xml:space="preserve">: </w:t>
      </w:r>
      <w:r w:rsidR="00A87EDC" w:rsidRPr="00A04427">
        <w:rPr>
          <w:rFonts w:cstheme="minorHAnsi"/>
          <w:sz w:val="24"/>
          <w:szCs w:val="24"/>
        </w:rPr>
        <w:t>Presencial</w:t>
      </w:r>
      <w:r w:rsidR="00A04427">
        <w:rPr>
          <w:rFonts w:cstheme="minorHAnsi"/>
          <w:sz w:val="24"/>
          <w:szCs w:val="24"/>
        </w:rPr>
        <w:br/>
      </w:r>
      <w:r w:rsidR="00DC1183" w:rsidRPr="00A04427">
        <w:rPr>
          <w:rFonts w:cstheme="minorHAnsi"/>
          <w:sz w:val="24"/>
          <w:szCs w:val="24"/>
        </w:rPr>
        <w:t>Docente Responsable</w:t>
      </w:r>
      <w:r w:rsidR="00DC1183" w:rsidRPr="00A04427">
        <w:rPr>
          <w:rFonts w:cstheme="minorHAnsi"/>
          <w:sz w:val="24"/>
          <w:szCs w:val="24"/>
        </w:rPr>
        <w:tab/>
      </w:r>
      <w:r w:rsidRPr="00A04427">
        <w:rPr>
          <w:rFonts w:cstheme="minorHAnsi"/>
          <w:sz w:val="24"/>
          <w:szCs w:val="24"/>
        </w:rPr>
        <w:t>:</w:t>
      </w:r>
      <w:r w:rsidR="0008598D" w:rsidRPr="00A04427">
        <w:rPr>
          <w:rFonts w:cstheme="minorHAnsi"/>
          <w:sz w:val="24"/>
          <w:szCs w:val="24"/>
        </w:rPr>
        <w:t xml:space="preserve"> </w:t>
      </w:r>
      <w:r w:rsidR="00712ED9" w:rsidRPr="00A04427">
        <w:rPr>
          <w:rFonts w:cstheme="minorHAnsi"/>
          <w:sz w:val="24"/>
          <w:szCs w:val="24"/>
        </w:rPr>
        <w:t xml:space="preserve">Prof. </w:t>
      </w:r>
      <w:proofErr w:type="spellStart"/>
      <w:r w:rsidR="00714022">
        <w:rPr>
          <w:rFonts w:cstheme="minorHAnsi"/>
          <w:sz w:val="24"/>
          <w:szCs w:val="24"/>
        </w:rPr>
        <w:t>Vizarreta</w:t>
      </w:r>
      <w:proofErr w:type="spellEnd"/>
      <w:r w:rsidR="00714022">
        <w:rPr>
          <w:rFonts w:cstheme="minorHAnsi"/>
          <w:sz w:val="24"/>
          <w:szCs w:val="24"/>
        </w:rPr>
        <w:t xml:space="preserve"> </w:t>
      </w:r>
      <w:proofErr w:type="spellStart"/>
      <w:r w:rsidR="00714022">
        <w:rPr>
          <w:rFonts w:cstheme="minorHAnsi"/>
          <w:sz w:val="24"/>
          <w:szCs w:val="24"/>
        </w:rPr>
        <w:t>Diaz</w:t>
      </w:r>
      <w:proofErr w:type="spellEnd"/>
      <w:r w:rsidR="00714022">
        <w:rPr>
          <w:rFonts w:cstheme="minorHAnsi"/>
          <w:sz w:val="24"/>
          <w:szCs w:val="24"/>
        </w:rPr>
        <w:t xml:space="preserve"> Carlos</w:t>
      </w:r>
      <w:r w:rsidR="00712ED9" w:rsidRPr="00A04427">
        <w:rPr>
          <w:rFonts w:cstheme="minorHAnsi"/>
          <w:sz w:val="24"/>
          <w:szCs w:val="24"/>
        </w:rPr>
        <w:t xml:space="preserve"> </w:t>
      </w:r>
    </w:p>
    <w:p w:rsidR="00AD5DAF" w:rsidRPr="00A04427" w:rsidRDefault="004754C3" w:rsidP="00A951EC">
      <w:pPr>
        <w:tabs>
          <w:tab w:val="left" w:pos="567"/>
        </w:tabs>
        <w:spacing w:after="0"/>
        <w:rPr>
          <w:rFonts w:eastAsia="Calibri" w:cstheme="minorHAnsi"/>
          <w:b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t>II.-</w:t>
      </w:r>
      <w:r w:rsidRPr="00A04427">
        <w:rPr>
          <w:rFonts w:eastAsia="Calibri" w:cstheme="minorHAnsi"/>
          <w:b/>
          <w:sz w:val="24"/>
          <w:szCs w:val="24"/>
        </w:rPr>
        <w:t xml:space="preserve"> </w:t>
      </w:r>
      <w:r w:rsidR="00A04427">
        <w:rPr>
          <w:rFonts w:eastAsia="Calibri" w:cstheme="minorHAnsi"/>
          <w:b/>
          <w:sz w:val="24"/>
          <w:szCs w:val="24"/>
        </w:rPr>
        <w:tab/>
      </w:r>
      <w:r w:rsidRPr="00A04427">
        <w:rPr>
          <w:rFonts w:eastAsia="Calibri" w:cstheme="minorHAnsi"/>
          <w:b/>
          <w:sz w:val="24"/>
          <w:szCs w:val="24"/>
        </w:rPr>
        <w:t>SUMILLA</w:t>
      </w:r>
      <w:r w:rsidR="00AD5DAF" w:rsidRPr="00A04427">
        <w:rPr>
          <w:rFonts w:eastAsia="Calibri" w:cstheme="minorHAnsi"/>
          <w:b/>
          <w:sz w:val="24"/>
          <w:szCs w:val="24"/>
        </w:rPr>
        <w:t>:</w:t>
      </w:r>
    </w:p>
    <w:p w:rsidR="00A724E8" w:rsidRPr="00A04427" w:rsidRDefault="00A724E8" w:rsidP="00F42101">
      <w:pPr>
        <w:pStyle w:val="Default"/>
        <w:spacing w:after="240" w:line="276" w:lineRule="auto"/>
        <w:ind w:left="567"/>
        <w:jc w:val="both"/>
        <w:rPr>
          <w:rFonts w:asciiTheme="minorHAnsi" w:hAnsiTheme="minorHAnsi" w:cstheme="minorHAnsi"/>
        </w:rPr>
      </w:pPr>
      <w:r w:rsidRPr="00A04427">
        <w:rPr>
          <w:rFonts w:asciiTheme="minorHAnsi" w:eastAsia="Calibri" w:hAnsiTheme="minorHAnsi" w:cstheme="minorHAnsi"/>
        </w:rPr>
        <w:t>El desarrollo de</w:t>
      </w:r>
      <w:r w:rsidR="00DF1C32">
        <w:rPr>
          <w:rFonts w:asciiTheme="minorHAnsi" w:eastAsia="Calibri" w:hAnsiTheme="minorHAnsi" w:cstheme="minorHAnsi"/>
        </w:rPr>
        <w:t>l presente</w:t>
      </w:r>
      <w:r w:rsidRPr="00A04427">
        <w:rPr>
          <w:rFonts w:asciiTheme="minorHAnsi" w:eastAsia="Calibri" w:hAnsiTheme="minorHAnsi" w:cstheme="minorHAnsi"/>
        </w:rPr>
        <w:t xml:space="preserve"> curso está  dirigido a estudiantes </w:t>
      </w:r>
      <w:r w:rsidRPr="00FA4D31">
        <w:rPr>
          <w:rFonts w:asciiTheme="minorHAnsi" w:eastAsia="Calibri" w:hAnsiTheme="minorHAnsi" w:cstheme="minorHAnsi"/>
        </w:rPr>
        <w:t xml:space="preserve">del </w:t>
      </w:r>
      <w:r w:rsidR="00FA4D31" w:rsidRPr="00FA4D31">
        <w:rPr>
          <w:rFonts w:asciiTheme="minorHAnsi" w:eastAsia="Calibri" w:hAnsiTheme="minorHAnsi" w:cstheme="minorHAnsi"/>
        </w:rPr>
        <w:t>I</w:t>
      </w:r>
      <w:r w:rsidR="00DF1C32">
        <w:rPr>
          <w:rFonts w:asciiTheme="minorHAnsi" w:eastAsia="Calibri" w:hAnsiTheme="minorHAnsi" w:cstheme="minorHAnsi"/>
        </w:rPr>
        <w:t>I</w:t>
      </w:r>
      <w:r w:rsidRPr="00FA4D31">
        <w:rPr>
          <w:rFonts w:asciiTheme="minorHAnsi" w:eastAsia="Calibri" w:hAnsiTheme="minorHAnsi" w:cstheme="minorHAnsi"/>
        </w:rPr>
        <w:t xml:space="preserve"> semestre</w:t>
      </w:r>
      <w:r w:rsidRPr="00A04427">
        <w:rPr>
          <w:rFonts w:asciiTheme="minorHAnsi" w:eastAsia="Calibri" w:hAnsiTheme="minorHAnsi" w:cstheme="minorHAnsi"/>
        </w:rPr>
        <w:t xml:space="preserve"> de Secretaria</w:t>
      </w:r>
      <w:r w:rsidR="00712ED9" w:rsidRPr="00A04427">
        <w:rPr>
          <w:rFonts w:asciiTheme="minorHAnsi" w:eastAsia="Calibri" w:hAnsiTheme="minorHAnsi" w:cstheme="minorHAnsi"/>
        </w:rPr>
        <w:t xml:space="preserve">do Ejecutivo </w:t>
      </w:r>
      <w:r w:rsidR="00FA4D31">
        <w:rPr>
          <w:rFonts w:asciiTheme="minorHAnsi" w:eastAsia="Calibri" w:hAnsiTheme="minorHAnsi" w:cstheme="minorHAnsi"/>
        </w:rPr>
        <w:t xml:space="preserve">con la finalidad de </w:t>
      </w:r>
      <w:r w:rsidR="00C45A19" w:rsidRPr="00C45A19">
        <w:rPr>
          <w:rFonts w:asciiTheme="minorHAnsi" w:eastAsia="Calibri" w:hAnsiTheme="minorHAnsi" w:cstheme="minorHAnsi"/>
        </w:rPr>
        <w:t>que las alumnas dominar</w:t>
      </w:r>
      <w:r w:rsidR="00DF1C32">
        <w:rPr>
          <w:rFonts w:asciiTheme="minorHAnsi" w:eastAsia="Calibri" w:hAnsiTheme="minorHAnsi" w:cstheme="minorHAnsi"/>
        </w:rPr>
        <w:t xml:space="preserve"> la técnica de escribir sin mirar el monitor ni el teclado</w:t>
      </w:r>
      <w:r w:rsidR="00C45A19" w:rsidRPr="00C45A19">
        <w:rPr>
          <w:rFonts w:asciiTheme="minorHAnsi" w:eastAsia="Calibri" w:hAnsiTheme="minorHAnsi" w:cstheme="minorHAnsi"/>
        </w:rPr>
        <w:t>,</w:t>
      </w:r>
      <w:r w:rsidR="00DF1C32">
        <w:rPr>
          <w:rFonts w:asciiTheme="minorHAnsi" w:eastAsia="Calibri" w:hAnsiTheme="minorHAnsi" w:cstheme="minorHAnsi"/>
        </w:rPr>
        <w:t xml:space="preserve"> para ello es </w:t>
      </w:r>
      <w:r w:rsidR="00C45A19" w:rsidRPr="00C45A19">
        <w:rPr>
          <w:rFonts w:asciiTheme="minorHAnsi" w:eastAsia="Calibri" w:hAnsiTheme="minorHAnsi" w:cstheme="minorHAnsi"/>
        </w:rPr>
        <w:t xml:space="preserve">preciso que se formen hábitos desde un </w:t>
      </w:r>
      <w:r w:rsidR="00DF1C32">
        <w:rPr>
          <w:rFonts w:asciiTheme="minorHAnsi" w:eastAsia="Calibri" w:hAnsiTheme="minorHAnsi" w:cstheme="minorHAnsi"/>
        </w:rPr>
        <w:t xml:space="preserve">inicio </w:t>
      </w:r>
      <w:r w:rsidR="00C45A19" w:rsidRPr="00C45A19">
        <w:rPr>
          <w:rFonts w:asciiTheme="minorHAnsi" w:eastAsia="Calibri" w:hAnsiTheme="minorHAnsi" w:cstheme="minorHAnsi"/>
        </w:rPr>
        <w:t xml:space="preserve">y adquieran los fundamentos esenciales de esta materia, para que así alcancen la destreza necesaria, esto constituye en realidad un método practico, </w:t>
      </w:r>
      <w:r w:rsidR="00DF1C32">
        <w:rPr>
          <w:rFonts w:asciiTheme="minorHAnsi" w:eastAsia="Calibri" w:hAnsiTheme="minorHAnsi" w:cstheme="minorHAnsi"/>
        </w:rPr>
        <w:t>logrando</w:t>
      </w:r>
      <w:r w:rsidR="00C45A19" w:rsidRPr="00C45A19">
        <w:rPr>
          <w:rFonts w:asciiTheme="minorHAnsi" w:eastAsia="Calibri" w:hAnsiTheme="minorHAnsi" w:cstheme="minorHAnsi"/>
        </w:rPr>
        <w:t xml:space="preserve"> que el profesional posee la destreza de escribir al </w:t>
      </w:r>
      <w:r w:rsidR="00DF1C32">
        <w:rPr>
          <w:rFonts w:asciiTheme="minorHAnsi" w:eastAsia="Calibri" w:hAnsiTheme="minorHAnsi" w:cstheme="minorHAnsi"/>
        </w:rPr>
        <w:t xml:space="preserve">tacto con exactitud, </w:t>
      </w:r>
      <w:r w:rsidR="00C45A19" w:rsidRPr="00C45A19">
        <w:rPr>
          <w:rFonts w:asciiTheme="minorHAnsi" w:eastAsia="Calibri" w:hAnsiTheme="minorHAnsi" w:cstheme="minorHAnsi"/>
        </w:rPr>
        <w:t>velocidad</w:t>
      </w:r>
      <w:r w:rsidR="00DF1C32">
        <w:rPr>
          <w:rFonts w:asciiTheme="minorHAnsi" w:eastAsia="Calibri" w:hAnsiTheme="minorHAnsi" w:cstheme="minorHAnsi"/>
        </w:rPr>
        <w:t xml:space="preserve"> y resistencia durante un mayor tiempo</w:t>
      </w:r>
      <w:r w:rsidRPr="00A04427">
        <w:rPr>
          <w:rFonts w:asciiTheme="minorHAnsi" w:eastAsia="Calibri" w:hAnsiTheme="minorHAnsi" w:cstheme="minorHAnsi"/>
        </w:rPr>
        <w:t xml:space="preserve">. </w:t>
      </w:r>
    </w:p>
    <w:p w:rsidR="00AD5DAF" w:rsidRPr="00A04427" w:rsidRDefault="0020672A" w:rsidP="00A951EC">
      <w:pPr>
        <w:tabs>
          <w:tab w:val="left" w:pos="567"/>
        </w:tabs>
        <w:spacing w:after="0"/>
        <w:rPr>
          <w:rFonts w:cstheme="minorHAnsi"/>
          <w:b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t>III</w:t>
      </w:r>
      <w:r w:rsidR="00AD5DAF" w:rsidRPr="00A04427">
        <w:rPr>
          <w:rFonts w:cstheme="minorHAnsi"/>
          <w:b/>
          <w:sz w:val="24"/>
          <w:szCs w:val="24"/>
        </w:rPr>
        <w:t xml:space="preserve">.- </w:t>
      </w:r>
      <w:r w:rsidR="00A04427">
        <w:rPr>
          <w:rFonts w:cstheme="minorHAnsi"/>
          <w:b/>
          <w:sz w:val="24"/>
          <w:szCs w:val="24"/>
        </w:rPr>
        <w:tab/>
      </w:r>
      <w:r w:rsidRPr="00A04427">
        <w:rPr>
          <w:rFonts w:cstheme="minorHAnsi"/>
          <w:b/>
          <w:sz w:val="24"/>
          <w:szCs w:val="24"/>
        </w:rPr>
        <w:t>COMPETENCIA DE LA ASIGNATURA</w:t>
      </w:r>
    </w:p>
    <w:p w:rsidR="00B963A9" w:rsidRPr="00016D64" w:rsidRDefault="00B963A9" w:rsidP="00A951EC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  <w:r w:rsidRPr="00016D64">
        <w:rPr>
          <w:rFonts w:asciiTheme="minorHAnsi" w:eastAsia="Arial Unicode MS" w:hAnsiTheme="minorHAnsi" w:cstheme="minorHAnsi"/>
          <w:szCs w:val="22"/>
        </w:rPr>
        <w:t xml:space="preserve">Lograr que el participante: </w:t>
      </w:r>
    </w:p>
    <w:p w:rsidR="00FA4D31" w:rsidRDefault="00FA4D31" w:rsidP="00A951EC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  <w:r>
        <w:rPr>
          <w:rFonts w:asciiTheme="minorHAnsi" w:eastAsia="Arial Unicode MS" w:hAnsiTheme="minorHAnsi" w:cstheme="minorHAnsi"/>
          <w:szCs w:val="22"/>
        </w:rPr>
        <w:t>Conozca la correcta distribución de los dedos sobre las teclas alfanuméricas</w:t>
      </w:r>
      <w:r w:rsidR="006F34BD">
        <w:rPr>
          <w:rFonts w:asciiTheme="minorHAnsi" w:eastAsia="Arial Unicode MS" w:hAnsiTheme="minorHAnsi" w:cstheme="minorHAnsi"/>
          <w:szCs w:val="22"/>
        </w:rPr>
        <w:t xml:space="preserve"> </w:t>
      </w:r>
      <w:r w:rsidR="00690607">
        <w:rPr>
          <w:rFonts w:asciiTheme="minorHAnsi" w:eastAsia="Arial Unicode MS" w:hAnsiTheme="minorHAnsi" w:cstheme="minorHAnsi"/>
          <w:szCs w:val="22"/>
        </w:rPr>
        <w:t xml:space="preserve"> las teclas SHIFT</w:t>
      </w:r>
      <w:r w:rsidR="006F34BD">
        <w:rPr>
          <w:rFonts w:asciiTheme="minorHAnsi" w:eastAsia="Arial Unicode MS" w:hAnsiTheme="minorHAnsi" w:cstheme="minorHAnsi"/>
          <w:szCs w:val="22"/>
        </w:rPr>
        <w:t xml:space="preserve">, teclas </w:t>
      </w:r>
      <w:r w:rsidR="00714022">
        <w:rPr>
          <w:rFonts w:asciiTheme="minorHAnsi" w:eastAsia="Arial Unicode MS" w:hAnsiTheme="minorHAnsi" w:cstheme="minorHAnsi"/>
          <w:szCs w:val="22"/>
        </w:rPr>
        <w:t>numéricas</w:t>
      </w:r>
      <w:r>
        <w:rPr>
          <w:rFonts w:asciiTheme="minorHAnsi" w:eastAsia="Arial Unicode MS" w:hAnsiTheme="minorHAnsi" w:cstheme="minorHAnsi"/>
          <w:szCs w:val="22"/>
        </w:rPr>
        <w:t>.</w:t>
      </w:r>
    </w:p>
    <w:p w:rsidR="00FA4D31" w:rsidRDefault="00FA4D31" w:rsidP="00A04427">
      <w:pPr>
        <w:pStyle w:val="NormalWeb"/>
        <w:spacing w:before="0" w:beforeAutospacing="0" w:after="12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  <w:r>
        <w:rPr>
          <w:rFonts w:asciiTheme="minorHAnsi" w:eastAsia="Arial Unicode MS" w:hAnsiTheme="minorHAnsi" w:cstheme="minorHAnsi"/>
          <w:szCs w:val="22"/>
        </w:rPr>
        <w:t>Adopte la postura adecuada para agilizar su velocidad, tener una mayor comodidad y disminuya las molestias causadas por una mala postura.</w:t>
      </w:r>
    </w:p>
    <w:p w:rsidR="00FA4D31" w:rsidRDefault="00FA4D31" w:rsidP="00A04427">
      <w:pPr>
        <w:pStyle w:val="NormalWeb"/>
        <w:spacing w:before="0" w:beforeAutospacing="0" w:after="12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  <w:r>
        <w:rPr>
          <w:rFonts w:asciiTheme="minorHAnsi" w:eastAsia="Arial Unicode MS" w:hAnsiTheme="minorHAnsi" w:cstheme="minorHAnsi"/>
          <w:szCs w:val="22"/>
        </w:rPr>
        <w:t xml:space="preserve">Desarrolle una velocidad de </w:t>
      </w:r>
      <w:r w:rsidR="009C7472">
        <w:rPr>
          <w:rFonts w:asciiTheme="minorHAnsi" w:eastAsia="Arial Unicode MS" w:hAnsiTheme="minorHAnsi" w:cstheme="minorHAnsi"/>
          <w:szCs w:val="22"/>
        </w:rPr>
        <w:t>42</w:t>
      </w:r>
      <w:r>
        <w:rPr>
          <w:rFonts w:asciiTheme="minorHAnsi" w:eastAsia="Arial Unicode MS" w:hAnsiTheme="minorHAnsi" w:cstheme="minorHAnsi"/>
          <w:szCs w:val="22"/>
        </w:rPr>
        <w:t xml:space="preserve"> palabras por minuto como mínimo en una práctica de </w:t>
      </w:r>
      <w:r w:rsidR="009C7472">
        <w:rPr>
          <w:rFonts w:asciiTheme="minorHAnsi" w:eastAsia="Arial Unicode MS" w:hAnsiTheme="minorHAnsi" w:cstheme="minorHAnsi"/>
          <w:szCs w:val="22"/>
        </w:rPr>
        <w:t>30</w:t>
      </w:r>
      <w:r>
        <w:rPr>
          <w:rFonts w:asciiTheme="minorHAnsi" w:eastAsia="Arial Unicode MS" w:hAnsiTheme="minorHAnsi" w:cstheme="minorHAnsi"/>
          <w:szCs w:val="22"/>
        </w:rPr>
        <w:t xml:space="preserve"> </w:t>
      </w:r>
      <w:r w:rsidR="00414017">
        <w:rPr>
          <w:rFonts w:asciiTheme="minorHAnsi" w:eastAsia="Arial Unicode MS" w:hAnsiTheme="minorHAnsi" w:cstheme="minorHAnsi"/>
          <w:szCs w:val="22"/>
        </w:rPr>
        <w:t>minutos</w:t>
      </w:r>
      <w:r w:rsidR="00286DE8">
        <w:rPr>
          <w:rFonts w:asciiTheme="minorHAnsi" w:eastAsia="Arial Unicode MS" w:hAnsiTheme="minorHAnsi" w:cstheme="minorHAnsi"/>
          <w:szCs w:val="22"/>
        </w:rPr>
        <w:t xml:space="preserve"> lo que le permitirá tener resistencia</w:t>
      </w:r>
      <w:r w:rsidR="00414017">
        <w:rPr>
          <w:rFonts w:asciiTheme="minorHAnsi" w:eastAsia="Arial Unicode MS" w:hAnsiTheme="minorHAnsi" w:cstheme="minorHAnsi"/>
          <w:szCs w:val="22"/>
        </w:rPr>
        <w:t>.</w:t>
      </w:r>
    </w:p>
    <w:p w:rsidR="00113DBB" w:rsidRDefault="00414017" w:rsidP="00D2680C">
      <w:pPr>
        <w:pStyle w:val="NormalWeb"/>
        <w:spacing w:before="0" w:beforeAutospacing="0" w:after="12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  <w:r>
        <w:rPr>
          <w:rFonts w:asciiTheme="minorHAnsi" w:eastAsia="Arial Unicode MS" w:hAnsiTheme="minorHAnsi" w:cstheme="minorHAnsi"/>
          <w:szCs w:val="22"/>
        </w:rPr>
        <w:t xml:space="preserve">Digite sin necesidad de </w:t>
      </w:r>
      <w:r w:rsidR="006B3854">
        <w:rPr>
          <w:rFonts w:asciiTheme="minorHAnsi" w:eastAsia="Arial Unicode MS" w:hAnsiTheme="minorHAnsi" w:cstheme="minorHAnsi"/>
          <w:szCs w:val="22"/>
        </w:rPr>
        <w:t>observar</w:t>
      </w:r>
      <w:r>
        <w:rPr>
          <w:rFonts w:asciiTheme="minorHAnsi" w:eastAsia="Arial Unicode MS" w:hAnsiTheme="minorHAnsi" w:cstheme="minorHAnsi"/>
          <w:szCs w:val="22"/>
        </w:rPr>
        <w:t xml:space="preserve"> el monitor ni el teclado</w:t>
      </w:r>
      <w:r w:rsidR="006B3854">
        <w:rPr>
          <w:rFonts w:asciiTheme="minorHAnsi" w:eastAsia="Arial Unicode MS" w:hAnsiTheme="minorHAnsi" w:cstheme="minorHAnsi"/>
          <w:szCs w:val="22"/>
        </w:rPr>
        <w:t xml:space="preserve">, lo que conlleva a una mayor velocidad </w:t>
      </w:r>
      <w:r w:rsidR="00FB4B45">
        <w:rPr>
          <w:rFonts w:asciiTheme="minorHAnsi" w:eastAsia="Arial Unicode MS" w:hAnsiTheme="minorHAnsi" w:cstheme="minorHAnsi"/>
          <w:szCs w:val="22"/>
        </w:rPr>
        <w:t>de sus dedos sobre el teclado</w:t>
      </w:r>
      <w:r>
        <w:rPr>
          <w:rFonts w:asciiTheme="minorHAnsi" w:eastAsia="Arial Unicode MS" w:hAnsiTheme="minorHAnsi" w:cstheme="minorHAnsi"/>
          <w:szCs w:val="22"/>
        </w:rPr>
        <w:t>.</w:t>
      </w:r>
    </w:p>
    <w:p w:rsidR="006B3854" w:rsidRDefault="006B3854" w:rsidP="00D2680C">
      <w:pPr>
        <w:pStyle w:val="NormalWeb"/>
        <w:spacing w:before="0" w:beforeAutospacing="0" w:after="12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</w:p>
    <w:p w:rsidR="00D2680C" w:rsidRPr="00D2680C" w:rsidRDefault="00D2680C" w:rsidP="00D2680C">
      <w:pPr>
        <w:pStyle w:val="NormalWeb"/>
        <w:spacing w:before="0" w:beforeAutospacing="0" w:after="120" w:afterAutospacing="0" w:line="276" w:lineRule="auto"/>
        <w:ind w:left="567"/>
        <w:jc w:val="both"/>
        <w:rPr>
          <w:rFonts w:asciiTheme="minorHAnsi" w:eastAsia="Arial Unicode MS" w:hAnsiTheme="minorHAnsi" w:cstheme="minorHAnsi"/>
          <w:szCs w:val="22"/>
        </w:rPr>
      </w:pPr>
    </w:p>
    <w:p w:rsidR="00113DBB" w:rsidRPr="00A04427" w:rsidRDefault="00113DBB" w:rsidP="00A04427">
      <w:pPr>
        <w:spacing w:after="120"/>
        <w:jc w:val="both"/>
        <w:rPr>
          <w:rFonts w:cstheme="minorHAnsi"/>
          <w:b/>
          <w:sz w:val="24"/>
          <w:szCs w:val="24"/>
        </w:rPr>
        <w:sectPr w:rsidR="00113DBB" w:rsidRPr="00A04427" w:rsidSect="00B963A9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701" w:bottom="1417" w:left="1985" w:header="708" w:footer="708" w:gutter="0"/>
          <w:cols w:space="708"/>
          <w:docGrid w:linePitch="360"/>
        </w:sectPr>
      </w:pPr>
    </w:p>
    <w:p w:rsidR="00113DBB" w:rsidRPr="00A04427" w:rsidRDefault="002C44B0" w:rsidP="00A04427">
      <w:pPr>
        <w:spacing w:after="120"/>
        <w:rPr>
          <w:rFonts w:cstheme="minorHAnsi"/>
          <w:b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lastRenderedPageBreak/>
        <w:t xml:space="preserve">IV.- </w:t>
      </w:r>
      <w:r w:rsidRPr="00016D64">
        <w:rPr>
          <w:rFonts w:cstheme="minorHAnsi"/>
          <w:b/>
          <w:sz w:val="24"/>
          <w:szCs w:val="24"/>
        </w:rPr>
        <w:t>PROGRAMACIÒN</w:t>
      </w:r>
      <w:r w:rsidRPr="00A04427">
        <w:rPr>
          <w:rFonts w:cstheme="minorHAnsi"/>
          <w:b/>
          <w:sz w:val="24"/>
          <w:szCs w:val="24"/>
        </w:rPr>
        <w:t xml:space="preserve"> ACAD</w:t>
      </w:r>
      <w:r w:rsidR="00530EE8">
        <w:rPr>
          <w:rFonts w:cstheme="minorHAnsi"/>
          <w:b/>
          <w:sz w:val="24"/>
          <w:szCs w:val="24"/>
        </w:rPr>
        <w:t>É</w:t>
      </w:r>
      <w:r w:rsidRPr="00A04427">
        <w:rPr>
          <w:rFonts w:cstheme="minorHAnsi"/>
          <w:b/>
          <w:sz w:val="24"/>
          <w:szCs w:val="24"/>
        </w:rPr>
        <w:t>MICA</w:t>
      </w:r>
    </w:p>
    <w:p w:rsidR="002C44B0" w:rsidRPr="00A04427" w:rsidRDefault="002C44B0" w:rsidP="00A04427">
      <w:pPr>
        <w:spacing w:after="120"/>
        <w:ind w:left="708"/>
        <w:rPr>
          <w:rFonts w:cstheme="minorHAnsi"/>
          <w:b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t xml:space="preserve">PRIMERA UNIDAD: </w:t>
      </w:r>
    </w:p>
    <w:tbl>
      <w:tblPr>
        <w:tblStyle w:val="Tablaconcuadrcula"/>
        <w:tblW w:w="1462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1278"/>
        <w:gridCol w:w="1987"/>
        <w:gridCol w:w="2271"/>
        <w:gridCol w:w="1988"/>
        <w:gridCol w:w="2329"/>
        <w:gridCol w:w="1829"/>
        <w:gridCol w:w="2229"/>
      </w:tblGrid>
      <w:tr w:rsidR="002C44B0" w:rsidRPr="00A04427" w:rsidTr="006A6A2D">
        <w:trPr>
          <w:trHeight w:val="124"/>
        </w:trPr>
        <w:tc>
          <w:tcPr>
            <w:tcW w:w="710" w:type="dxa"/>
            <w:vMerge w:val="restart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SEM</w:t>
            </w:r>
          </w:p>
        </w:tc>
        <w:tc>
          <w:tcPr>
            <w:tcW w:w="1278" w:type="dxa"/>
            <w:vMerge w:val="restart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FECHA</w:t>
            </w:r>
          </w:p>
        </w:tc>
        <w:tc>
          <w:tcPr>
            <w:tcW w:w="6246" w:type="dxa"/>
            <w:gridSpan w:val="3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CONTENIDOS</w:t>
            </w:r>
          </w:p>
        </w:tc>
        <w:tc>
          <w:tcPr>
            <w:tcW w:w="2329" w:type="dxa"/>
            <w:vMerge w:val="restart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RECURSOS</w:t>
            </w:r>
          </w:p>
        </w:tc>
        <w:tc>
          <w:tcPr>
            <w:tcW w:w="1829" w:type="dxa"/>
            <w:vMerge w:val="restart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INSTRUMENTO</w:t>
            </w:r>
            <w:r w:rsidRPr="00A04427">
              <w:rPr>
                <w:rFonts w:cstheme="minorHAnsi"/>
                <w:b/>
                <w:sz w:val="20"/>
                <w:szCs w:val="24"/>
              </w:rPr>
              <w:br/>
              <w:t>DE EVALUACIÓN</w:t>
            </w:r>
          </w:p>
        </w:tc>
        <w:tc>
          <w:tcPr>
            <w:tcW w:w="2229" w:type="dxa"/>
            <w:vMerge w:val="restart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ESTRATEGIAS METODOLOGÍCA</w:t>
            </w:r>
          </w:p>
        </w:tc>
      </w:tr>
      <w:tr w:rsidR="002C44B0" w:rsidRPr="00A04427" w:rsidTr="00DC78A5">
        <w:trPr>
          <w:trHeight w:val="124"/>
        </w:trPr>
        <w:tc>
          <w:tcPr>
            <w:tcW w:w="710" w:type="dxa"/>
            <w:vMerge/>
          </w:tcPr>
          <w:p w:rsidR="002C44B0" w:rsidRPr="00A04427" w:rsidRDefault="002C44B0" w:rsidP="00016D6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2C44B0" w:rsidRPr="00A04427" w:rsidRDefault="002C44B0" w:rsidP="00016D6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CONCEPTUALES</w:t>
            </w:r>
          </w:p>
        </w:tc>
        <w:tc>
          <w:tcPr>
            <w:tcW w:w="2271" w:type="dxa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PROCEDIMENTALES</w:t>
            </w:r>
          </w:p>
        </w:tc>
        <w:tc>
          <w:tcPr>
            <w:tcW w:w="1988" w:type="dxa"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04427">
              <w:rPr>
                <w:rFonts w:cstheme="minorHAnsi"/>
                <w:b/>
                <w:sz w:val="20"/>
                <w:szCs w:val="24"/>
              </w:rPr>
              <w:t>ACTITUDINALES</w:t>
            </w:r>
          </w:p>
        </w:tc>
        <w:tc>
          <w:tcPr>
            <w:tcW w:w="2329" w:type="dxa"/>
            <w:vMerge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2C44B0" w:rsidRPr="00A04427" w:rsidRDefault="002C44B0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4022" w:rsidRPr="00A04427" w:rsidTr="001424C5">
        <w:trPr>
          <w:trHeight w:val="1058"/>
        </w:trPr>
        <w:tc>
          <w:tcPr>
            <w:tcW w:w="710" w:type="dxa"/>
            <w:vMerge w:val="restart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6B3854" w:rsidRDefault="00714022" w:rsidP="00CD1626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126EC8">
              <w:rPr>
                <w:rFonts w:cstheme="minorHAnsi"/>
                <w:sz w:val="20"/>
                <w:szCs w:val="20"/>
                <w:lang w:val="es-ES"/>
              </w:rPr>
              <w:t xml:space="preserve">Utilización de la </w:t>
            </w:r>
            <w:r>
              <w:rPr>
                <w:rFonts w:cstheme="minorHAnsi"/>
                <w:sz w:val="20"/>
                <w:szCs w:val="20"/>
                <w:lang w:val="es-ES"/>
              </w:rPr>
              <w:t>tecla SHIFT</w:t>
            </w:r>
          </w:p>
        </w:tc>
        <w:tc>
          <w:tcPr>
            <w:tcW w:w="2271" w:type="dxa"/>
          </w:tcPr>
          <w:p w:rsidR="00714022" w:rsidRPr="00D241E2" w:rsidRDefault="00714022" w:rsidP="00595376">
            <w:pPr>
              <w:pStyle w:val="Prrafodelista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Entienden</w:t>
            </w:r>
            <w:r w:rsidRPr="00A66E0A">
              <w:rPr>
                <w:rFonts w:eastAsia="Arial Unicode MS" w:cstheme="minorHAnsi"/>
                <w:sz w:val="20"/>
                <w:szCs w:val="20"/>
              </w:rPr>
              <w:t xml:space="preserve"> la </w:t>
            </w:r>
            <w:r>
              <w:rPr>
                <w:rFonts w:eastAsia="Arial Unicode MS" w:cstheme="minorHAnsi"/>
                <w:sz w:val="20"/>
                <w:szCs w:val="20"/>
              </w:rPr>
              <w:t>importancia de digitar la tilde correctamente</w:t>
            </w:r>
            <w:r w:rsidRPr="00A66E0A">
              <w:rPr>
                <w:rFonts w:eastAsia="Arial Unicode MS" w:cs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</w:tcPr>
          <w:p w:rsidR="00714022" w:rsidRPr="00A66E0A" w:rsidRDefault="00714022" w:rsidP="00016D64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</w:t>
            </w:r>
            <w:r>
              <w:rPr>
                <w:rFonts w:cstheme="minorHAnsi"/>
                <w:sz w:val="20"/>
                <w:szCs w:val="20"/>
              </w:rPr>
              <w:t>ipan en la realización del tema.</w:t>
            </w:r>
          </w:p>
        </w:tc>
        <w:tc>
          <w:tcPr>
            <w:tcW w:w="2329" w:type="dxa"/>
          </w:tcPr>
          <w:p w:rsidR="00714022" w:rsidRPr="001E2F8F" w:rsidRDefault="00714022" w:rsidP="00263BCB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C81C26">
              <w:rPr>
                <w:rFonts w:cstheme="minorHAnsi"/>
                <w:sz w:val="20"/>
                <w:szCs w:val="20"/>
              </w:rPr>
              <w:t>Com</w:t>
            </w:r>
            <w:r>
              <w:rPr>
                <w:rFonts w:cstheme="minorHAnsi"/>
                <w:sz w:val="20"/>
                <w:szCs w:val="20"/>
              </w:rPr>
              <w:t>putadora, Proyector multimedia</w:t>
            </w:r>
            <w:r w:rsidRPr="00C81C26">
              <w:rPr>
                <w:rFonts w:cstheme="minorHAnsi"/>
                <w:sz w:val="20"/>
                <w:szCs w:val="20"/>
              </w:rPr>
              <w:t>, Pizarra</w:t>
            </w:r>
            <w:r w:rsidRPr="001E2F8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29" w:type="dxa"/>
          </w:tcPr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263BCB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096C74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</w:tc>
      </w:tr>
      <w:tr w:rsidR="00714022" w:rsidRPr="00A04427" w:rsidTr="001424C5">
        <w:trPr>
          <w:trHeight w:val="1272"/>
        </w:trPr>
        <w:tc>
          <w:tcPr>
            <w:tcW w:w="710" w:type="dxa"/>
            <w:vMerge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6B3854" w:rsidRDefault="00714022" w:rsidP="006B3854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126EC8">
              <w:rPr>
                <w:rFonts w:cstheme="minorHAnsi"/>
                <w:sz w:val="20"/>
                <w:szCs w:val="20"/>
                <w:lang w:val="es-ES"/>
              </w:rPr>
              <w:t>Práctica de uso de la tilde – 5 minutos</w:t>
            </w:r>
            <w:r w:rsidRPr="006B3854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2271" w:type="dxa"/>
          </w:tcPr>
          <w:p w:rsidR="00714022" w:rsidRPr="00A66E0A" w:rsidRDefault="00714022" w:rsidP="003B065D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Aplica con una ficha el uso de la tilde.</w:t>
            </w:r>
          </w:p>
        </w:tc>
        <w:tc>
          <w:tcPr>
            <w:tcW w:w="1988" w:type="dxa"/>
          </w:tcPr>
          <w:p w:rsidR="00714022" w:rsidRPr="00A66E0A" w:rsidRDefault="00714022" w:rsidP="00870234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2329" w:type="dxa"/>
          </w:tcPr>
          <w:p w:rsidR="00714022" w:rsidRDefault="00714022" w:rsidP="00263BCB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 Pizarra</w:t>
            </w:r>
          </w:p>
        </w:tc>
        <w:tc>
          <w:tcPr>
            <w:tcW w:w="1829" w:type="dxa"/>
          </w:tcPr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263BCB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CD1626" w:rsidRDefault="00714022" w:rsidP="00CD1626"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714022" w:rsidRPr="00A04427" w:rsidTr="00D241E2">
        <w:trPr>
          <w:trHeight w:val="1211"/>
        </w:trPr>
        <w:tc>
          <w:tcPr>
            <w:tcW w:w="710" w:type="dxa"/>
            <w:vMerge w:val="restart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126EC8" w:rsidRDefault="00714022" w:rsidP="00FE7476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Utilización de las teclas SHIFT</w:t>
            </w:r>
            <w:r w:rsidRPr="00126EC8">
              <w:rPr>
                <w:rFonts w:eastAsia="Arial Unicode MS" w:cstheme="minorHAnsi"/>
                <w:sz w:val="20"/>
                <w:szCs w:val="20"/>
              </w:rPr>
              <w:t>.</w:t>
            </w:r>
          </w:p>
        </w:tc>
        <w:tc>
          <w:tcPr>
            <w:tcW w:w="2271" w:type="dxa"/>
          </w:tcPr>
          <w:p w:rsidR="00714022" w:rsidRPr="00A66E0A" w:rsidRDefault="00714022" w:rsidP="005A63B1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Aplican el uso de la tilde y la tecla SHIFT para la primera letras en mayúsculas.</w:t>
            </w:r>
          </w:p>
        </w:tc>
        <w:tc>
          <w:tcPr>
            <w:tcW w:w="1988" w:type="dxa"/>
          </w:tcPr>
          <w:p w:rsidR="00714022" w:rsidRPr="00A66E0A" w:rsidRDefault="00714022" w:rsidP="00870234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2329" w:type="dxa"/>
          </w:tcPr>
          <w:p w:rsidR="00714022" w:rsidRDefault="00714022" w:rsidP="00263BCB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29" w:type="dxa"/>
          </w:tcPr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263BCB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714022" w:rsidRPr="00A04427" w:rsidTr="00A82B38">
        <w:trPr>
          <w:trHeight w:val="1034"/>
        </w:trPr>
        <w:tc>
          <w:tcPr>
            <w:tcW w:w="710" w:type="dxa"/>
            <w:vMerge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AA7018" w:rsidRDefault="00714022" w:rsidP="00FE7476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126EC8">
              <w:rPr>
                <w:rFonts w:cstheme="minorHAnsi"/>
                <w:sz w:val="20"/>
                <w:szCs w:val="20"/>
                <w:lang w:val="es-ES"/>
              </w:rPr>
              <w:t>Prác</w:t>
            </w:r>
            <w:r>
              <w:rPr>
                <w:rFonts w:cstheme="minorHAnsi"/>
                <w:sz w:val="20"/>
                <w:szCs w:val="20"/>
                <w:lang w:val="es-ES"/>
              </w:rPr>
              <w:t>tica de uso de las teclas SHIFT 10</w:t>
            </w:r>
            <w:r w:rsidRPr="00126EC8">
              <w:rPr>
                <w:rFonts w:cstheme="minorHAnsi"/>
                <w:sz w:val="20"/>
                <w:szCs w:val="20"/>
                <w:lang w:val="es-ES"/>
              </w:rPr>
              <w:t xml:space="preserve"> minutos</w:t>
            </w:r>
            <w:r w:rsidRPr="00AA7018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2271" w:type="dxa"/>
          </w:tcPr>
          <w:p w:rsidR="00714022" w:rsidRPr="00A66E0A" w:rsidRDefault="00714022" w:rsidP="00BB107D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Aplica con una ficha el uso de la tilde y la tecla SHIFT.</w:t>
            </w:r>
          </w:p>
        </w:tc>
        <w:tc>
          <w:tcPr>
            <w:tcW w:w="1988" w:type="dxa"/>
          </w:tcPr>
          <w:p w:rsidR="00714022" w:rsidRPr="00A66E0A" w:rsidRDefault="00714022" w:rsidP="00BD732F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2329" w:type="dxa"/>
          </w:tcPr>
          <w:p w:rsidR="00714022" w:rsidRDefault="00714022" w:rsidP="00263BCB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29" w:type="dxa"/>
          </w:tcPr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263BCB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714022" w:rsidRPr="00A04427" w:rsidTr="00C62E2C">
        <w:trPr>
          <w:trHeight w:val="1278"/>
        </w:trPr>
        <w:tc>
          <w:tcPr>
            <w:tcW w:w="710" w:type="dxa"/>
            <w:vMerge w:val="restart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AA7018" w:rsidRDefault="00714022" w:rsidP="00FE7476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A7018">
              <w:rPr>
                <w:rFonts w:eastAsia="Arial Unicode MS" w:cstheme="minorHAnsi"/>
                <w:sz w:val="20"/>
                <w:szCs w:val="20"/>
              </w:rPr>
              <w:t xml:space="preserve">Práctica de uso de la </w:t>
            </w:r>
            <w:r>
              <w:rPr>
                <w:rFonts w:eastAsia="Arial Unicode MS" w:cstheme="minorHAnsi"/>
                <w:sz w:val="20"/>
                <w:szCs w:val="20"/>
              </w:rPr>
              <w:t>tecla SHIFT</w:t>
            </w:r>
            <w:r w:rsidRPr="00AA7018">
              <w:rPr>
                <w:rFonts w:eastAsia="Arial Unicode MS" w:cstheme="minorHAnsi"/>
                <w:sz w:val="20"/>
                <w:szCs w:val="20"/>
              </w:rPr>
              <w:t xml:space="preserve"> – 10 minutos</w:t>
            </w:r>
            <w:r w:rsidRPr="00AA7018"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2271" w:type="dxa"/>
          </w:tcPr>
          <w:p w:rsidR="00714022" w:rsidRPr="00A66E0A" w:rsidRDefault="00714022" w:rsidP="00BB107D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Aplica con una ficha el uso de la tilde y la tecla SHIFT durante 10 minutos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</w:tcPr>
          <w:p w:rsidR="00714022" w:rsidRPr="00A66E0A" w:rsidRDefault="00714022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2329" w:type="dxa"/>
          </w:tcPr>
          <w:p w:rsidR="00714022" w:rsidRDefault="00714022" w:rsidP="00263BCB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29" w:type="dxa"/>
          </w:tcPr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263BCB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263BCB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E452D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714022" w:rsidRPr="00A04427" w:rsidTr="00583998">
        <w:trPr>
          <w:trHeight w:val="1151"/>
        </w:trPr>
        <w:tc>
          <w:tcPr>
            <w:tcW w:w="710" w:type="dxa"/>
            <w:vMerge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AA7018" w:rsidRDefault="00714022" w:rsidP="00FE7476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EE5763">
              <w:rPr>
                <w:rFonts w:cstheme="minorHAnsi"/>
                <w:sz w:val="20"/>
                <w:szCs w:val="20"/>
                <w:lang w:val="es-ES"/>
              </w:rPr>
              <w:t xml:space="preserve">Práctica de uso de las </w:t>
            </w:r>
            <w:r>
              <w:rPr>
                <w:rFonts w:cstheme="minorHAnsi"/>
                <w:sz w:val="20"/>
                <w:szCs w:val="20"/>
                <w:lang w:val="es-ES"/>
              </w:rPr>
              <w:t>teclas SHIFT en</w:t>
            </w:r>
            <w:r w:rsidRPr="00EE5763">
              <w:rPr>
                <w:rFonts w:cstheme="minorHAnsi"/>
                <w:sz w:val="20"/>
                <w:szCs w:val="20"/>
                <w:lang w:val="es-ES"/>
              </w:rPr>
              <w:t xml:space="preserve"> 10 minutos</w:t>
            </w:r>
          </w:p>
        </w:tc>
        <w:tc>
          <w:tcPr>
            <w:tcW w:w="2271" w:type="dxa"/>
          </w:tcPr>
          <w:p w:rsidR="00714022" w:rsidRPr="00A66E0A" w:rsidRDefault="00714022" w:rsidP="00952ED2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>Aplica con una ficha el uso de la tilde y la tecla SHIFT durante 10 minutos.</w:t>
            </w:r>
          </w:p>
        </w:tc>
        <w:tc>
          <w:tcPr>
            <w:tcW w:w="1988" w:type="dxa"/>
          </w:tcPr>
          <w:p w:rsidR="00714022" w:rsidRPr="00A66E0A" w:rsidRDefault="00714022" w:rsidP="00BD732F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2329" w:type="dxa"/>
          </w:tcPr>
          <w:p w:rsidR="00714022" w:rsidRPr="001E2F8F" w:rsidRDefault="00714022" w:rsidP="00BF31F8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C81C26">
              <w:rPr>
                <w:rFonts w:cstheme="minorHAnsi"/>
                <w:sz w:val="20"/>
                <w:szCs w:val="20"/>
              </w:rPr>
              <w:t>Com</w:t>
            </w:r>
            <w:r>
              <w:rPr>
                <w:rFonts w:cstheme="minorHAnsi"/>
                <w:sz w:val="20"/>
                <w:szCs w:val="20"/>
              </w:rPr>
              <w:t>putadora, Proyector multimedia</w:t>
            </w:r>
            <w:r w:rsidRPr="00C81C26">
              <w:rPr>
                <w:rFonts w:cstheme="minorHAnsi"/>
                <w:sz w:val="20"/>
                <w:szCs w:val="20"/>
              </w:rPr>
              <w:t>, Pizarra</w:t>
            </w:r>
            <w:r w:rsidRPr="001E2F8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29" w:type="dxa"/>
          </w:tcPr>
          <w:p w:rsidR="00714022" w:rsidRPr="00D67727" w:rsidRDefault="00714022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F31F8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096C74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714022" w:rsidRPr="00A04427" w:rsidTr="00DC78A5">
        <w:trPr>
          <w:trHeight w:val="124"/>
        </w:trPr>
        <w:tc>
          <w:tcPr>
            <w:tcW w:w="710" w:type="dxa"/>
            <w:vMerge w:val="restart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EE5763" w:rsidRDefault="00714022" w:rsidP="00126EC8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Prácticas de texto en inglés.</w:t>
            </w:r>
          </w:p>
        </w:tc>
        <w:tc>
          <w:tcPr>
            <w:tcW w:w="2271" w:type="dxa"/>
          </w:tcPr>
          <w:p w:rsidR="00714022" w:rsidRPr="00A66E0A" w:rsidRDefault="00714022" w:rsidP="005313C3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Aplica el uso de los números del teclado alfanumérico.</w:t>
            </w:r>
          </w:p>
        </w:tc>
        <w:tc>
          <w:tcPr>
            <w:tcW w:w="1988" w:type="dxa"/>
          </w:tcPr>
          <w:p w:rsidR="00714022" w:rsidRPr="00A66E0A" w:rsidRDefault="00714022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2329" w:type="dxa"/>
          </w:tcPr>
          <w:p w:rsidR="00714022" w:rsidRDefault="00714022" w:rsidP="00BF31F8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 Pizarra</w:t>
            </w:r>
          </w:p>
        </w:tc>
        <w:tc>
          <w:tcPr>
            <w:tcW w:w="1829" w:type="dxa"/>
          </w:tcPr>
          <w:p w:rsidR="00714022" w:rsidRPr="00D67727" w:rsidRDefault="00714022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F31F8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714022" w:rsidRPr="00A04427" w:rsidTr="00583998">
        <w:trPr>
          <w:trHeight w:val="1130"/>
        </w:trPr>
        <w:tc>
          <w:tcPr>
            <w:tcW w:w="710" w:type="dxa"/>
            <w:vMerge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14022" w:rsidRPr="00A04427" w:rsidRDefault="00714022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714022" w:rsidRPr="00EE5763" w:rsidRDefault="00714022" w:rsidP="003B065D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B4223">
              <w:rPr>
                <w:sz w:val="20"/>
              </w:rPr>
              <w:t xml:space="preserve">Prácticas de </w:t>
            </w:r>
            <w:r>
              <w:rPr>
                <w:sz w:val="20"/>
              </w:rPr>
              <w:t>resistencia</w:t>
            </w:r>
            <w:r w:rsidRPr="002B4223">
              <w:rPr>
                <w:sz w:val="20"/>
              </w:rPr>
              <w:t xml:space="preserve"> basadas en </w:t>
            </w:r>
            <w:r>
              <w:rPr>
                <w:sz w:val="20"/>
              </w:rPr>
              <w:t>20</w:t>
            </w:r>
            <w:r w:rsidRPr="002B4223">
              <w:rPr>
                <w:sz w:val="20"/>
              </w:rPr>
              <w:t xml:space="preserve"> minutos</w:t>
            </w:r>
          </w:p>
        </w:tc>
        <w:tc>
          <w:tcPr>
            <w:tcW w:w="2271" w:type="dxa"/>
          </w:tcPr>
          <w:p w:rsidR="00714022" w:rsidRPr="00A66E0A" w:rsidRDefault="00714022" w:rsidP="00A864BA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F4731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7F4731">
              <w:rPr>
                <w:rFonts w:cstheme="minorHAnsi"/>
                <w:sz w:val="20"/>
                <w:szCs w:val="20"/>
              </w:rPr>
              <w:t xml:space="preserve"> minutos</w:t>
            </w:r>
            <w:r>
              <w:rPr>
                <w:rFonts w:eastAsia="Arial Unicode MS" w:cs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</w:tcPr>
          <w:p w:rsidR="00714022" w:rsidRPr="00A66E0A" w:rsidRDefault="00714022" w:rsidP="00BD732F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2329" w:type="dxa"/>
          </w:tcPr>
          <w:p w:rsidR="00714022" w:rsidRDefault="00714022" w:rsidP="00BF31F8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29" w:type="dxa"/>
          </w:tcPr>
          <w:p w:rsidR="00714022" w:rsidRPr="00D67727" w:rsidRDefault="00714022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F31F8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Práctica individual – grupal</w:t>
            </w:r>
          </w:p>
        </w:tc>
      </w:tr>
      <w:tr w:rsidR="00303BBD" w:rsidRPr="00A04427" w:rsidTr="00C935F9">
        <w:trPr>
          <w:trHeight w:val="1198"/>
        </w:trPr>
        <w:tc>
          <w:tcPr>
            <w:tcW w:w="710" w:type="dxa"/>
            <w:vAlign w:val="center"/>
          </w:tcPr>
          <w:p w:rsidR="00303BBD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303BBD" w:rsidRPr="00A04427" w:rsidRDefault="00303BBD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7" w:type="dxa"/>
          </w:tcPr>
          <w:p w:rsidR="00303BBD" w:rsidRPr="00EE5763" w:rsidRDefault="00AF3FA2" w:rsidP="001F1333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2B4223">
              <w:rPr>
                <w:sz w:val="20"/>
              </w:rPr>
              <w:t xml:space="preserve">Prácticas de </w:t>
            </w:r>
            <w:r>
              <w:rPr>
                <w:sz w:val="20"/>
              </w:rPr>
              <w:t>resistencia</w:t>
            </w:r>
            <w:r w:rsidRPr="002B4223">
              <w:rPr>
                <w:sz w:val="20"/>
              </w:rPr>
              <w:t xml:space="preserve"> basadas en </w:t>
            </w:r>
            <w:r w:rsidR="001F1333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Pr="002B4223">
              <w:rPr>
                <w:sz w:val="20"/>
              </w:rPr>
              <w:t xml:space="preserve"> minutos</w:t>
            </w:r>
          </w:p>
        </w:tc>
        <w:tc>
          <w:tcPr>
            <w:tcW w:w="2271" w:type="dxa"/>
          </w:tcPr>
          <w:p w:rsidR="00303BBD" w:rsidRPr="00A66E0A" w:rsidRDefault="00303BBD" w:rsidP="00A864BA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F4731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7F4731">
              <w:rPr>
                <w:rFonts w:cstheme="minorHAnsi"/>
                <w:sz w:val="20"/>
                <w:szCs w:val="20"/>
              </w:rPr>
              <w:t xml:space="preserve"> minutos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</w:tcPr>
          <w:p w:rsidR="00303BBD" w:rsidRPr="00A66E0A" w:rsidRDefault="00303BBD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2329" w:type="dxa"/>
          </w:tcPr>
          <w:p w:rsidR="00303BBD" w:rsidRDefault="00303BBD" w:rsidP="00BF31F8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29" w:type="dxa"/>
          </w:tcPr>
          <w:p w:rsidR="00303BBD" w:rsidRPr="00D67727" w:rsidRDefault="00303BBD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303BBD" w:rsidRPr="00D67727" w:rsidRDefault="00303BBD" w:rsidP="00BF31F8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303BBD" w:rsidRDefault="00303BBD" w:rsidP="00BF31F8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229" w:type="dxa"/>
          </w:tcPr>
          <w:p w:rsidR="00CD1626" w:rsidRPr="00CE36AD" w:rsidRDefault="00CD1626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303BBD" w:rsidRPr="00A04427" w:rsidRDefault="00CE452D" w:rsidP="00CD1626">
            <w:pPr>
              <w:pStyle w:val="Prrafodelista"/>
              <w:spacing w:after="120" w:line="276" w:lineRule="auto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Práctica individu</w:t>
            </w:r>
            <w:r w:rsidR="00CD1626">
              <w:rPr>
                <w:rFonts w:cstheme="minorHAnsi"/>
                <w:sz w:val="20"/>
                <w:szCs w:val="24"/>
              </w:rPr>
              <w:t>al – grupal</w:t>
            </w:r>
          </w:p>
        </w:tc>
      </w:tr>
      <w:tr w:rsidR="00BB107D" w:rsidRPr="00A04427" w:rsidTr="006A6A2D">
        <w:trPr>
          <w:trHeight w:val="273"/>
        </w:trPr>
        <w:tc>
          <w:tcPr>
            <w:tcW w:w="710" w:type="dxa"/>
            <w:vAlign w:val="center"/>
          </w:tcPr>
          <w:p w:rsidR="00BB107D" w:rsidRPr="00A04427" w:rsidRDefault="00714022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BB107D" w:rsidRPr="00A04427" w:rsidRDefault="00BB107D" w:rsidP="00016D6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33" w:type="dxa"/>
            <w:gridSpan w:val="6"/>
            <w:vAlign w:val="center"/>
          </w:tcPr>
          <w:p w:rsidR="00BB107D" w:rsidRPr="00A04427" w:rsidRDefault="00BB107D" w:rsidP="00016D64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 xml:space="preserve">EVALUACIÓN </w:t>
            </w:r>
          </w:p>
        </w:tc>
      </w:tr>
    </w:tbl>
    <w:p w:rsidR="00E90909" w:rsidRDefault="00E90909" w:rsidP="00A04427">
      <w:pPr>
        <w:spacing w:after="120"/>
        <w:ind w:left="708"/>
        <w:rPr>
          <w:rFonts w:cstheme="minorHAnsi"/>
          <w:b/>
          <w:sz w:val="24"/>
          <w:szCs w:val="24"/>
        </w:rPr>
      </w:pPr>
    </w:p>
    <w:p w:rsidR="00096C74" w:rsidRDefault="00096C74" w:rsidP="00A04427">
      <w:pPr>
        <w:spacing w:after="120"/>
        <w:ind w:left="708"/>
        <w:rPr>
          <w:rFonts w:cstheme="minorHAnsi"/>
          <w:b/>
          <w:sz w:val="24"/>
          <w:szCs w:val="24"/>
        </w:rPr>
      </w:pPr>
    </w:p>
    <w:p w:rsidR="00096C74" w:rsidRDefault="00096C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2C44B0" w:rsidRPr="00A04427" w:rsidRDefault="002C44B0" w:rsidP="00A04427">
      <w:pPr>
        <w:spacing w:after="120"/>
        <w:ind w:left="708"/>
        <w:rPr>
          <w:rFonts w:cstheme="minorHAnsi"/>
          <w:b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lastRenderedPageBreak/>
        <w:t xml:space="preserve">SEGUNDA UNIDAD: </w:t>
      </w:r>
    </w:p>
    <w:tbl>
      <w:tblPr>
        <w:tblStyle w:val="Tablaconcuadrcula"/>
        <w:tblW w:w="14568" w:type="dxa"/>
        <w:tblInd w:w="708" w:type="dxa"/>
        <w:tblLook w:val="04A0" w:firstRow="1" w:lastRow="0" w:firstColumn="1" w:lastColumn="0" w:noHBand="0" w:noVBand="1"/>
      </w:tblPr>
      <w:tblGrid>
        <w:gridCol w:w="692"/>
        <w:gridCol w:w="1080"/>
        <w:gridCol w:w="2203"/>
        <w:gridCol w:w="2630"/>
        <w:gridCol w:w="2150"/>
        <w:gridCol w:w="1909"/>
        <w:gridCol w:w="1845"/>
        <w:gridCol w:w="2059"/>
      </w:tblGrid>
      <w:tr w:rsidR="002C44B0" w:rsidRPr="00A04427" w:rsidTr="00096C74">
        <w:tc>
          <w:tcPr>
            <w:tcW w:w="692" w:type="dxa"/>
            <w:vMerge w:val="restart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A04427">
              <w:rPr>
                <w:rFonts w:cstheme="minorHAnsi"/>
                <w:b/>
                <w:szCs w:val="24"/>
              </w:rPr>
              <w:t>SEM</w:t>
            </w:r>
          </w:p>
        </w:tc>
        <w:tc>
          <w:tcPr>
            <w:tcW w:w="1080" w:type="dxa"/>
            <w:vMerge w:val="restart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A04427">
              <w:rPr>
                <w:rFonts w:cstheme="minorHAnsi"/>
                <w:b/>
                <w:szCs w:val="24"/>
              </w:rPr>
              <w:t>FECHA</w:t>
            </w:r>
          </w:p>
        </w:tc>
        <w:tc>
          <w:tcPr>
            <w:tcW w:w="6983" w:type="dxa"/>
            <w:gridSpan w:val="3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A04427">
              <w:rPr>
                <w:rFonts w:cstheme="minorHAnsi"/>
                <w:b/>
                <w:szCs w:val="24"/>
              </w:rPr>
              <w:t>CONTENIDOS</w:t>
            </w:r>
          </w:p>
        </w:tc>
        <w:tc>
          <w:tcPr>
            <w:tcW w:w="1909" w:type="dxa"/>
            <w:vMerge w:val="restart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A04427">
              <w:rPr>
                <w:rFonts w:cstheme="minorHAnsi"/>
                <w:b/>
                <w:szCs w:val="24"/>
              </w:rPr>
              <w:t>RECURSOS</w:t>
            </w:r>
          </w:p>
        </w:tc>
        <w:tc>
          <w:tcPr>
            <w:tcW w:w="1845" w:type="dxa"/>
            <w:vMerge w:val="restart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A04427">
              <w:rPr>
                <w:rFonts w:cstheme="minorHAnsi"/>
                <w:b/>
                <w:szCs w:val="24"/>
              </w:rPr>
              <w:t>INSTRUMENTO</w:t>
            </w:r>
            <w:r w:rsidRPr="00A04427">
              <w:rPr>
                <w:rFonts w:cstheme="minorHAnsi"/>
                <w:b/>
                <w:szCs w:val="24"/>
              </w:rPr>
              <w:br/>
              <w:t>DE EVALUACIÓN</w:t>
            </w:r>
          </w:p>
        </w:tc>
        <w:tc>
          <w:tcPr>
            <w:tcW w:w="2059" w:type="dxa"/>
            <w:vMerge w:val="restart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Cs w:val="24"/>
              </w:rPr>
            </w:pPr>
            <w:r w:rsidRPr="00A04427">
              <w:rPr>
                <w:rFonts w:cstheme="minorHAnsi"/>
                <w:b/>
                <w:szCs w:val="24"/>
              </w:rPr>
              <w:t>ESTRATEGIAS METODOLOGÍCA</w:t>
            </w:r>
          </w:p>
        </w:tc>
      </w:tr>
      <w:tr w:rsidR="002C44B0" w:rsidRPr="00A04427" w:rsidTr="00096C74">
        <w:tc>
          <w:tcPr>
            <w:tcW w:w="692" w:type="dxa"/>
            <w:vMerge/>
          </w:tcPr>
          <w:p w:rsidR="002C44B0" w:rsidRPr="00A04427" w:rsidRDefault="002C44B0" w:rsidP="00361175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2C44B0" w:rsidRPr="00A04427" w:rsidRDefault="002C44B0" w:rsidP="00361175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>CONCEPTUALES</w:t>
            </w:r>
          </w:p>
        </w:tc>
        <w:tc>
          <w:tcPr>
            <w:tcW w:w="2630" w:type="dxa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>PROCEDIMENTALES</w:t>
            </w:r>
          </w:p>
        </w:tc>
        <w:tc>
          <w:tcPr>
            <w:tcW w:w="2150" w:type="dxa"/>
            <w:vAlign w:val="center"/>
          </w:tcPr>
          <w:p w:rsidR="002C44B0" w:rsidRPr="00A04427" w:rsidRDefault="002C44B0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>ACTITUDINALES</w:t>
            </w:r>
          </w:p>
        </w:tc>
        <w:tc>
          <w:tcPr>
            <w:tcW w:w="1909" w:type="dxa"/>
            <w:vMerge/>
          </w:tcPr>
          <w:p w:rsidR="002C44B0" w:rsidRPr="00A04427" w:rsidRDefault="002C44B0" w:rsidP="00361175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2C44B0" w:rsidRPr="00A04427" w:rsidRDefault="002C44B0" w:rsidP="00361175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2C44B0" w:rsidRPr="00A04427" w:rsidRDefault="002C44B0" w:rsidP="00361175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4022" w:rsidRPr="00A04427" w:rsidTr="002B4223">
        <w:trPr>
          <w:trHeight w:val="1198"/>
        </w:trPr>
        <w:tc>
          <w:tcPr>
            <w:tcW w:w="692" w:type="dxa"/>
            <w:vMerge w:val="restart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714022" w:rsidRPr="006D60C4" w:rsidRDefault="00714022" w:rsidP="00870234">
            <w:pPr>
              <w:jc w:val="both"/>
              <w:rPr>
                <w:sz w:val="20"/>
              </w:rPr>
            </w:pPr>
            <w:r w:rsidRPr="00EE5763">
              <w:rPr>
                <w:rFonts w:cstheme="minorHAnsi"/>
                <w:sz w:val="20"/>
                <w:szCs w:val="20"/>
                <w:lang w:val="es-ES"/>
              </w:rPr>
              <w:t>Uso de los números del teclado alfanumérico</w:t>
            </w:r>
            <w:r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714022" w:rsidRDefault="00714022" w:rsidP="00893076">
            <w:pPr>
              <w:jc w:val="both"/>
            </w:pPr>
            <w:r w:rsidRPr="00D12A67">
              <w:rPr>
                <w:rFonts w:cstheme="minorHAnsi"/>
                <w:sz w:val="20"/>
                <w:szCs w:val="20"/>
              </w:rPr>
              <w:t xml:space="preserve">Aplican velocidad </w:t>
            </w:r>
            <w:r>
              <w:rPr>
                <w:rFonts w:cstheme="minorHAnsi"/>
                <w:sz w:val="20"/>
                <w:szCs w:val="20"/>
              </w:rPr>
              <w:t>y resistencia en prácticas de 20</w:t>
            </w:r>
            <w:r w:rsidRPr="00D12A67">
              <w:rPr>
                <w:rFonts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714022" w:rsidRPr="00A66E0A" w:rsidRDefault="00714022" w:rsidP="00BD732F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714022" w:rsidRPr="001E2F8F" w:rsidRDefault="00714022" w:rsidP="00B357B9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C81C26">
              <w:rPr>
                <w:rFonts w:cstheme="minorHAnsi"/>
                <w:sz w:val="20"/>
                <w:szCs w:val="20"/>
              </w:rPr>
              <w:t>Com</w:t>
            </w:r>
            <w:r>
              <w:rPr>
                <w:rFonts w:cstheme="minorHAnsi"/>
                <w:sz w:val="20"/>
                <w:szCs w:val="20"/>
              </w:rPr>
              <w:t>putadora, Proyector multimedia</w:t>
            </w:r>
            <w:r w:rsidRPr="00C81C26">
              <w:rPr>
                <w:rFonts w:cstheme="minorHAnsi"/>
                <w:sz w:val="20"/>
                <w:szCs w:val="20"/>
              </w:rPr>
              <w:t>, Pizarra</w:t>
            </w:r>
            <w:r w:rsidRPr="001E2F8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096C74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714022" w:rsidRPr="00A04427" w:rsidTr="00D24B2A">
        <w:trPr>
          <w:trHeight w:val="1116"/>
        </w:trPr>
        <w:tc>
          <w:tcPr>
            <w:tcW w:w="692" w:type="dxa"/>
            <w:vMerge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714022" w:rsidRPr="002B4223" w:rsidRDefault="00714022" w:rsidP="00AF3FA2">
            <w:pPr>
              <w:jc w:val="both"/>
              <w:rPr>
                <w:sz w:val="20"/>
              </w:rPr>
            </w:pPr>
            <w:r w:rsidRPr="00EE5763">
              <w:rPr>
                <w:rFonts w:cstheme="minorHAnsi"/>
                <w:sz w:val="20"/>
                <w:szCs w:val="20"/>
                <w:lang w:val="es-ES"/>
              </w:rPr>
              <w:t xml:space="preserve">Práctica de uso de los números del teclado alfanumérico – </w:t>
            </w:r>
            <w:r>
              <w:rPr>
                <w:rFonts w:cstheme="minorHAnsi"/>
                <w:sz w:val="20"/>
                <w:szCs w:val="20"/>
                <w:lang w:val="es-ES"/>
              </w:rPr>
              <w:t>2</w:t>
            </w:r>
            <w:r w:rsidRPr="00EE5763">
              <w:rPr>
                <w:rFonts w:cstheme="minorHAnsi"/>
                <w:sz w:val="20"/>
                <w:szCs w:val="20"/>
                <w:lang w:val="es-ES"/>
              </w:rPr>
              <w:t>0 minutos</w:t>
            </w:r>
            <w:r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714022" w:rsidRDefault="00714022" w:rsidP="00893076">
            <w:pPr>
              <w:jc w:val="both"/>
            </w:pPr>
            <w:r w:rsidRPr="00D12A67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D12A67">
              <w:rPr>
                <w:rFonts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714022" w:rsidRPr="00A66E0A" w:rsidRDefault="00714022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714022" w:rsidRDefault="00714022" w:rsidP="00B357B9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 Pizarra</w:t>
            </w:r>
          </w:p>
        </w:tc>
        <w:tc>
          <w:tcPr>
            <w:tcW w:w="1845" w:type="dxa"/>
          </w:tcPr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714022" w:rsidRPr="00A04427" w:rsidTr="002B4223">
        <w:trPr>
          <w:trHeight w:val="1110"/>
        </w:trPr>
        <w:tc>
          <w:tcPr>
            <w:tcW w:w="692" w:type="dxa"/>
            <w:vMerge w:val="restart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714022" w:rsidRPr="001E2F8F" w:rsidRDefault="00714022" w:rsidP="00BB5A6A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EE5763">
              <w:rPr>
                <w:rFonts w:cstheme="minorHAnsi"/>
                <w:sz w:val="20"/>
                <w:szCs w:val="20"/>
                <w:lang w:val="es-ES"/>
              </w:rPr>
              <w:t xml:space="preserve">Práctica de uso de los números del teclado alfanumérico – </w:t>
            </w:r>
            <w:r>
              <w:rPr>
                <w:rFonts w:cstheme="minorHAnsi"/>
                <w:sz w:val="20"/>
                <w:szCs w:val="20"/>
                <w:lang w:val="es-ES"/>
              </w:rPr>
              <w:t>2</w:t>
            </w:r>
            <w:r w:rsidRPr="00EE5763">
              <w:rPr>
                <w:rFonts w:cstheme="minorHAnsi"/>
                <w:sz w:val="20"/>
                <w:szCs w:val="20"/>
                <w:lang w:val="es-ES"/>
              </w:rPr>
              <w:t>0 minutos</w:t>
            </w:r>
            <w:r>
              <w:rPr>
                <w:rFonts w:cs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714022" w:rsidRDefault="00714022" w:rsidP="00893076">
            <w:pPr>
              <w:jc w:val="both"/>
            </w:pPr>
            <w:r w:rsidRPr="00D12A67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D12A67">
              <w:rPr>
                <w:rFonts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714022" w:rsidRPr="00096C74" w:rsidRDefault="00714022" w:rsidP="00BB6323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870234">
              <w:rPr>
                <w:rFonts w:cstheme="minorHAnsi"/>
                <w:sz w:val="20"/>
                <w:szCs w:val="20"/>
              </w:rPr>
              <w:t xml:space="preserve">Participan </w:t>
            </w:r>
            <w:r>
              <w:rPr>
                <w:rFonts w:cstheme="minorHAnsi"/>
                <w:sz w:val="20"/>
                <w:szCs w:val="20"/>
              </w:rPr>
              <w:t>en prácticas guiadas</w:t>
            </w:r>
            <w:r w:rsidRPr="0087023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714022" w:rsidRDefault="00714022" w:rsidP="00B357B9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45" w:type="dxa"/>
          </w:tcPr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714022" w:rsidRPr="00A04427" w:rsidTr="002B4223">
        <w:trPr>
          <w:trHeight w:val="1293"/>
        </w:trPr>
        <w:tc>
          <w:tcPr>
            <w:tcW w:w="692" w:type="dxa"/>
            <w:vMerge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714022" w:rsidRPr="001E2F8F" w:rsidRDefault="00714022" w:rsidP="003B065D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B4223">
              <w:rPr>
                <w:sz w:val="20"/>
              </w:rPr>
              <w:t xml:space="preserve">Prácticas de </w:t>
            </w:r>
            <w:r>
              <w:rPr>
                <w:sz w:val="20"/>
              </w:rPr>
              <w:t>resistencia</w:t>
            </w:r>
            <w:r w:rsidRPr="002B4223">
              <w:rPr>
                <w:sz w:val="20"/>
              </w:rPr>
              <w:t xml:space="preserve"> basadas en </w:t>
            </w:r>
            <w:r>
              <w:rPr>
                <w:sz w:val="20"/>
              </w:rPr>
              <w:t>30</w:t>
            </w:r>
            <w:r w:rsidRPr="002B4223">
              <w:rPr>
                <w:sz w:val="20"/>
              </w:rPr>
              <w:t xml:space="preserve"> minutos.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714022" w:rsidRDefault="00714022" w:rsidP="00893076">
            <w:pPr>
              <w:jc w:val="both"/>
            </w:pPr>
            <w:r w:rsidRPr="00D12A67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12A67">
              <w:rPr>
                <w:rFonts w:cstheme="minorHAnsi"/>
                <w:sz w:val="20"/>
                <w:szCs w:val="20"/>
              </w:rPr>
              <w:t>0 minutos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714022" w:rsidRPr="00A66E0A" w:rsidRDefault="00714022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714022" w:rsidRDefault="00714022" w:rsidP="00B357B9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45" w:type="dxa"/>
          </w:tcPr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</w:tbl>
    <w:p w:rsidR="00F91C0B" w:rsidRDefault="00F91C0B">
      <w:r>
        <w:br w:type="page"/>
      </w:r>
    </w:p>
    <w:tbl>
      <w:tblPr>
        <w:tblStyle w:val="Tablaconcuadrcula"/>
        <w:tblW w:w="14568" w:type="dxa"/>
        <w:tblInd w:w="708" w:type="dxa"/>
        <w:tblLook w:val="04A0" w:firstRow="1" w:lastRow="0" w:firstColumn="1" w:lastColumn="0" w:noHBand="0" w:noVBand="1"/>
      </w:tblPr>
      <w:tblGrid>
        <w:gridCol w:w="692"/>
        <w:gridCol w:w="1080"/>
        <w:gridCol w:w="2203"/>
        <w:gridCol w:w="2630"/>
        <w:gridCol w:w="2150"/>
        <w:gridCol w:w="1909"/>
        <w:gridCol w:w="1845"/>
        <w:gridCol w:w="2059"/>
      </w:tblGrid>
      <w:tr w:rsidR="00B357B9" w:rsidRPr="00A04427" w:rsidTr="00E642E7">
        <w:tc>
          <w:tcPr>
            <w:tcW w:w="692" w:type="dxa"/>
            <w:vAlign w:val="center"/>
          </w:tcPr>
          <w:p w:rsidR="00B357B9" w:rsidRPr="00A04427" w:rsidRDefault="00714022" w:rsidP="0071402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080" w:type="dxa"/>
            <w:vAlign w:val="center"/>
          </w:tcPr>
          <w:p w:rsidR="00B357B9" w:rsidRPr="00A04427" w:rsidRDefault="00B357B9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:rsidR="00B357B9" w:rsidRPr="002B4223" w:rsidRDefault="00CD1626" w:rsidP="00BB5A6A">
            <w:pPr>
              <w:jc w:val="both"/>
              <w:rPr>
                <w:sz w:val="20"/>
              </w:rPr>
            </w:pPr>
            <w:r w:rsidRPr="002B4223">
              <w:rPr>
                <w:sz w:val="20"/>
              </w:rPr>
              <w:t xml:space="preserve">Prácticas de </w:t>
            </w:r>
            <w:r>
              <w:rPr>
                <w:sz w:val="20"/>
              </w:rPr>
              <w:t>resistencia</w:t>
            </w:r>
            <w:r w:rsidRPr="002B4223">
              <w:rPr>
                <w:sz w:val="20"/>
              </w:rPr>
              <w:t xml:space="preserve"> basadas en </w:t>
            </w:r>
            <w:r>
              <w:rPr>
                <w:sz w:val="20"/>
              </w:rPr>
              <w:t>30</w:t>
            </w:r>
            <w:r w:rsidRPr="002B4223">
              <w:rPr>
                <w:sz w:val="20"/>
              </w:rPr>
              <w:t xml:space="preserve"> minutos.</w:t>
            </w:r>
          </w:p>
        </w:tc>
        <w:tc>
          <w:tcPr>
            <w:tcW w:w="2630" w:type="dxa"/>
          </w:tcPr>
          <w:p w:rsidR="00B357B9" w:rsidRDefault="00B357B9" w:rsidP="00893076">
            <w:r w:rsidRPr="00D4381B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D4381B">
              <w:rPr>
                <w:rFonts w:cstheme="minorHAnsi"/>
                <w:sz w:val="20"/>
                <w:szCs w:val="20"/>
              </w:rPr>
              <w:t xml:space="preserve"> minutos.</w:t>
            </w:r>
          </w:p>
        </w:tc>
        <w:tc>
          <w:tcPr>
            <w:tcW w:w="2150" w:type="dxa"/>
          </w:tcPr>
          <w:p w:rsidR="00B357B9" w:rsidRPr="00A66E0A" w:rsidRDefault="00B357B9" w:rsidP="00BD732F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1909" w:type="dxa"/>
          </w:tcPr>
          <w:p w:rsidR="00B357B9" w:rsidRPr="001E2F8F" w:rsidRDefault="00B357B9" w:rsidP="00B357B9">
            <w:pPr>
              <w:pStyle w:val="Prrafodelista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C81C26">
              <w:rPr>
                <w:rFonts w:cstheme="minorHAnsi"/>
                <w:sz w:val="20"/>
                <w:szCs w:val="20"/>
              </w:rPr>
              <w:t>Com</w:t>
            </w:r>
            <w:r>
              <w:rPr>
                <w:rFonts w:cstheme="minorHAnsi"/>
                <w:sz w:val="20"/>
                <w:szCs w:val="20"/>
              </w:rPr>
              <w:t>putadora, Proyector multimedia</w:t>
            </w:r>
            <w:r w:rsidRPr="00C81C26">
              <w:rPr>
                <w:rFonts w:cstheme="minorHAnsi"/>
                <w:sz w:val="20"/>
                <w:szCs w:val="20"/>
              </w:rPr>
              <w:t>, Pizarra</w:t>
            </w:r>
            <w:r w:rsidRPr="001E2F8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5" w:type="dxa"/>
          </w:tcPr>
          <w:p w:rsidR="00B357B9" w:rsidRPr="00D67727" w:rsidRDefault="00B357B9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B357B9" w:rsidRPr="00D67727" w:rsidRDefault="00B357B9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B357B9" w:rsidRDefault="00B357B9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CD1626" w:rsidRPr="00CE36AD" w:rsidRDefault="00CD1626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B357B9" w:rsidRPr="00096C74" w:rsidRDefault="00CD1626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714022" w:rsidRPr="00A04427" w:rsidTr="00F70067">
        <w:trPr>
          <w:trHeight w:val="1284"/>
        </w:trPr>
        <w:tc>
          <w:tcPr>
            <w:tcW w:w="692" w:type="dxa"/>
            <w:vMerge w:val="restart"/>
            <w:vAlign w:val="center"/>
          </w:tcPr>
          <w:p w:rsidR="00714022" w:rsidRPr="00A04427" w:rsidRDefault="00714022" w:rsidP="0071402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:rsidR="00714022" w:rsidRPr="001E2F8F" w:rsidRDefault="00714022" w:rsidP="00BB5A6A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B4223">
              <w:rPr>
                <w:sz w:val="20"/>
              </w:rPr>
              <w:t xml:space="preserve">Prácticas de </w:t>
            </w:r>
            <w:r>
              <w:rPr>
                <w:sz w:val="20"/>
              </w:rPr>
              <w:t>resistencia</w:t>
            </w:r>
            <w:r w:rsidRPr="002B4223">
              <w:rPr>
                <w:sz w:val="20"/>
              </w:rPr>
              <w:t xml:space="preserve"> basadas en </w:t>
            </w:r>
            <w:r>
              <w:rPr>
                <w:sz w:val="20"/>
              </w:rPr>
              <w:t>30</w:t>
            </w:r>
            <w:r w:rsidRPr="002B4223">
              <w:rPr>
                <w:sz w:val="20"/>
              </w:rPr>
              <w:t xml:space="preserve"> minutos.</w:t>
            </w:r>
          </w:p>
        </w:tc>
        <w:tc>
          <w:tcPr>
            <w:tcW w:w="2630" w:type="dxa"/>
          </w:tcPr>
          <w:p w:rsidR="00714022" w:rsidRDefault="00714022" w:rsidP="00893076">
            <w:r w:rsidRPr="00D4381B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4381B">
              <w:rPr>
                <w:rFonts w:cstheme="minorHAnsi"/>
                <w:sz w:val="20"/>
                <w:szCs w:val="20"/>
              </w:rPr>
              <w:t>0 minutos.</w:t>
            </w:r>
          </w:p>
        </w:tc>
        <w:tc>
          <w:tcPr>
            <w:tcW w:w="2150" w:type="dxa"/>
          </w:tcPr>
          <w:p w:rsidR="00714022" w:rsidRPr="00A66E0A" w:rsidRDefault="00714022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1909" w:type="dxa"/>
          </w:tcPr>
          <w:p w:rsidR="00714022" w:rsidRDefault="00714022" w:rsidP="00B357B9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 Pizarra</w:t>
            </w:r>
          </w:p>
        </w:tc>
        <w:tc>
          <w:tcPr>
            <w:tcW w:w="1845" w:type="dxa"/>
          </w:tcPr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714022" w:rsidRPr="00A04427" w:rsidTr="001105E4">
        <w:trPr>
          <w:trHeight w:val="1274"/>
        </w:trPr>
        <w:tc>
          <w:tcPr>
            <w:tcW w:w="692" w:type="dxa"/>
            <w:vMerge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14022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:rsidR="00714022" w:rsidRPr="002B4223" w:rsidRDefault="00714022" w:rsidP="00BB5A6A">
            <w:pPr>
              <w:jc w:val="both"/>
              <w:rPr>
                <w:sz w:val="20"/>
              </w:rPr>
            </w:pPr>
            <w:r w:rsidRPr="002B4223">
              <w:rPr>
                <w:sz w:val="20"/>
              </w:rPr>
              <w:t xml:space="preserve">Prácticas de velocidad basadas en </w:t>
            </w:r>
            <w:r>
              <w:rPr>
                <w:sz w:val="20"/>
              </w:rPr>
              <w:t>30</w:t>
            </w:r>
            <w:r w:rsidRPr="002B4223">
              <w:rPr>
                <w:sz w:val="20"/>
              </w:rPr>
              <w:t xml:space="preserve"> minutos.</w:t>
            </w:r>
          </w:p>
        </w:tc>
        <w:tc>
          <w:tcPr>
            <w:tcW w:w="2630" w:type="dxa"/>
          </w:tcPr>
          <w:p w:rsidR="00714022" w:rsidRDefault="00714022" w:rsidP="00893076">
            <w:r w:rsidRPr="00D4381B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4381B">
              <w:rPr>
                <w:rFonts w:cstheme="minorHAnsi"/>
                <w:sz w:val="20"/>
                <w:szCs w:val="20"/>
              </w:rPr>
              <w:t>0 minutos.</w:t>
            </w:r>
          </w:p>
        </w:tc>
        <w:tc>
          <w:tcPr>
            <w:tcW w:w="2150" w:type="dxa"/>
          </w:tcPr>
          <w:p w:rsidR="00714022" w:rsidRPr="00A66E0A" w:rsidRDefault="00714022" w:rsidP="00BD732F">
            <w:pPr>
              <w:pStyle w:val="Prrafodelista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  <w:lang w:val="es-ES"/>
              </w:rPr>
            </w:pPr>
            <w:r w:rsidRPr="00A66E0A">
              <w:rPr>
                <w:rFonts w:cstheme="minorHAnsi"/>
                <w:sz w:val="20"/>
                <w:szCs w:val="20"/>
              </w:rPr>
              <w:t>Participan</w:t>
            </w:r>
            <w:r>
              <w:rPr>
                <w:rFonts w:cstheme="minorHAnsi"/>
                <w:sz w:val="20"/>
                <w:szCs w:val="20"/>
              </w:rPr>
              <w:t xml:space="preserve"> en  prácticas guiadas.</w:t>
            </w:r>
          </w:p>
        </w:tc>
        <w:tc>
          <w:tcPr>
            <w:tcW w:w="1909" w:type="dxa"/>
          </w:tcPr>
          <w:p w:rsidR="00714022" w:rsidRDefault="00714022" w:rsidP="00B357B9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45" w:type="dxa"/>
          </w:tcPr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714022" w:rsidRPr="00D67727" w:rsidRDefault="00714022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714022" w:rsidRDefault="00714022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714022" w:rsidRPr="00CE36AD" w:rsidRDefault="00714022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714022" w:rsidRPr="00A04427" w:rsidRDefault="00714022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B357B9" w:rsidRPr="00A04427" w:rsidTr="00E642E7">
        <w:tc>
          <w:tcPr>
            <w:tcW w:w="692" w:type="dxa"/>
            <w:vAlign w:val="center"/>
          </w:tcPr>
          <w:p w:rsidR="00B357B9" w:rsidRPr="00A04427" w:rsidRDefault="00B357B9" w:rsidP="00714022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>1</w:t>
            </w:r>
            <w:r w:rsidR="00714022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B357B9" w:rsidRPr="00A04427" w:rsidRDefault="00B357B9" w:rsidP="00361175">
            <w:pPr>
              <w:spacing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:rsidR="00B357B9" w:rsidRPr="001E2F8F" w:rsidRDefault="00B357B9" w:rsidP="00BB5A6A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B4223">
              <w:rPr>
                <w:sz w:val="20"/>
              </w:rPr>
              <w:t xml:space="preserve">Prácticas de </w:t>
            </w:r>
            <w:r>
              <w:rPr>
                <w:sz w:val="20"/>
              </w:rPr>
              <w:t>resistencia</w:t>
            </w:r>
            <w:r w:rsidRPr="002B4223">
              <w:rPr>
                <w:sz w:val="20"/>
              </w:rPr>
              <w:t xml:space="preserve"> basadas en </w:t>
            </w:r>
            <w:r>
              <w:rPr>
                <w:sz w:val="20"/>
              </w:rPr>
              <w:t>30</w:t>
            </w:r>
            <w:r w:rsidRPr="002B4223">
              <w:rPr>
                <w:sz w:val="20"/>
              </w:rPr>
              <w:t xml:space="preserve"> minutos.</w:t>
            </w:r>
          </w:p>
        </w:tc>
        <w:tc>
          <w:tcPr>
            <w:tcW w:w="2630" w:type="dxa"/>
          </w:tcPr>
          <w:p w:rsidR="00B357B9" w:rsidRDefault="00B357B9" w:rsidP="00893076">
            <w:r w:rsidRPr="00D4381B">
              <w:rPr>
                <w:rFonts w:cstheme="minorHAnsi"/>
                <w:sz w:val="20"/>
                <w:szCs w:val="20"/>
              </w:rPr>
              <w:t xml:space="preserve">Aplican velocidad y resistencia en prácticas de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D4381B">
              <w:rPr>
                <w:rFonts w:cstheme="minorHAnsi"/>
                <w:sz w:val="20"/>
                <w:szCs w:val="20"/>
              </w:rPr>
              <w:t>0 minutos.</w:t>
            </w:r>
          </w:p>
        </w:tc>
        <w:tc>
          <w:tcPr>
            <w:tcW w:w="2150" w:type="dxa"/>
          </w:tcPr>
          <w:p w:rsidR="00B357B9" w:rsidRPr="00A66E0A" w:rsidRDefault="00B357B9" w:rsidP="00BD732F">
            <w:pPr>
              <w:pStyle w:val="Prrafodelista"/>
              <w:spacing w:line="276" w:lineRule="auto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Desarrollan prácticas de refuerzo.</w:t>
            </w:r>
          </w:p>
        </w:tc>
        <w:tc>
          <w:tcPr>
            <w:tcW w:w="1909" w:type="dxa"/>
          </w:tcPr>
          <w:p w:rsidR="00B357B9" w:rsidRDefault="00B357B9" w:rsidP="00B357B9">
            <w:pPr>
              <w:jc w:val="both"/>
            </w:pPr>
            <w:r w:rsidRPr="000D5A81">
              <w:rPr>
                <w:rFonts w:cstheme="minorHAnsi"/>
                <w:sz w:val="20"/>
                <w:szCs w:val="20"/>
              </w:rPr>
              <w:t>Computadora, Proyector multimedia, Pizarra</w:t>
            </w:r>
          </w:p>
        </w:tc>
        <w:tc>
          <w:tcPr>
            <w:tcW w:w="1845" w:type="dxa"/>
          </w:tcPr>
          <w:p w:rsidR="00B357B9" w:rsidRPr="00D67727" w:rsidRDefault="00B357B9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Ficha de observación</w:t>
            </w:r>
          </w:p>
          <w:p w:rsidR="00B357B9" w:rsidRPr="00D67727" w:rsidRDefault="00B357B9" w:rsidP="00B357B9">
            <w:pPr>
              <w:jc w:val="both"/>
              <w:rPr>
                <w:sz w:val="20"/>
              </w:rPr>
            </w:pPr>
            <w:r w:rsidRPr="00D67727">
              <w:rPr>
                <w:sz w:val="20"/>
              </w:rPr>
              <w:t>Registro Auxiliar</w:t>
            </w:r>
          </w:p>
          <w:p w:rsidR="00B357B9" w:rsidRDefault="00B357B9" w:rsidP="00B357B9">
            <w:pPr>
              <w:jc w:val="both"/>
            </w:pPr>
            <w:r w:rsidRPr="00D67727">
              <w:rPr>
                <w:sz w:val="20"/>
              </w:rPr>
              <w:t xml:space="preserve">Ficha de </w:t>
            </w:r>
            <w:proofErr w:type="spellStart"/>
            <w:r w:rsidRPr="00D67727">
              <w:rPr>
                <w:sz w:val="20"/>
              </w:rPr>
              <w:t>Coevaluación</w:t>
            </w:r>
            <w:proofErr w:type="spellEnd"/>
          </w:p>
        </w:tc>
        <w:tc>
          <w:tcPr>
            <w:tcW w:w="2059" w:type="dxa"/>
          </w:tcPr>
          <w:p w:rsidR="00CD1626" w:rsidRPr="00CE36AD" w:rsidRDefault="00CD1626" w:rsidP="00CD1626">
            <w:pPr>
              <w:jc w:val="both"/>
              <w:rPr>
                <w:rFonts w:cstheme="minorHAnsi"/>
                <w:sz w:val="20"/>
                <w:szCs w:val="24"/>
              </w:rPr>
            </w:pPr>
            <w:r w:rsidRPr="00CE36AD">
              <w:rPr>
                <w:rFonts w:cstheme="minorHAnsi"/>
                <w:sz w:val="20"/>
                <w:szCs w:val="24"/>
              </w:rPr>
              <w:t xml:space="preserve">Lluvia de </w:t>
            </w:r>
            <w:r>
              <w:rPr>
                <w:rFonts w:cstheme="minorHAnsi"/>
                <w:sz w:val="20"/>
                <w:szCs w:val="24"/>
              </w:rPr>
              <w:t>preguntas</w:t>
            </w:r>
            <w:r w:rsidRPr="00CE36AD">
              <w:rPr>
                <w:rFonts w:cstheme="minorHAnsi"/>
                <w:sz w:val="20"/>
                <w:szCs w:val="24"/>
              </w:rPr>
              <w:t>.</w:t>
            </w:r>
          </w:p>
          <w:p w:rsidR="00B357B9" w:rsidRPr="00A04427" w:rsidRDefault="00CD1626" w:rsidP="00CD1626">
            <w:pPr>
              <w:pStyle w:val="Prrafodelista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Práctica </w:t>
            </w:r>
            <w:proofErr w:type="spellStart"/>
            <w:r>
              <w:rPr>
                <w:rFonts w:cstheme="minorHAnsi"/>
                <w:sz w:val="20"/>
                <w:szCs w:val="24"/>
              </w:rPr>
              <w:t>individural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– grupal</w:t>
            </w:r>
          </w:p>
        </w:tc>
      </w:tr>
      <w:tr w:rsidR="00BA679A" w:rsidRPr="00A04427" w:rsidTr="00E642E7">
        <w:tc>
          <w:tcPr>
            <w:tcW w:w="692" w:type="dxa"/>
            <w:vAlign w:val="center"/>
          </w:tcPr>
          <w:p w:rsidR="00BA679A" w:rsidRPr="00A04427" w:rsidRDefault="00714022" w:rsidP="00361175">
            <w:pPr>
              <w:spacing w:after="12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BA679A" w:rsidRPr="00A04427" w:rsidRDefault="00BA679A" w:rsidP="00361175">
            <w:pPr>
              <w:pStyle w:val="Prrafodelista"/>
              <w:spacing w:after="120" w:line="276" w:lineRule="auto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96" w:type="dxa"/>
            <w:gridSpan w:val="6"/>
            <w:tcBorders>
              <w:left w:val="single" w:sz="4" w:space="0" w:color="auto"/>
            </w:tcBorders>
          </w:tcPr>
          <w:p w:rsidR="00BA679A" w:rsidRPr="00BA679A" w:rsidRDefault="00BA679A" w:rsidP="00361175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442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</w:tr>
    </w:tbl>
    <w:p w:rsidR="002C44B0" w:rsidRPr="00A04427" w:rsidRDefault="002C44B0" w:rsidP="00A04427">
      <w:pPr>
        <w:spacing w:after="120"/>
        <w:ind w:left="708"/>
        <w:rPr>
          <w:rFonts w:cstheme="minorHAnsi"/>
          <w:b/>
          <w:sz w:val="24"/>
          <w:szCs w:val="24"/>
        </w:rPr>
      </w:pPr>
    </w:p>
    <w:p w:rsidR="00113DBB" w:rsidRPr="00A04427" w:rsidRDefault="00113DBB" w:rsidP="00A04427">
      <w:pPr>
        <w:pStyle w:val="Prrafodelista"/>
        <w:spacing w:after="120"/>
        <w:ind w:left="1080"/>
        <w:contextualSpacing w:val="0"/>
        <w:jc w:val="both"/>
        <w:rPr>
          <w:rFonts w:cstheme="minorHAnsi"/>
          <w:b/>
          <w:sz w:val="24"/>
          <w:szCs w:val="24"/>
        </w:rPr>
      </w:pPr>
    </w:p>
    <w:p w:rsidR="00C25C9C" w:rsidRPr="00A04427" w:rsidRDefault="00C25C9C" w:rsidP="00A04427">
      <w:pPr>
        <w:pStyle w:val="Prrafodelista"/>
        <w:spacing w:after="120"/>
        <w:ind w:left="1080"/>
        <w:contextualSpacing w:val="0"/>
        <w:jc w:val="both"/>
        <w:rPr>
          <w:rFonts w:cstheme="minorHAnsi"/>
          <w:b/>
          <w:sz w:val="24"/>
          <w:szCs w:val="24"/>
        </w:rPr>
        <w:sectPr w:rsidR="00C25C9C" w:rsidRPr="00A04427" w:rsidSect="00AC12F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8D5D76" w:rsidRPr="00D412B1" w:rsidRDefault="008179BD" w:rsidP="00D412B1">
      <w:pPr>
        <w:tabs>
          <w:tab w:val="left" w:pos="567"/>
        </w:tabs>
        <w:spacing w:after="0"/>
        <w:rPr>
          <w:rFonts w:cstheme="minorHAnsi"/>
          <w:b/>
          <w:sz w:val="24"/>
          <w:szCs w:val="24"/>
        </w:rPr>
      </w:pPr>
      <w:r w:rsidRPr="00A04427">
        <w:rPr>
          <w:rFonts w:cstheme="minorHAnsi"/>
          <w:b/>
          <w:sz w:val="24"/>
          <w:szCs w:val="24"/>
        </w:rPr>
        <w:lastRenderedPageBreak/>
        <w:t>V.-</w:t>
      </w:r>
      <w:r w:rsidR="00D412B1">
        <w:rPr>
          <w:rFonts w:cstheme="minorHAnsi"/>
          <w:b/>
          <w:sz w:val="24"/>
          <w:szCs w:val="24"/>
        </w:rPr>
        <w:tab/>
      </w:r>
      <w:r w:rsidRPr="00A04427">
        <w:rPr>
          <w:rFonts w:cstheme="minorHAnsi"/>
          <w:b/>
          <w:sz w:val="24"/>
          <w:szCs w:val="24"/>
        </w:rPr>
        <w:t>METODOLOGÌA</w:t>
      </w:r>
    </w:p>
    <w:p w:rsidR="008A25D3" w:rsidRPr="00A04427" w:rsidRDefault="008A25D3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A04427">
        <w:rPr>
          <w:rFonts w:eastAsia="Times New Roman" w:cstheme="minorHAnsi"/>
          <w:sz w:val="24"/>
          <w:szCs w:val="24"/>
        </w:rPr>
        <w:t xml:space="preserve">El procedimiento para el desarrollo de la asignatura será mediante el modelo didáctico a saber, saber hacer y hacer que implica la </w:t>
      </w:r>
      <w:r w:rsidR="00726818" w:rsidRPr="00A04427">
        <w:rPr>
          <w:rFonts w:eastAsia="Times New Roman" w:cstheme="minorHAnsi"/>
          <w:sz w:val="24"/>
          <w:szCs w:val="24"/>
        </w:rPr>
        <w:t>interrelación:</w:t>
      </w:r>
    </w:p>
    <w:p w:rsidR="008D5D76" w:rsidRPr="00A04427" w:rsidRDefault="008D5D76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A04427">
        <w:rPr>
          <w:rFonts w:eastAsia="Times New Roman" w:cstheme="minorHAnsi"/>
          <w:sz w:val="24"/>
          <w:szCs w:val="24"/>
        </w:rPr>
        <w:t>Profesor-Estudiante.</w:t>
      </w:r>
      <w:r w:rsidR="00726818">
        <w:rPr>
          <w:rFonts w:eastAsia="Times New Roman" w:cstheme="minorHAnsi"/>
          <w:sz w:val="24"/>
          <w:szCs w:val="24"/>
        </w:rPr>
        <w:t xml:space="preserve"> Demostración</w:t>
      </w:r>
      <w:r w:rsidRPr="00A04427">
        <w:rPr>
          <w:rFonts w:eastAsia="Times New Roman" w:cstheme="minorHAnsi"/>
          <w:sz w:val="24"/>
          <w:szCs w:val="24"/>
        </w:rPr>
        <w:t xml:space="preserve"> del profesor y participación de los alumnos, retroalimentación y reajuste</w:t>
      </w:r>
      <w:r w:rsidR="00726818">
        <w:rPr>
          <w:rFonts w:eastAsia="Times New Roman" w:cstheme="minorHAnsi"/>
          <w:sz w:val="24"/>
          <w:szCs w:val="24"/>
        </w:rPr>
        <w:t>.</w:t>
      </w:r>
    </w:p>
    <w:p w:rsidR="008D5D76" w:rsidRPr="00A04427" w:rsidRDefault="00726818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Alumno - Ejercicio</w:t>
      </w:r>
      <w:r w:rsidR="008D5D76" w:rsidRPr="00A04427">
        <w:rPr>
          <w:rFonts w:eastAsia="Times New Roman" w:cstheme="minorHAnsi"/>
          <w:sz w:val="24"/>
          <w:szCs w:val="24"/>
        </w:rPr>
        <w:t xml:space="preserve">: </w:t>
      </w:r>
      <w:r w:rsidR="00B15D6A">
        <w:rPr>
          <w:rFonts w:eastAsia="Times New Roman" w:cstheme="minorHAnsi"/>
          <w:sz w:val="24"/>
          <w:szCs w:val="24"/>
        </w:rPr>
        <w:t>Desarrollo de ejercicios</w:t>
      </w:r>
      <w:r w:rsidR="008D5D76" w:rsidRPr="00A04427">
        <w:rPr>
          <w:rFonts w:eastAsia="Times New Roman" w:cstheme="minorHAnsi"/>
          <w:sz w:val="24"/>
          <w:szCs w:val="24"/>
        </w:rPr>
        <w:t>.</w:t>
      </w:r>
    </w:p>
    <w:p w:rsidR="008A25D3" w:rsidRPr="00A04427" w:rsidRDefault="008A25D3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A04427">
        <w:rPr>
          <w:rFonts w:eastAsia="Times New Roman" w:cstheme="minorHAnsi"/>
          <w:sz w:val="24"/>
          <w:szCs w:val="24"/>
        </w:rPr>
        <w:t xml:space="preserve">Estrategias didácticas se emplearán de acuerdo a las condiciones académicas: Clases, simulación, </w:t>
      </w:r>
      <w:r w:rsidR="00B15D6A">
        <w:rPr>
          <w:rFonts w:eastAsia="Times New Roman" w:cstheme="minorHAnsi"/>
          <w:sz w:val="24"/>
          <w:szCs w:val="24"/>
        </w:rPr>
        <w:t>trabajo bajo presión</w:t>
      </w:r>
      <w:r w:rsidR="00CD17A9">
        <w:rPr>
          <w:rFonts w:eastAsia="Times New Roman" w:cstheme="minorHAnsi"/>
          <w:sz w:val="24"/>
          <w:szCs w:val="24"/>
        </w:rPr>
        <w:t xml:space="preserve">, </w:t>
      </w:r>
      <w:r w:rsidR="00B15D6A">
        <w:rPr>
          <w:rFonts w:eastAsia="Times New Roman" w:cstheme="minorHAnsi"/>
          <w:sz w:val="24"/>
          <w:szCs w:val="24"/>
        </w:rPr>
        <w:t>distracción</w:t>
      </w:r>
      <w:r w:rsidR="005814EC">
        <w:rPr>
          <w:rFonts w:eastAsia="Times New Roman" w:cstheme="minorHAnsi"/>
          <w:sz w:val="24"/>
          <w:szCs w:val="24"/>
        </w:rPr>
        <w:t>.</w:t>
      </w:r>
    </w:p>
    <w:p w:rsidR="008A25D3" w:rsidRPr="00A04427" w:rsidRDefault="008A25D3" w:rsidP="00D412B1">
      <w:pPr>
        <w:spacing w:after="240"/>
        <w:ind w:left="567"/>
        <w:jc w:val="both"/>
        <w:rPr>
          <w:rFonts w:eastAsia="Times New Roman" w:cstheme="minorHAnsi"/>
          <w:sz w:val="24"/>
          <w:szCs w:val="24"/>
        </w:rPr>
      </w:pPr>
      <w:r w:rsidRPr="00A04427">
        <w:rPr>
          <w:rFonts w:eastAsia="Times New Roman" w:cstheme="minorHAnsi"/>
          <w:sz w:val="24"/>
          <w:szCs w:val="24"/>
        </w:rPr>
        <w:t>Estrategias de aprendizaje coopera</w:t>
      </w:r>
      <w:r w:rsidR="00125F2F">
        <w:rPr>
          <w:rFonts w:eastAsia="Times New Roman" w:cstheme="minorHAnsi"/>
          <w:sz w:val="24"/>
          <w:szCs w:val="24"/>
        </w:rPr>
        <w:t>tivo</w:t>
      </w:r>
      <w:r w:rsidRPr="00A04427">
        <w:rPr>
          <w:rFonts w:eastAsia="Times New Roman" w:cstheme="minorHAnsi"/>
          <w:sz w:val="24"/>
          <w:szCs w:val="24"/>
        </w:rPr>
        <w:t>.</w:t>
      </w:r>
    </w:p>
    <w:p w:rsidR="00891440" w:rsidRPr="00D412B1" w:rsidRDefault="00545286" w:rsidP="00D412B1">
      <w:pPr>
        <w:tabs>
          <w:tab w:val="left" w:pos="567"/>
        </w:tabs>
        <w:spacing w:after="0"/>
        <w:rPr>
          <w:rFonts w:cstheme="minorHAnsi"/>
          <w:b/>
          <w:sz w:val="24"/>
          <w:szCs w:val="24"/>
        </w:rPr>
      </w:pPr>
      <w:r w:rsidRPr="00D412B1">
        <w:rPr>
          <w:rFonts w:cstheme="minorHAnsi"/>
          <w:b/>
          <w:sz w:val="24"/>
          <w:szCs w:val="24"/>
        </w:rPr>
        <w:t>VI</w:t>
      </w:r>
      <w:r w:rsidR="0081257A" w:rsidRPr="00D412B1">
        <w:rPr>
          <w:rFonts w:cstheme="minorHAnsi"/>
          <w:b/>
          <w:sz w:val="24"/>
          <w:szCs w:val="24"/>
        </w:rPr>
        <w:t>.-</w:t>
      </w:r>
      <w:r w:rsidR="00D412B1">
        <w:rPr>
          <w:rFonts w:cstheme="minorHAnsi"/>
          <w:b/>
          <w:sz w:val="24"/>
          <w:szCs w:val="24"/>
        </w:rPr>
        <w:tab/>
      </w:r>
      <w:r w:rsidR="00464521" w:rsidRPr="00D412B1">
        <w:rPr>
          <w:rFonts w:cstheme="minorHAnsi"/>
          <w:b/>
          <w:sz w:val="24"/>
          <w:szCs w:val="24"/>
        </w:rPr>
        <w:t>EVALUACIÓ</w:t>
      </w:r>
      <w:r w:rsidR="00891440" w:rsidRPr="00D412B1">
        <w:rPr>
          <w:rFonts w:cstheme="minorHAnsi"/>
          <w:b/>
          <w:sz w:val="24"/>
          <w:szCs w:val="24"/>
        </w:rPr>
        <w:t>N:</w:t>
      </w:r>
    </w:p>
    <w:p w:rsidR="00891440" w:rsidRPr="00A04427" w:rsidRDefault="00891440" w:rsidP="00D412B1">
      <w:pPr>
        <w:spacing w:after="0"/>
        <w:ind w:left="567" w:hanging="1"/>
        <w:jc w:val="both"/>
        <w:rPr>
          <w:rFonts w:cstheme="minorHAnsi"/>
          <w:b/>
          <w:color w:val="17365D"/>
          <w:sz w:val="24"/>
          <w:szCs w:val="24"/>
        </w:rPr>
      </w:pPr>
      <w:r w:rsidRPr="00A04427">
        <w:rPr>
          <w:rFonts w:cstheme="minorHAnsi"/>
          <w:b/>
          <w:color w:val="17365D"/>
          <w:sz w:val="24"/>
          <w:szCs w:val="24"/>
        </w:rPr>
        <w:t>6.</w:t>
      </w:r>
      <w:r w:rsidR="00D84EB6">
        <w:rPr>
          <w:rFonts w:cstheme="minorHAnsi"/>
          <w:b/>
          <w:color w:val="17365D"/>
          <w:sz w:val="24"/>
          <w:szCs w:val="24"/>
        </w:rPr>
        <w:t>1.- REQUISITOS PARA LA APROBACIÓ</w:t>
      </w:r>
      <w:r w:rsidRPr="00A04427">
        <w:rPr>
          <w:rFonts w:cstheme="minorHAnsi"/>
          <w:b/>
          <w:color w:val="17365D"/>
          <w:sz w:val="24"/>
          <w:szCs w:val="24"/>
        </w:rPr>
        <w:t>N:</w:t>
      </w:r>
    </w:p>
    <w:p w:rsidR="00001778" w:rsidRPr="00001778" w:rsidRDefault="00001778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001778">
        <w:rPr>
          <w:rFonts w:eastAsia="Times New Roman" w:cstheme="minorHAnsi"/>
          <w:sz w:val="24"/>
          <w:szCs w:val="24"/>
        </w:rPr>
        <w:t>Para la aprobación de la asignatura, se tendrá en cuenta los siguientes criterios:</w:t>
      </w:r>
    </w:p>
    <w:p w:rsidR="00001778" w:rsidRPr="00001778" w:rsidRDefault="00001778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001778">
        <w:rPr>
          <w:rFonts w:eastAsia="Times New Roman" w:cstheme="minorHAnsi"/>
          <w:sz w:val="24"/>
          <w:szCs w:val="24"/>
        </w:rPr>
        <w:t>Asistencia efectiva a clases en el periodo lectivo establecido teniendo en cuentas las normas reglamentarias del 30% de inasistencias como límite de inasistencia permitida.</w:t>
      </w:r>
    </w:p>
    <w:p w:rsidR="00891440" w:rsidRPr="00D71446" w:rsidRDefault="00001778" w:rsidP="00D412B1">
      <w:pPr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001778">
        <w:rPr>
          <w:rFonts w:eastAsia="Times New Roman" w:cstheme="minorHAnsi"/>
          <w:sz w:val="24"/>
          <w:szCs w:val="24"/>
        </w:rPr>
        <w:t>Obtener nota mínima de ONCE, como promedio final, al término de la asignatura, la fracción 0.5 se considerara un punto a favor del alumno.</w:t>
      </w:r>
    </w:p>
    <w:p w:rsidR="00891440" w:rsidRPr="00A04427" w:rsidRDefault="00545286" w:rsidP="00D412B1">
      <w:pPr>
        <w:spacing w:after="0"/>
        <w:ind w:left="567" w:hanging="1"/>
        <w:jc w:val="both"/>
        <w:rPr>
          <w:rFonts w:cstheme="minorHAnsi"/>
          <w:b/>
          <w:color w:val="17365D"/>
          <w:sz w:val="24"/>
          <w:szCs w:val="24"/>
        </w:rPr>
      </w:pPr>
      <w:r w:rsidRPr="00A04427">
        <w:rPr>
          <w:rFonts w:cstheme="minorHAnsi"/>
          <w:b/>
          <w:color w:val="17365D"/>
          <w:sz w:val="24"/>
          <w:szCs w:val="24"/>
        </w:rPr>
        <w:t>6.2</w:t>
      </w:r>
      <w:r w:rsidR="00891440" w:rsidRPr="00A04427">
        <w:rPr>
          <w:rFonts w:cstheme="minorHAnsi"/>
          <w:b/>
          <w:color w:val="17365D"/>
          <w:sz w:val="24"/>
          <w:szCs w:val="24"/>
        </w:rPr>
        <w:t>.- OBTENCION DEL PROMEDIO:</w:t>
      </w:r>
    </w:p>
    <w:p w:rsidR="00113CFB" w:rsidRPr="00113CFB" w:rsidRDefault="00742AE3" w:rsidP="00D412B1">
      <w:pPr>
        <w:tabs>
          <w:tab w:val="left" w:pos="4536"/>
        </w:tabs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Práctica de resistencia</w:t>
      </w:r>
      <w:r w:rsidR="00113CFB">
        <w:rPr>
          <w:rFonts w:eastAsia="Times New Roman" w:cstheme="minorHAnsi"/>
          <w:sz w:val="24"/>
          <w:szCs w:val="24"/>
        </w:rPr>
        <w:tab/>
      </w:r>
      <w:r w:rsidR="00122007">
        <w:rPr>
          <w:rFonts w:eastAsia="Times New Roman" w:cstheme="minorHAnsi"/>
          <w:sz w:val="24"/>
          <w:szCs w:val="24"/>
        </w:rPr>
        <w:t>30</w:t>
      </w:r>
      <w:r w:rsidR="00113CFB">
        <w:rPr>
          <w:rFonts w:eastAsia="Times New Roman" w:cstheme="minorHAnsi"/>
          <w:sz w:val="24"/>
          <w:szCs w:val="24"/>
        </w:rPr>
        <w:t xml:space="preserve"> %</w:t>
      </w:r>
    </w:p>
    <w:p w:rsidR="00113CFB" w:rsidRPr="00113CFB" w:rsidRDefault="00113CFB" w:rsidP="00D412B1">
      <w:pPr>
        <w:tabs>
          <w:tab w:val="left" w:pos="4536"/>
        </w:tabs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113CFB">
        <w:rPr>
          <w:rFonts w:eastAsia="Times New Roman" w:cstheme="minorHAnsi"/>
          <w:sz w:val="24"/>
          <w:szCs w:val="24"/>
        </w:rPr>
        <w:t xml:space="preserve">Práctica </w:t>
      </w:r>
      <w:r w:rsidR="00742AE3">
        <w:rPr>
          <w:rFonts w:eastAsia="Times New Roman" w:cstheme="minorHAnsi"/>
          <w:sz w:val="24"/>
          <w:szCs w:val="24"/>
        </w:rPr>
        <w:t>de velocidad</w:t>
      </w:r>
      <w:r>
        <w:rPr>
          <w:rFonts w:eastAsia="Times New Roman" w:cstheme="minorHAnsi"/>
          <w:sz w:val="24"/>
          <w:szCs w:val="24"/>
        </w:rPr>
        <w:tab/>
      </w:r>
      <w:r w:rsidR="00122007">
        <w:rPr>
          <w:rFonts w:eastAsia="Times New Roman" w:cstheme="minorHAnsi"/>
          <w:sz w:val="24"/>
          <w:szCs w:val="24"/>
        </w:rPr>
        <w:t>40</w:t>
      </w:r>
      <w:r>
        <w:rPr>
          <w:rFonts w:eastAsia="Times New Roman" w:cstheme="minorHAnsi"/>
          <w:sz w:val="24"/>
          <w:szCs w:val="24"/>
        </w:rPr>
        <w:t xml:space="preserve"> </w:t>
      </w:r>
      <w:r w:rsidRPr="00113CFB">
        <w:rPr>
          <w:rFonts w:eastAsia="Times New Roman" w:cstheme="minorHAnsi"/>
          <w:sz w:val="24"/>
          <w:szCs w:val="24"/>
        </w:rPr>
        <w:t>%</w:t>
      </w:r>
    </w:p>
    <w:p w:rsidR="008219E2" w:rsidRPr="00113CFB" w:rsidRDefault="00113CFB" w:rsidP="00D412B1">
      <w:pPr>
        <w:tabs>
          <w:tab w:val="left" w:pos="4536"/>
        </w:tabs>
        <w:spacing w:after="240"/>
        <w:ind w:left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Examen final</w:t>
      </w:r>
      <w:r>
        <w:rPr>
          <w:rFonts w:eastAsia="Times New Roman" w:cstheme="minorHAnsi"/>
          <w:sz w:val="24"/>
          <w:szCs w:val="24"/>
        </w:rPr>
        <w:tab/>
      </w:r>
      <w:r w:rsidR="00122007">
        <w:rPr>
          <w:rFonts w:eastAsia="Times New Roman" w:cstheme="minorHAnsi"/>
          <w:sz w:val="24"/>
          <w:szCs w:val="24"/>
        </w:rPr>
        <w:t>30</w:t>
      </w:r>
      <w:r w:rsidRPr="00113CFB">
        <w:rPr>
          <w:rFonts w:eastAsia="Times New Roman" w:cstheme="minorHAnsi"/>
          <w:sz w:val="24"/>
          <w:szCs w:val="24"/>
        </w:rPr>
        <w:t xml:space="preserve"> %</w:t>
      </w:r>
    </w:p>
    <w:p w:rsidR="0081257A" w:rsidRPr="007C051C" w:rsidRDefault="007C051C" w:rsidP="007C051C">
      <w:pPr>
        <w:tabs>
          <w:tab w:val="left" w:pos="567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VII.-</w:t>
      </w:r>
      <w:r>
        <w:rPr>
          <w:rFonts w:cstheme="minorHAnsi"/>
          <w:b/>
          <w:sz w:val="24"/>
          <w:szCs w:val="24"/>
        </w:rPr>
        <w:tab/>
      </w:r>
      <w:r w:rsidR="0081257A" w:rsidRPr="007C051C">
        <w:rPr>
          <w:rFonts w:cstheme="minorHAnsi"/>
          <w:b/>
          <w:sz w:val="24"/>
          <w:szCs w:val="24"/>
        </w:rPr>
        <w:t>BIBLIOGRAFIA Y LINKOGRAFÌA:</w:t>
      </w:r>
    </w:p>
    <w:p w:rsidR="003B4F7B" w:rsidRPr="003B4F7B" w:rsidRDefault="003B4F7B" w:rsidP="003B4F7B">
      <w:pPr>
        <w:tabs>
          <w:tab w:val="left" w:pos="3686"/>
        </w:tabs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3B4F7B">
        <w:rPr>
          <w:rFonts w:eastAsia="Times New Roman" w:cstheme="minorHAnsi"/>
          <w:sz w:val="24"/>
          <w:szCs w:val="24"/>
        </w:rPr>
        <w:t xml:space="preserve">Mecanografía Computarizada Sistema </w:t>
      </w:r>
      <w:proofErr w:type="spellStart"/>
      <w:r w:rsidRPr="003B4F7B">
        <w:rPr>
          <w:rFonts w:eastAsia="Times New Roman" w:cstheme="minorHAnsi"/>
          <w:sz w:val="24"/>
          <w:szCs w:val="24"/>
        </w:rPr>
        <w:t>Experience</w:t>
      </w:r>
      <w:proofErr w:type="spellEnd"/>
      <w:r w:rsidRPr="003B4F7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B4F7B">
        <w:rPr>
          <w:rFonts w:eastAsia="Times New Roman" w:cstheme="minorHAnsi"/>
          <w:sz w:val="24"/>
          <w:szCs w:val="24"/>
        </w:rPr>
        <w:t>System</w:t>
      </w:r>
      <w:proofErr w:type="spellEnd"/>
    </w:p>
    <w:p w:rsidR="003B4F7B" w:rsidRDefault="003B4F7B" w:rsidP="003B4F7B">
      <w:pPr>
        <w:tabs>
          <w:tab w:val="left" w:pos="3686"/>
        </w:tabs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r w:rsidRPr="003B4F7B">
        <w:rPr>
          <w:rFonts w:eastAsia="Times New Roman" w:cstheme="minorHAnsi"/>
          <w:sz w:val="24"/>
          <w:szCs w:val="24"/>
        </w:rPr>
        <w:t>Aprenda Mecanografía Computarizada Fácil.</w:t>
      </w:r>
    </w:p>
    <w:p w:rsidR="00892194" w:rsidRDefault="00892194" w:rsidP="00D412B1">
      <w:pPr>
        <w:tabs>
          <w:tab w:val="left" w:pos="3686"/>
        </w:tabs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92194">
        <w:rPr>
          <w:rFonts w:eastAsia="Times New Roman" w:cstheme="minorHAnsi"/>
          <w:sz w:val="24"/>
          <w:szCs w:val="24"/>
        </w:rPr>
        <w:t>Aulaclic</w:t>
      </w:r>
      <w:proofErr w:type="spellEnd"/>
      <w:r w:rsidRPr="00892194">
        <w:rPr>
          <w:rFonts w:eastAsia="Times New Roman" w:cstheme="minorHAnsi"/>
          <w:sz w:val="24"/>
          <w:szCs w:val="24"/>
        </w:rPr>
        <w:tab/>
        <w:t xml:space="preserve">: </w:t>
      </w:r>
      <w:r w:rsidRPr="001131BB">
        <w:rPr>
          <w:rFonts w:eastAsia="Times New Roman" w:cstheme="minorHAnsi"/>
          <w:sz w:val="24"/>
          <w:szCs w:val="24"/>
        </w:rPr>
        <w:t>www.</w:t>
      </w:r>
      <w:r w:rsidR="006F05C8">
        <w:rPr>
          <w:rFonts w:eastAsia="Times New Roman" w:cstheme="minorHAnsi"/>
          <w:sz w:val="24"/>
          <w:szCs w:val="24"/>
        </w:rPr>
        <w:t>cursomeca</w:t>
      </w:r>
      <w:r w:rsidRPr="001131BB">
        <w:rPr>
          <w:rFonts w:eastAsia="Times New Roman" w:cstheme="minorHAnsi"/>
          <w:sz w:val="24"/>
          <w:szCs w:val="24"/>
        </w:rPr>
        <w:t>.com</w:t>
      </w:r>
      <w:r>
        <w:rPr>
          <w:rFonts w:eastAsia="Times New Roman" w:cstheme="minorHAnsi"/>
          <w:sz w:val="24"/>
          <w:szCs w:val="24"/>
        </w:rPr>
        <w:t xml:space="preserve"> </w:t>
      </w:r>
    </w:p>
    <w:p w:rsidR="003B4F7B" w:rsidRDefault="003B4F7B" w:rsidP="003B4F7B">
      <w:pPr>
        <w:tabs>
          <w:tab w:val="left" w:pos="3686"/>
        </w:tabs>
        <w:spacing w:after="0"/>
        <w:ind w:left="567"/>
        <w:jc w:val="both"/>
        <w:rPr>
          <w:rFonts w:eastAsia="Times New Roman" w:cstheme="minorHAnsi"/>
          <w:sz w:val="24"/>
          <w:szCs w:val="24"/>
        </w:rPr>
      </w:pPr>
    </w:p>
    <w:p w:rsidR="00F46D5C" w:rsidRDefault="00F46D5C" w:rsidP="00892194">
      <w:pPr>
        <w:spacing w:after="120"/>
        <w:ind w:left="284" w:hanging="284"/>
        <w:jc w:val="both"/>
        <w:rPr>
          <w:rFonts w:cstheme="minorHAnsi"/>
          <w:b/>
          <w:color w:val="17365D"/>
          <w:sz w:val="24"/>
          <w:szCs w:val="24"/>
        </w:rPr>
      </w:pPr>
    </w:p>
    <w:p w:rsidR="00CB306C" w:rsidRDefault="00CB306C" w:rsidP="00892194">
      <w:pPr>
        <w:spacing w:after="120"/>
        <w:ind w:left="284" w:hanging="284"/>
        <w:jc w:val="both"/>
        <w:rPr>
          <w:rFonts w:cstheme="minorHAnsi"/>
          <w:b/>
          <w:color w:val="17365D"/>
          <w:sz w:val="24"/>
          <w:szCs w:val="24"/>
        </w:rPr>
      </w:pPr>
    </w:p>
    <w:p w:rsidR="00CB306C" w:rsidRDefault="00CB306C" w:rsidP="00892194">
      <w:pPr>
        <w:spacing w:after="120"/>
        <w:ind w:left="284" w:hanging="284"/>
        <w:jc w:val="both"/>
        <w:rPr>
          <w:rFonts w:cstheme="minorHAnsi"/>
          <w:b/>
          <w:color w:val="17365D"/>
          <w:sz w:val="24"/>
          <w:szCs w:val="24"/>
        </w:rPr>
      </w:pPr>
    </w:p>
    <w:p w:rsidR="00C20083" w:rsidRDefault="00C20083" w:rsidP="00892194">
      <w:pPr>
        <w:spacing w:after="120"/>
        <w:ind w:left="284" w:hanging="284"/>
        <w:jc w:val="both"/>
        <w:rPr>
          <w:rFonts w:cstheme="minorHAnsi"/>
          <w:b/>
          <w:color w:val="17365D"/>
          <w:sz w:val="24"/>
          <w:szCs w:val="24"/>
        </w:rPr>
      </w:pPr>
    </w:p>
    <w:p w:rsidR="00CB306C" w:rsidRPr="00A04427" w:rsidRDefault="00CB306C" w:rsidP="00892194">
      <w:pPr>
        <w:spacing w:after="120"/>
        <w:ind w:left="284" w:hanging="284"/>
        <w:jc w:val="both"/>
        <w:rPr>
          <w:rFonts w:cstheme="minorHAnsi"/>
          <w:b/>
          <w:color w:val="17365D"/>
          <w:sz w:val="24"/>
          <w:szCs w:val="24"/>
        </w:rPr>
      </w:pPr>
    </w:p>
    <w:p w:rsidR="00726818" w:rsidRDefault="00726818" w:rsidP="003D6628">
      <w:pPr>
        <w:tabs>
          <w:tab w:val="center" w:pos="1701"/>
          <w:tab w:val="center" w:pos="6804"/>
        </w:tabs>
        <w:spacing w:after="0"/>
        <w:jc w:val="both"/>
        <w:rPr>
          <w:rFonts w:cstheme="minorHAnsi"/>
          <w:b/>
          <w:color w:val="17365D"/>
          <w:sz w:val="24"/>
          <w:szCs w:val="24"/>
        </w:rPr>
      </w:pPr>
      <w:r>
        <w:rPr>
          <w:rFonts w:cstheme="minorHAnsi"/>
          <w:b/>
          <w:color w:val="17365D"/>
          <w:sz w:val="24"/>
          <w:szCs w:val="24"/>
        </w:rPr>
        <w:tab/>
      </w:r>
      <w:r w:rsidR="00D35C8A" w:rsidRPr="00A04427">
        <w:rPr>
          <w:rFonts w:cstheme="minorHAnsi"/>
          <w:b/>
          <w:color w:val="17365D"/>
          <w:sz w:val="24"/>
          <w:szCs w:val="24"/>
        </w:rPr>
        <w:t>Mg, FREDY H</w:t>
      </w:r>
      <w:r>
        <w:rPr>
          <w:rFonts w:cstheme="minorHAnsi"/>
          <w:b/>
          <w:color w:val="17365D"/>
          <w:sz w:val="24"/>
          <w:szCs w:val="24"/>
        </w:rPr>
        <w:t>ERNANDEZ H.</w:t>
      </w:r>
      <w:r>
        <w:rPr>
          <w:rFonts w:cstheme="minorHAnsi"/>
          <w:b/>
          <w:color w:val="17365D"/>
          <w:sz w:val="24"/>
          <w:szCs w:val="24"/>
        </w:rPr>
        <w:tab/>
      </w:r>
      <w:r w:rsidR="00C420E7" w:rsidRPr="00A04427">
        <w:rPr>
          <w:rFonts w:cstheme="minorHAnsi"/>
          <w:b/>
          <w:color w:val="17365D"/>
          <w:sz w:val="24"/>
          <w:szCs w:val="24"/>
        </w:rPr>
        <w:t>PROF.</w:t>
      </w:r>
      <w:r w:rsidR="00714022">
        <w:rPr>
          <w:rFonts w:cstheme="minorHAnsi"/>
          <w:b/>
          <w:color w:val="17365D"/>
          <w:sz w:val="24"/>
          <w:szCs w:val="24"/>
        </w:rPr>
        <w:t xml:space="preserve"> </w:t>
      </w:r>
      <w:proofErr w:type="spellStart"/>
      <w:r w:rsidR="00714022">
        <w:rPr>
          <w:rFonts w:cstheme="minorHAnsi"/>
          <w:b/>
          <w:color w:val="17365D"/>
          <w:sz w:val="24"/>
          <w:szCs w:val="24"/>
        </w:rPr>
        <w:t>Vizarreta</w:t>
      </w:r>
      <w:proofErr w:type="spellEnd"/>
      <w:r w:rsidR="00714022">
        <w:rPr>
          <w:rFonts w:cstheme="minorHAnsi"/>
          <w:b/>
          <w:color w:val="17365D"/>
          <w:sz w:val="24"/>
          <w:szCs w:val="24"/>
        </w:rPr>
        <w:t xml:space="preserve"> </w:t>
      </w:r>
      <w:proofErr w:type="spellStart"/>
      <w:proofErr w:type="gramStart"/>
      <w:r w:rsidR="00714022">
        <w:rPr>
          <w:rFonts w:cstheme="minorHAnsi"/>
          <w:b/>
          <w:color w:val="17365D"/>
          <w:sz w:val="24"/>
          <w:szCs w:val="24"/>
        </w:rPr>
        <w:t>Diaz</w:t>
      </w:r>
      <w:proofErr w:type="spellEnd"/>
      <w:r w:rsidR="00714022">
        <w:rPr>
          <w:rFonts w:cstheme="minorHAnsi"/>
          <w:b/>
          <w:color w:val="17365D"/>
          <w:sz w:val="24"/>
          <w:szCs w:val="24"/>
        </w:rPr>
        <w:t xml:space="preserve"> ,</w:t>
      </w:r>
      <w:proofErr w:type="gramEnd"/>
      <w:r w:rsidR="00714022">
        <w:rPr>
          <w:rFonts w:cstheme="minorHAnsi"/>
          <w:b/>
          <w:color w:val="17365D"/>
          <w:sz w:val="24"/>
          <w:szCs w:val="24"/>
        </w:rPr>
        <w:t xml:space="preserve"> Carlos</w:t>
      </w:r>
    </w:p>
    <w:p w:rsidR="008219E2" w:rsidRPr="001B16D4" w:rsidRDefault="00726818" w:rsidP="003D6628">
      <w:pPr>
        <w:tabs>
          <w:tab w:val="center" w:pos="1701"/>
          <w:tab w:val="center" w:pos="6804"/>
        </w:tabs>
        <w:spacing w:after="0"/>
        <w:jc w:val="both"/>
        <w:rPr>
          <w:rFonts w:cstheme="minorHAnsi"/>
          <w:b/>
          <w:color w:val="17365D"/>
          <w:sz w:val="24"/>
          <w:szCs w:val="24"/>
        </w:rPr>
      </w:pPr>
      <w:r>
        <w:rPr>
          <w:rFonts w:cstheme="minorHAnsi"/>
          <w:b/>
          <w:color w:val="17365D"/>
          <w:sz w:val="24"/>
          <w:szCs w:val="24"/>
        </w:rPr>
        <w:tab/>
      </w:r>
      <w:r w:rsidR="00D35C8A" w:rsidRPr="00A04427">
        <w:rPr>
          <w:rFonts w:cstheme="minorHAnsi"/>
          <w:b/>
          <w:color w:val="17365D"/>
          <w:sz w:val="24"/>
          <w:szCs w:val="24"/>
        </w:rPr>
        <w:t>COORDINADOR ACA</w:t>
      </w:r>
      <w:r>
        <w:rPr>
          <w:rFonts w:cstheme="minorHAnsi"/>
          <w:b/>
          <w:color w:val="17365D"/>
          <w:sz w:val="24"/>
          <w:szCs w:val="24"/>
        </w:rPr>
        <w:t>DEMICO</w:t>
      </w:r>
      <w:r>
        <w:rPr>
          <w:rFonts w:cstheme="minorHAnsi"/>
          <w:b/>
          <w:color w:val="17365D"/>
          <w:sz w:val="24"/>
          <w:szCs w:val="24"/>
        </w:rPr>
        <w:tab/>
      </w:r>
      <w:r w:rsidR="00D35C8A" w:rsidRPr="00A04427">
        <w:rPr>
          <w:rFonts w:cstheme="minorHAnsi"/>
          <w:b/>
          <w:color w:val="17365D"/>
          <w:sz w:val="24"/>
          <w:szCs w:val="24"/>
        </w:rPr>
        <w:t>DOCENTE DE ASIGNATURA</w:t>
      </w:r>
    </w:p>
    <w:sectPr w:rsidR="008219E2" w:rsidRPr="001B16D4" w:rsidSect="00D35C8A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42" w:rsidRDefault="00987F42" w:rsidP="00CC5A58">
      <w:pPr>
        <w:spacing w:after="0" w:line="240" w:lineRule="auto"/>
      </w:pPr>
      <w:r>
        <w:separator/>
      </w:r>
    </w:p>
  </w:endnote>
  <w:endnote w:type="continuationSeparator" w:id="0">
    <w:p w:rsidR="00987F42" w:rsidRDefault="00987F42" w:rsidP="00CC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FB" w:rsidRPr="003226D7" w:rsidRDefault="00B826FB" w:rsidP="00832886">
    <w:pPr>
      <w:pStyle w:val="Piedepgina"/>
      <w:jc w:val="right"/>
      <w:rPr>
        <w:b/>
        <w:color w:val="365F91" w:themeColor="accent1" w:themeShade="BF"/>
        <w:sz w:val="14"/>
        <w:szCs w:val="14"/>
      </w:rPr>
    </w:pPr>
    <w:r>
      <w:rPr>
        <w:b/>
        <w:color w:val="17365D" w:themeColor="text2" w:themeShade="BF"/>
        <w:sz w:val="20"/>
        <w:szCs w:val="20"/>
      </w:rPr>
      <w:br/>
    </w:r>
  </w:p>
  <w:p w:rsidR="00B826FB" w:rsidRPr="003226D7" w:rsidRDefault="00B826FB" w:rsidP="00B826FB">
    <w:pPr>
      <w:pStyle w:val="Piedepgina"/>
      <w:jc w:val="center"/>
      <w:rPr>
        <w:b/>
        <w:color w:val="365F91" w:themeColor="accent1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42" w:rsidRDefault="00987F42" w:rsidP="00CC5A58">
      <w:pPr>
        <w:spacing w:after="0" w:line="240" w:lineRule="auto"/>
      </w:pPr>
      <w:r>
        <w:separator/>
      </w:r>
    </w:p>
  </w:footnote>
  <w:footnote w:type="continuationSeparator" w:id="0">
    <w:p w:rsidR="00987F42" w:rsidRDefault="00987F42" w:rsidP="00CC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FB" w:rsidRDefault="00987F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7" o:spid="_x0000_s2050" type="#_x0000_t75" style="position:absolute;margin-left:0;margin-top:0;width:425.15pt;height:477.25pt;z-index:-251655168;mso-position-horizontal:center;mso-position-horizontal-relative:margin;mso-position-vertical:center;mso-position-vertical-relative:margin" o:allowincell="f">
          <v:imagedata r:id="rId1" o:title="ip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FB" w:rsidRDefault="00B826FB" w:rsidP="00B826FB">
    <w:pPr>
      <w:pStyle w:val="Encabezado"/>
      <w:jc w:val="center"/>
    </w:pPr>
    <w:r>
      <w:rPr>
        <w:b/>
        <w:noProof/>
        <w:color w:val="17365D" w:themeColor="text2" w:themeShade="BF"/>
      </w:rPr>
      <w:drawing>
        <wp:inline distT="0" distB="0" distL="0" distR="0" wp14:anchorId="42D73329" wp14:editId="54D2844F">
          <wp:extent cx="1413510" cy="806450"/>
          <wp:effectExtent l="0" t="0" r="0" b="0"/>
          <wp:docPr id="2" name="Imagen 2" descr="http://profile.ak.fbcdn.net/hprofile-ak-snc4/41567_154339144585835_6238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rofile.ak.fbcdn.net/hprofile-ak-snc4/41567_154339144585835_6238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26FB" w:rsidRDefault="00B826F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FB" w:rsidRDefault="00987F4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1906" o:spid="_x0000_s2049" type="#_x0000_t75" style="position:absolute;margin-left:0;margin-top:0;width:425.15pt;height:477.25pt;z-index:-251656192;mso-position-horizontal:center;mso-position-horizontal-relative:margin;mso-position-vertical:center;mso-position-vertical-relative:margin" o:allowincell="f">
          <v:imagedata r:id="rId1" o:title="ip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9BE"/>
    <w:multiLevelType w:val="hybridMultilevel"/>
    <w:tmpl w:val="CF14DAEC"/>
    <w:lvl w:ilvl="0" w:tplc="280A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">
    <w:nsid w:val="03C0118E"/>
    <w:multiLevelType w:val="hybridMultilevel"/>
    <w:tmpl w:val="050C0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5072B"/>
    <w:multiLevelType w:val="multilevel"/>
    <w:tmpl w:val="E9562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074503CB"/>
    <w:multiLevelType w:val="hybridMultilevel"/>
    <w:tmpl w:val="CE809218"/>
    <w:lvl w:ilvl="0" w:tplc="0C0A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4">
    <w:nsid w:val="09EB1FD3"/>
    <w:multiLevelType w:val="hybridMultilevel"/>
    <w:tmpl w:val="1F8A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D79F0"/>
    <w:multiLevelType w:val="hybridMultilevel"/>
    <w:tmpl w:val="E07EB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F384F"/>
    <w:multiLevelType w:val="hybridMultilevel"/>
    <w:tmpl w:val="DC1809B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A4545"/>
    <w:multiLevelType w:val="hybridMultilevel"/>
    <w:tmpl w:val="317E0280"/>
    <w:lvl w:ilvl="0" w:tplc="3E327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F579B"/>
    <w:multiLevelType w:val="multilevel"/>
    <w:tmpl w:val="52DAE9D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17013431"/>
    <w:multiLevelType w:val="multilevel"/>
    <w:tmpl w:val="432098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181510AF"/>
    <w:multiLevelType w:val="hybridMultilevel"/>
    <w:tmpl w:val="D75A3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70B6F"/>
    <w:multiLevelType w:val="hybridMultilevel"/>
    <w:tmpl w:val="3FD07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907B7"/>
    <w:multiLevelType w:val="hybridMultilevel"/>
    <w:tmpl w:val="636EE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557E4"/>
    <w:multiLevelType w:val="hybridMultilevel"/>
    <w:tmpl w:val="0052B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A66EB"/>
    <w:multiLevelType w:val="hybridMultilevel"/>
    <w:tmpl w:val="0B786BC0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23982B2A"/>
    <w:multiLevelType w:val="hybridMultilevel"/>
    <w:tmpl w:val="67082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538AD"/>
    <w:multiLevelType w:val="multilevel"/>
    <w:tmpl w:val="8EF4C9CE"/>
    <w:lvl w:ilvl="0">
      <w:start w:val="1"/>
      <w:numFmt w:val="upperRoman"/>
      <w:lvlText w:val="%1."/>
      <w:lvlJc w:val="righ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28FF706F"/>
    <w:multiLevelType w:val="hybridMultilevel"/>
    <w:tmpl w:val="1652C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4ABD"/>
    <w:multiLevelType w:val="hybridMultilevel"/>
    <w:tmpl w:val="4246D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970BE5"/>
    <w:multiLevelType w:val="hybridMultilevel"/>
    <w:tmpl w:val="1BC4A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04132C"/>
    <w:multiLevelType w:val="hybridMultilevel"/>
    <w:tmpl w:val="07826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B72AE"/>
    <w:multiLevelType w:val="multilevel"/>
    <w:tmpl w:val="F0EA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1DF6BEA"/>
    <w:multiLevelType w:val="hybridMultilevel"/>
    <w:tmpl w:val="606A5A2C"/>
    <w:lvl w:ilvl="0" w:tplc="F11C8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D6E4F6">
      <w:numFmt w:val="none"/>
      <w:lvlText w:val=""/>
      <w:lvlJc w:val="left"/>
      <w:pPr>
        <w:tabs>
          <w:tab w:val="num" w:pos="360"/>
        </w:tabs>
      </w:pPr>
    </w:lvl>
    <w:lvl w:ilvl="2" w:tplc="67BE3DBA">
      <w:numFmt w:val="none"/>
      <w:lvlText w:val=""/>
      <w:lvlJc w:val="left"/>
      <w:pPr>
        <w:tabs>
          <w:tab w:val="num" w:pos="360"/>
        </w:tabs>
      </w:pPr>
    </w:lvl>
    <w:lvl w:ilvl="3" w:tplc="7400847C">
      <w:numFmt w:val="none"/>
      <w:lvlText w:val=""/>
      <w:lvlJc w:val="left"/>
      <w:pPr>
        <w:tabs>
          <w:tab w:val="num" w:pos="360"/>
        </w:tabs>
      </w:pPr>
    </w:lvl>
    <w:lvl w:ilvl="4" w:tplc="16A2975A">
      <w:numFmt w:val="none"/>
      <w:lvlText w:val=""/>
      <w:lvlJc w:val="left"/>
      <w:pPr>
        <w:tabs>
          <w:tab w:val="num" w:pos="360"/>
        </w:tabs>
      </w:pPr>
    </w:lvl>
    <w:lvl w:ilvl="5" w:tplc="E646BE88">
      <w:numFmt w:val="none"/>
      <w:lvlText w:val=""/>
      <w:lvlJc w:val="left"/>
      <w:pPr>
        <w:tabs>
          <w:tab w:val="num" w:pos="360"/>
        </w:tabs>
      </w:pPr>
    </w:lvl>
    <w:lvl w:ilvl="6" w:tplc="12CC8F8C">
      <w:numFmt w:val="none"/>
      <w:lvlText w:val=""/>
      <w:lvlJc w:val="left"/>
      <w:pPr>
        <w:tabs>
          <w:tab w:val="num" w:pos="360"/>
        </w:tabs>
      </w:pPr>
    </w:lvl>
    <w:lvl w:ilvl="7" w:tplc="79867B24">
      <w:numFmt w:val="none"/>
      <w:lvlText w:val=""/>
      <w:lvlJc w:val="left"/>
      <w:pPr>
        <w:tabs>
          <w:tab w:val="num" w:pos="360"/>
        </w:tabs>
      </w:pPr>
    </w:lvl>
    <w:lvl w:ilvl="8" w:tplc="A4748038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765611B"/>
    <w:multiLevelType w:val="hybridMultilevel"/>
    <w:tmpl w:val="D2EEA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C5A8C"/>
    <w:multiLevelType w:val="hybridMultilevel"/>
    <w:tmpl w:val="E92CD2EE"/>
    <w:lvl w:ilvl="0" w:tplc="C27810FC">
      <w:start w:val="5"/>
      <w:numFmt w:val="bullet"/>
      <w:lvlText w:val="-"/>
      <w:lvlJc w:val="left"/>
      <w:pPr>
        <w:ind w:left="2214" w:hanging="360"/>
      </w:pPr>
      <w:rPr>
        <w:rFonts w:ascii="Bookman Old Style" w:eastAsia="Calibri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>
    <w:nsid w:val="38BF2CC9"/>
    <w:multiLevelType w:val="multilevel"/>
    <w:tmpl w:val="A36851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3BBC64B9"/>
    <w:multiLevelType w:val="multilevel"/>
    <w:tmpl w:val="9632A78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7">
    <w:nsid w:val="3E737FD8"/>
    <w:multiLevelType w:val="hybridMultilevel"/>
    <w:tmpl w:val="90C68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5B1538"/>
    <w:multiLevelType w:val="multilevel"/>
    <w:tmpl w:val="580C6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4A6A772E"/>
    <w:multiLevelType w:val="hybridMultilevel"/>
    <w:tmpl w:val="AA8EB162"/>
    <w:lvl w:ilvl="0" w:tplc="7FBE12F2">
      <w:start w:val="1"/>
      <w:numFmt w:val="lowerLetter"/>
      <w:lvlText w:val="%1)"/>
      <w:lvlJc w:val="left"/>
      <w:pPr>
        <w:tabs>
          <w:tab w:val="num" w:pos="2200"/>
        </w:tabs>
        <w:ind w:left="2200" w:hanging="360"/>
      </w:pPr>
      <w:rPr>
        <w:b/>
      </w:rPr>
    </w:lvl>
    <w:lvl w:ilvl="1" w:tplc="78920326">
      <w:start w:val="1"/>
      <w:numFmt w:val="decimal"/>
      <w:lvlText w:val="%2."/>
      <w:lvlJc w:val="left"/>
      <w:pPr>
        <w:tabs>
          <w:tab w:val="num" w:pos="3265"/>
        </w:tabs>
        <w:ind w:left="326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</w:lvl>
  </w:abstractNum>
  <w:abstractNum w:abstractNumId="30">
    <w:nsid w:val="52E313AA"/>
    <w:multiLevelType w:val="hybridMultilevel"/>
    <w:tmpl w:val="1764999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922E0"/>
    <w:multiLevelType w:val="hybridMultilevel"/>
    <w:tmpl w:val="4194194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7A825534">
      <w:start w:val="1"/>
      <w:numFmt w:val="decimal"/>
      <w:lvlText w:val="1%2"/>
      <w:lvlJc w:val="left"/>
      <w:pPr>
        <w:ind w:left="1440" w:hanging="36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73D2A"/>
    <w:multiLevelType w:val="hybridMultilevel"/>
    <w:tmpl w:val="52A01A34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3">
    <w:nsid w:val="55B70C83"/>
    <w:multiLevelType w:val="hybridMultilevel"/>
    <w:tmpl w:val="6144C1C2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4">
    <w:nsid w:val="5605561B"/>
    <w:multiLevelType w:val="hybridMultilevel"/>
    <w:tmpl w:val="2CDC7336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>
    <w:nsid w:val="57994F8E"/>
    <w:multiLevelType w:val="hybridMultilevel"/>
    <w:tmpl w:val="7F2AE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094E42"/>
    <w:multiLevelType w:val="hybridMultilevel"/>
    <w:tmpl w:val="90CAF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6F5D8D"/>
    <w:multiLevelType w:val="hybridMultilevel"/>
    <w:tmpl w:val="7C6A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952404"/>
    <w:multiLevelType w:val="hybridMultilevel"/>
    <w:tmpl w:val="81481AC8"/>
    <w:lvl w:ilvl="0" w:tplc="658E821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EB3833"/>
    <w:multiLevelType w:val="multilevel"/>
    <w:tmpl w:val="F0EA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>
    <w:nsid w:val="6B683DAB"/>
    <w:multiLevelType w:val="hybridMultilevel"/>
    <w:tmpl w:val="26922B4A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6F707DCA"/>
    <w:multiLevelType w:val="hybridMultilevel"/>
    <w:tmpl w:val="D55CE5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1036A"/>
    <w:multiLevelType w:val="hybridMultilevel"/>
    <w:tmpl w:val="76F04E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16"/>
  </w:num>
  <w:num w:numId="5">
    <w:abstractNumId w:val="2"/>
  </w:num>
  <w:num w:numId="6">
    <w:abstractNumId w:val="29"/>
  </w:num>
  <w:num w:numId="7">
    <w:abstractNumId w:val="25"/>
  </w:num>
  <w:num w:numId="8">
    <w:abstractNumId w:val="0"/>
  </w:num>
  <w:num w:numId="9">
    <w:abstractNumId w:val="9"/>
  </w:num>
  <w:num w:numId="10">
    <w:abstractNumId w:val="28"/>
  </w:num>
  <w:num w:numId="11">
    <w:abstractNumId w:val="8"/>
  </w:num>
  <w:num w:numId="12">
    <w:abstractNumId w:val="26"/>
  </w:num>
  <w:num w:numId="13">
    <w:abstractNumId w:val="24"/>
  </w:num>
  <w:num w:numId="14">
    <w:abstractNumId w:val="21"/>
  </w:num>
  <w:num w:numId="15">
    <w:abstractNumId w:val="39"/>
  </w:num>
  <w:num w:numId="16">
    <w:abstractNumId w:val="7"/>
  </w:num>
  <w:num w:numId="17">
    <w:abstractNumId w:val="30"/>
  </w:num>
  <w:num w:numId="18">
    <w:abstractNumId w:val="22"/>
  </w:num>
  <w:num w:numId="19">
    <w:abstractNumId w:val="42"/>
  </w:num>
  <w:num w:numId="20">
    <w:abstractNumId w:val="37"/>
  </w:num>
  <w:num w:numId="21">
    <w:abstractNumId w:val="40"/>
  </w:num>
  <w:num w:numId="22">
    <w:abstractNumId w:val="4"/>
  </w:num>
  <w:num w:numId="23">
    <w:abstractNumId w:val="32"/>
  </w:num>
  <w:num w:numId="24">
    <w:abstractNumId w:val="20"/>
  </w:num>
  <w:num w:numId="25">
    <w:abstractNumId w:val="35"/>
  </w:num>
  <w:num w:numId="26">
    <w:abstractNumId w:val="10"/>
  </w:num>
  <w:num w:numId="27">
    <w:abstractNumId w:val="12"/>
  </w:num>
  <w:num w:numId="28">
    <w:abstractNumId w:val="17"/>
  </w:num>
  <w:num w:numId="29">
    <w:abstractNumId w:val="36"/>
  </w:num>
  <w:num w:numId="30">
    <w:abstractNumId w:val="23"/>
  </w:num>
  <w:num w:numId="31">
    <w:abstractNumId w:val="15"/>
  </w:num>
  <w:num w:numId="32">
    <w:abstractNumId w:val="18"/>
  </w:num>
  <w:num w:numId="33">
    <w:abstractNumId w:val="1"/>
  </w:num>
  <w:num w:numId="34">
    <w:abstractNumId w:val="11"/>
  </w:num>
  <w:num w:numId="35">
    <w:abstractNumId w:val="13"/>
  </w:num>
  <w:num w:numId="36">
    <w:abstractNumId w:val="19"/>
  </w:num>
  <w:num w:numId="37">
    <w:abstractNumId w:val="5"/>
  </w:num>
  <w:num w:numId="38">
    <w:abstractNumId w:val="3"/>
  </w:num>
  <w:num w:numId="39">
    <w:abstractNumId w:val="41"/>
  </w:num>
  <w:num w:numId="40">
    <w:abstractNumId w:val="34"/>
  </w:num>
  <w:num w:numId="41">
    <w:abstractNumId w:val="33"/>
  </w:num>
  <w:num w:numId="42">
    <w:abstractNumId w:val="1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AF"/>
    <w:rsid w:val="00001778"/>
    <w:rsid w:val="00016D64"/>
    <w:rsid w:val="0003354D"/>
    <w:rsid w:val="0003512D"/>
    <w:rsid w:val="000761E4"/>
    <w:rsid w:val="0008598D"/>
    <w:rsid w:val="00096C74"/>
    <w:rsid w:val="000A1EB9"/>
    <w:rsid w:val="000A30AF"/>
    <w:rsid w:val="000A655D"/>
    <w:rsid w:val="000C1778"/>
    <w:rsid w:val="000C3239"/>
    <w:rsid w:val="000E2679"/>
    <w:rsid w:val="00100E77"/>
    <w:rsid w:val="001105E4"/>
    <w:rsid w:val="001131BB"/>
    <w:rsid w:val="00113CFB"/>
    <w:rsid w:val="00113DBB"/>
    <w:rsid w:val="00122007"/>
    <w:rsid w:val="00125F2F"/>
    <w:rsid w:val="00126EC8"/>
    <w:rsid w:val="0013149D"/>
    <w:rsid w:val="00135BCB"/>
    <w:rsid w:val="001424C5"/>
    <w:rsid w:val="001513BA"/>
    <w:rsid w:val="00156482"/>
    <w:rsid w:val="00171695"/>
    <w:rsid w:val="001B16D4"/>
    <w:rsid w:val="001B2683"/>
    <w:rsid w:val="001C4DB4"/>
    <w:rsid w:val="001E2F8F"/>
    <w:rsid w:val="001F1333"/>
    <w:rsid w:val="0020672A"/>
    <w:rsid w:val="00242FE7"/>
    <w:rsid w:val="00263BCB"/>
    <w:rsid w:val="00265C23"/>
    <w:rsid w:val="00286DE8"/>
    <w:rsid w:val="00296396"/>
    <w:rsid w:val="002B4223"/>
    <w:rsid w:val="002C44B0"/>
    <w:rsid w:val="002D054B"/>
    <w:rsid w:val="00303BBD"/>
    <w:rsid w:val="003277DC"/>
    <w:rsid w:val="00346088"/>
    <w:rsid w:val="00350CD6"/>
    <w:rsid w:val="00355E96"/>
    <w:rsid w:val="00361175"/>
    <w:rsid w:val="00367472"/>
    <w:rsid w:val="00372B52"/>
    <w:rsid w:val="003929E2"/>
    <w:rsid w:val="003B065D"/>
    <w:rsid w:val="003B4F7B"/>
    <w:rsid w:val="003C5784"/>
    <w:rsid w:val="003D6628"/>
    <w:rsid w:val="003E2205"/>
    <w:rsid w:val="003F46F4"/>
    <w:rsid w:val="00414017"/>
    <w:rsid w:val="00420B39"/>
    <w:rsid w:val="0044286B"/>
    <w:rsid w:val="00456B8C"/>
    <w:rsid w:val="00464521"/>
    <w:rsid w:val="00466F36"/>
    <w:rsid w:val="004754C3"/>
    <w:rsid w:val="004A374A"/>
    <w:rsid w:val="004A6AAF"/>
    <w:rsid w:val="004B3E7A"/>
    <w:rsid w:val="004C54B4"/>
    <w:rsid w:val="004D7BEB"/>
    <w:rsid w:val="004E6FD8"/>
    <w:rsid w:val="004F3116"/>
    <w:rsid w:val="004F7136"/>
    <w:rsid w:val="005255B5"/>
    <w:rsid w:val="00530EE8"/>
    <w:rsid w:val="00545286"/>
    <w:rsid w:val="005729F0"/>
    <w:rsid w:val="00577C82"/>
    <w:rsid w:val="005814EC"/>
    <w:rsid w:val="00583998"/>
    <w:rsid w:val="00583BEF"/>
    <w:rsid w:val="00585551"/>
    <w:rsid w:val="00595376"/>
    <w:rsid w:val="005A24DC"/>
    <w:rsid w:val="005A63B1"/>
    <w:rsid w:val="005C06EA"/>
    <w:rsid w:val="005C308A"/>
    <w:rsid w:val="005D59F4"/>
    <w:rsid w:val="005E4982"/>
    <w:rsid w:val="005F1022"/>
    <w:rsid w:val="00623487"/>
    <w:rsid w:val="00690607"/>
    <w:rsid w:val="006A6A2D"/>
    <w:rsid w:val="006B3854"/>
    <w:rsid w:val="006D60C4"/>
    <w:rsid w:val="006F05C8"/>
    <w:rsid w:val="006F34BD"/>
    <w:rsid w:val="00712ED9"/>
    <w:rsid w:val="00714022"/>
    <w:rsid w:val="00716A20"/>
    <w:rsid w:val="00726818"/>
    <w:rsid w:val="00733948"/>
    <w:rsid w:val="00742AE3"/>
    <w:rsid w:val="00756F7E"/>
    <w:rsid w:val="00770C63"/>
    <w:rsid w:val="00773C9E"/>
    <w:rsid w:val="007806E0"/>
    <w:rsid w:val="007869C0"/>
    <w:rsid w:val="007B5132"/>
    <w:rsid w:val="007B778B"/>
    <w:rsid w:val="007C051C"/>
    <w:rsid w:val="007C1117"/>
    <w:rsid w:val="007F4212"/>
    <w:rsid w:val="008115C6"/>
    <w:rsid w:val="0081257A"/>
    <w:rsid w:val="008179BD"/>
    <w:rsid w:val="008219E2"/>
    <w:rsid w:val="00826AAF"/>
    <w:rsid w:val="00832886"/>
    <w:rsid w:val="00850C2A"/>
    <w:rsid w:val="00863D04"/>
    <w:rsid w:val="00870234"/>
    <w:rsid w:val="00885BB4"/>
    <w:rsid w:val="00891440"/>
    <w:rsid w:val="00892194"/>
    <w:rsid w:val="00893076"/>
    <w:rsid w:val="00893AF0"/>
    <w:rsid w:val="008967DC"/>
    <w:rsid w:val="008A25D3"/>
    <w:rsid w:val="008B41CD"/>
    <w:rsid w:val="008D0D77"/>
    <w:rsid w:val="008D379C"/>
    <w:rsid w:val="008D5D76"/>
    <w:rsid w:val="009013B0"/>
    <w:rsid w:val="009304B5"/>
    <w:rsid w:val="00952ED2"/>
    <w:rsid w:val="00960C5C"/>
    <w:rsid w:val="00980D29"/>
    <w:rsid w:val="00981515"/>
    <w:rsid w:val="00987F42"/>
    <w:rsid w:val="009A2DBF"/>
    <w:rsid w:val="009A6DF9"/>
    <w:rsid w:val="009B2FDB"/>
    <w:rsid w:val="009B372B"/>
    <w:rsid w:val="009C7472"/>
    <w:rsid w:val="009D38E2"/>
    <w:rsid w:val="009E348E"/>
    <w:rsid w:val="009F5C32"/>
    <w:rsid w:val="00A04427"/>
    <w:rsid w:val="00A16D29"/>
    <w:rsid w:val="00A1777B"/>
    <w:rsid w:val="00A3007C"/>
    <w:rsid w:val="00A42E35"/>
    <w:rsid w:val="00A64800"/>
    <w:rsid w:val="00A66E0A"/>
    <w:rsid w:val="00A724E8"/>
    <w:rsid w:val="00A82B38"/>
    <w:rsid w:val="00A864BA"/>
    <w:rsid w:val="00A87EDC"/>
    <w:rsid w:val="00A90546"/>
    <w:rsid w:val="00A93D4E"/>
    <w:rsid w:val="00A951EC"/>
    <w:rsid w:val="00A9551E"/>
    <w:rsid w:val="00AA5386"/>
    <w:rsid w:val="00AA7018"/>
    <w:rsid w:val="00AB774F"/>
    <w:rsid w:val="00AC12F5"/>
    <w:rsid w:val="00AD5DAF"/>
    <w:rsid w:val="00AF3FA2"/>
    <w:rsid w:val="00AF5B5B"/>
    <w:rsid w:val="00B00A5A"/>
    <w:rsid w:val="00B15D6A"/>
    <w:rsid w:val="00B25AE9"/>
    <w:rsid w:val="00B357B9"/>
    <w:rsid w:val="00B63AB5"/>
    <w:rsid w:val="00B70105"/>
    <w:rsid w:val="00B70922"/>
    <w:rsid w:val="00B826FB"/>
    <w:rsid w:val="00B91AFA"/>
    <w:rsid w:val="00B963A9"/>
    <w:rsid w:val="00BA1FCD"/>
    <w:rsid w:val="00BA679A"/>
    <w:rsid w:val="00BB107D"/>
    <w:rsid w:val="00BB5A6A"/>
    <w:rsid w:val="00BB6323"/>
    <w:rsid w:val="00BC0041"/>
    <w:rsid w:val="00BC76D4"/>
    <w:rsid w:val="00BE2C8F"/>
    <w:rsid w:val="00BE5507"/>
    <w:rsid w:val="00BE7884"/>
    <w:rsid w:val="00BF7DFF"/>
    <w:rsid w:val="00C20083"/>
    <w:rsid w:val="00C22940"/>
    <w:rsid w:val="00C25C9C"/>
    <w:rsid w:val="00C36400"/>
    <w:rsid w:val="00C420E7"/>
    <w:rsid w:val="00C45A19"/>
    <w:rsid w:val="00C62E2C"/>
    <w:rsid w:val="00C70A3F"/>
    <w:rsid w:val="00C909E3"/>
    <w:rsid w:val="00C90C53"/>
    <w:rsid w:val="00C935F9"/>
    <w:rsid w:val="00CA1F2D"/>
    <w:rsid w:val="00CA70B9"/>
    <w:rsid w:val="00CB26E4"/>
    <w:rsid w:val="00CB306C"/>
    <w:rsid w:val="00CB30D6"/>
    <w:rsid w:val="00CC2D65"/>
    <w:rsid w:val="00CC5A58"/>
    <w:rsid w:val="00CC727E"/>
    <w:rsid w:val="00CD1626"/>
    <w:rsid w:val="00CD17A9"/>
    <w:rsid w:val="00CE452D"/>
    <w:rsid w:val="00D01C51"/>
    <w:rsid w:val="00D10EF9"/>
    <w:rsid w:val="00D12361"/>
    <w:rsid w:val="00D23BF9"/>
    <w:rsid w:val="00D241E2"/>
    <w:rsid w:val="00D24D4A"/>
    <w:rsid w:val="00D25660"/>
    <w:rsid w:val="00D2680C"/>
    <w:rsid w:val="00D35C8A"/>
    <w:rsid w:val="00D412B1"/>
    <w:rsid w:val="00D430D0"/>
    <w:rsid w:val="00D43360"/>
    <w:rsid w:val="00D464F3"/>
    <w:rsid w:val="00D574DC"/>
    <w:rsid w:val="00D71446"/>
    <w:rsid w:val="00D82944"/>
    <w:rsid w:val="00D84EB6"/>
    <w:rsid w:val="00DA51FA"/>
    <w:rsid w:val="00DC1183"/>
    <w:rsid w:val="00DC213D"/>
    <w:rsid w:val="00DC78A5"/>
    <w:rsid w:val="00DF1C32"/>
    <w:rsid w:val="00DF3C81"/>
    <w:rsid w:val="00DF7D8F"/>
    <w:rsid w:val="00E04675"/>
    <w:rsid w:val="00E04F46"/>
    <w:rsid w:val="00E138D5"/>
    <w:rsid w:val="00E25433"/>
    <w:rsid w:val="00E27FC6"/>
    <w:rsid w:val="00E454FD"/>
    <w:rsid w:val="00E615AB"/>
    <w:rsid w:val="00E642E7"/>
    <w:rsid w:val="00E845AE"/>
    <w:rsid w:val="00E90909"/>
    <w:rsid w:val="00E90AF1"/>
    <w:rsid w:val="00E94B84"/>
    <w:rsid w:val="00EB14AD"/>
    <w:rsid w:val="00EC03F4"/>
    <w:rsid w:val="00EC3345"/>
    <w:rsid w:val="00EC6870"/>
    <w:rsid w:val="00EE5763"/>
    <w:rsid w:val="00F23075"/>
    <w:rsid w:val="00F36A7F"/>
    <w:rsid w:val="00F42101"/>
    <w:rsid w:val="00F44164"/>
    <w:rsid w:val="00F46D5C"/>
    <w:rsid w:val="00F70067"/>
    <w:rsid w:val="00F71C73"/>
    <w:rsid w:val="00F74821"/>
    <w:rsid w:val="00F83D90"/>
    <w:rsid w:val="00F91C0B"/>
    <w:rsid w:val="00FA4D31"/>
    <w:rsid w:val="00FB4B45"/>
    <w:rsid w:val="00FB57E0"/>
    <w:rsid w:val="00FD5D53"/>
    <w:rsid w:val="00FE7476"/>
    <w:rsid w:val="00FF5126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090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DAF"/>
  </w:style>
  <w:style w:type="paragraph" w:styleId="Piedepgina">
    <w:name w:val="footer"/>
    <w:basedOn w:val="Normal"/>
    <w:link w:val="Piedepgina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DAF"/>
  </w:style>
  <w:style w:type="paragraph" w:styleId="Textodeglobo">
    <w:name w:val="Balloon Text"/>
    <w:basedOn w:val="Normal"/>
    <w:link w:val="TextodegloboCar"/>
    <w:uiPriority w:val="99"/>
    <w:semiHidden/>
    <w:unhideWhenUsed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5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4F71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F71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8219E2"/>
    <w:rPr>
      <w:color w:val="0000FF"/>
      <w:u w:val="single"/>
    </w:rPr>
  </w:style>
  <w:style w:type="character" w:customStyle="1" w:styleId="ssmlft13">
    <w:name w:val="ssml_ft_1_3"/>
    <w:basedOn w:val="Fuentedeprrafopredeter"/>
    <w:rsid w:val="00B963A9"/>
  </w:style>
  <w:style w:type="character" w:customStyle="1" w:styleId="Ttulo1Car">
    <w:name w:val="Título 1 Car"/>
    <w:basedOn w:val="Fuentedeprrafopredeter"/>
    <w:link w:val="Ttulo1"/>
    <w:rsid w:val="00E90909"/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character" w:customStyle="1" w:styleId="ssmlft67">
    <w:name w:val="ssml_ft_6_7"/>
    <w:basedOn w:val="Fuentedeprrafopredeter"/>
    <w:rsid w:val="009A2DBF"/>
  </w:style>
  <w:style w:type="character" w:customStyle="1" w:styleId="ssmlft68">
    <w:name w:val="ssml_ft_6_8"/>
    <w:basedOn w:val="Fuentedeprrafopredeter"/>
    <w:rsid w:val="009A2DBF"/>
  </w:style>
  <w:style w:type="paragraph" w:customStyle="1" w:styleId="Default">
    <w:name w:val="Default"/>
    <w:rsid w:val="00A72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090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DAF"/>
  </w:style>
  <w:style w:type="paragraph" w:styleId="Piedepgina">
    <w:name w:val="footer"/>
    <w:basedOn w:val="Normal"/>
    <w:link w:val="PiedepginaCar"/>
    <w:uiPriority w:val="99"/>
    <w:unhideWhenUsed/>
    <w:rsid w:val="00AD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DAF"/>
  </w:style>
  <w:style w:type="paragraph" w:styleId="Textodeglobo">
    <w:name w:val="Balloon Text"/>
    <w:basedOn w:val="Normal"/>
    <w:link w:val="TextodegloboCar"/>
    <w:uiPriority w:val="99"/>
    <w:semiHidden/>
    <w:unhideWhenUsed/>
    <w:rsid w:val="00AD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D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5D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5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F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4F71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F71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8219E2"/>
    <w:rPr>
      <w:color w:val="0000FF"/>
      <w:u w:val="single"/>
    </w:rPr>
  </w:style>
  <w:style w:type="character" w:customStyle="1" w:styleId="ssmlft13">
    <w:name w:val="ssml_ft_1_3"/>
    <w:basedOn w:val="Fuentedeprrafopredeter"/>
    <w:rsid w:val="00B963A9"/>
  </w:style>
  <w:style w:type="character" w:customStyle="1" w:styleId="Ttulo1Car">
    <w:name w:val="Título 1 Car"/>
    <w:basedOn w:val="Fuentedeprrafopredeter"/>
    <w:link w:val="Ttulo1"/>
    <w:rsid w:val="00E90909"/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character" w:customStyle="1" w:styleId="ssmlft67">
    <w:name w:val="ssml_ft_6_7"/>
    <w:basedOn w:val="Fuentedeprrafopredeter"/>
    <w:rsid w:val="009A2DBF"/>
  </w:style>
  <w:style w:type="character" w:customStyle="1" w:styleId="ssmlft68">
    <w:name w:val="ssml_ft_6_8"/>
    <w:basedOn w:val="Fuentedeprrafopredeter"/>
    <w:rsid w:val="009A2DBF"/>
  </w:style>
  <w:style w:type="paragraph" w:customStyle="1" w:styleId="Default">
    <w:name w:val="Default"/>
    <w:rsid w:val="00A72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A7BB-097E-4910-8D33-791BE8DD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1278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dora</cp:lastModifiedBy>
  <cp:revision>3</cp:revision>
  <dcterms:created xsi:type="dcterms:W3CDTF">2013-09-09T12:20:00Z</dcterms:created>
  <dcterms:modified xsi:type="dcterms:W3CDTF">2013-09-09T18:40:00Z</dcterms:modified>
</cp:coreProperties>
</file>