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BD1" w:rsidRDefault="00BC4BD1" w:rsidP="00BC4BD1">
      <w:pPr>
        <w:jc w:val="right"/>
        <w:rPr>
          <w:sz w:val="32"/>
          <w:szCs w:val="32"/>
        </w:rPr>
      </w:pPr>
      <w:proofErr w:type="spellStart"/>
      <w:r>
        <w:rPr>
          <w:sz w:val="32"/>
          <w:szCs w:val="32"/>
        </w:rPr>
        <w:t>Quang</w:t>
      </w:r>
      <w:proofErr w:type="spellEnd"/>
      <w:r>
        <w:rPr>
          <w:sz w:val="32"/>
          <w:szCs w:val="32"/>
        </w:rPr>
        <w:t xml:space="preserve"> Pham</w:t>
      </w:r>
    </w:p>
    <w:p w:rsidR="00BC4BD1" w:rsidRDefault="00BC4BD1" w:rsidP="00BC4BD1">
      <w:pPr>
        <w:jc w:val="right"/>
        <w:rPr>
          <w:sz w:val="32"/>
          <w:szCs w:val="32"/>
        </w:rPr>
      </w:pPr>
      <w:r>
        <w:rPr>
          <w:sz w:val="32"/>
          <w:szCs w:val="32"/>
        </w:rPr>
        <w:t>English 1112</w:t>
      </w:r>
    </w:p>
    <w:p w:rsidR="00BC4BD1" w:rsidRDefault="00BC4BD1" w:rsidP="00BC4BD1">
      <w:pPr>
        <w:jc w:val="right"/>
        <w:rPr>
          <w:sz w:val="32"/>
          <w:szCs w:val="32"/>
        </w:rPr>
      </w:pPr>
      <w:r>
        <w:rPr>
          <w:sz w:val="32"/>
          <w:szCs w:val="32"/>
        </w:rPr>
        <w:t>02/21/2008</w:t>
      </w:r>
    </w:p>
    <w:p w:rsidR="00BC4BD1" w:rsidRPr="008A22E0" w:rsidRDefault="008A22E0" w:rsidP="00BC4BD1">
      <w:pPr>
        <w:jc w:val="center"/>
        <w:rPr>
          <w:sz w:val="32"/>
          <w:szCs w:val="32"/>
        </w:rPr>
      </w:pPr>
      <w:r w:rsidRPr="008A22E0">
        <w:rPr>
          <w:sz w:val="32"/>
          <w:szCs w:val="32"/>
        </w:rPr>
        <w:t>THEME DISCUSSION</w:t>
      </w:r>
    </w:p>
    <w:p w:rsidR="008A22E0" w:rsidRPr="00BF39D5" w:rsidRDefault="008A22E0" w:rsidP="00BF39D5">
      <w:pPr>
        <w:spacing w:line="480" w:lineRule="auto"/>
        <w:rPr>
          <w:sz w:val="24"/>
          <w:szCs w:val="24"/>
        </w:rPr>
      </w:pPr>
      <w:r>
        <w:tab/>
      </w:r>
      <w:r w:rsidRPr="00BF39D5">
        <w:rPr>
          <w:sz w:val="24"/>
          <w:szCs w:val="24"/>
        </w:rPr>
        <w:t>Edward P. Jones, the author of The Known World talks about black slave owners and their lives. There are some significant themes I notice while reading this book. The concept</w:t>
      </w:r>
      <w:r w:rsidR="00BF39D5" w:rsidRPr="00BF39D5">
        <w:rPr>
          <w:sz w:val="24"/>
          <w:szCs w:val="24"/>
        </w:rPr>
        <w:t>s</w:t>
      </w:r>
      <w:r w:rsidR="00BC4BD1">
        <w:rPr>
          <w:sz w:val="24"/>
          <w:szCs w:val="24"/>
        </w:rPr>
        <w:t xml:space="preserve"> of religion and </w:t>
      </w:r>
      <w:r w:rsidR="00BF39D5">
        <w:rPr>
          <w:sz w:val="24"/>
          <w:szCs w:val="24"/>
        </w:rPr>
        <w:t>social</w:t>
      </w:r>
      <w:r w:rsidR="00BC4BD1">
        <w:rPr>
          <w:sz w:val="24"/>
          <w:szCs w:val="24"/>
        </w:rPr>
        <w:t xml:space="preserve"> status seem</w:t>
      </w:r>
      <w:r w:rsidRPr="00BF39D5">
        <w:rPr>
          <w:sz w:val="24"/>
          <w:szCs w:val="24"/>
        </w:rPr>
        <w:t xml:space="preserve"> to be the key component of this book. I like how all of those concepts plays together in this book, especially the history behind Henry Townsend. </w:t>
      </w:r>
    </w:p>
    <w:p w:rsidR="008A22E0" w:rsidRDefault="008A22E0" w:rsidP="00BF39D5">
      <w:pPr>
        <w:spacing w:line="480" w:lineRule="auto"/>
        <w:rPr>
          <w:sz w:val="24"/>
          <w:szCs w:val="24"/>
        </w:rPr>
      </w:pPr>
      <w:r w:rsidRPr="00BF39D5">
        <w:rPr>
          <w:sz w:val="24"/>
          <w:szCs w:val="24"/>
        </w:rPr>
        <w:tab/>
        <w:t>Through out the book the characters mention the bible and how both white and black people are so religious. The white people who own slave</w:t>
      </w:r>
      <w:r w:rsidR="00BF39D5" w:rsidRPr="00BF39D5">
        <w:rPr>
          <w:sz w:val="24"/>
          <w:szCs w:val="24"/>
        </w:rPr>
        <w:t>s</w:t>
      </w:r>
      <w:r w:rsidRPr="00BF39D5">
        <w:rPr>
          <w:sz w:val="24"/>
          <w:szCs w:val="24"/>
        </w:rPr>
        <w:t xml:space="preserve"> are living their li</w:t>
      </w:r>
      <w:r w:rsidR="00BF39D5" w:rsidRPr="00BF39D5">
        <w:rPr>
          <w:sz w:val="24"/>
          <w:szCs w:val="24"/>
        </w:rPr>
        <w:t xml:space="preserve">ve ironically because the bible teaches them love everyone else while they treat their slave worse than human. Sherriff </w:t>
      </w:r>
      <w:proofErr w:type="spellStart"/>
      <w:r w:rsidR="00BF39D5" w:rsidRPr="00BF39D5">
        <w:rPr>
          <w:sz w:val="24"/>
          <w:szCs w:val="24"/>
        </w:rPr>
        <w:t>Skiffington</w:t>
      </w:r>
      <w:proofErr w:type="spellEnd"/>
      <w:r w:rsidR="00BF39D5" w:rsidRPr="00BF39D5">
        <w:rPr>
          <w:sz w:val="24"/>
          <w:szCs w:val="24"/>
        </w:rPr>
        <w:t xml:space="preserve"> felt uneasy when he was given a slave because he truly believes in the bible and he thoughts slavery was to go against god’s rule. One point that bothers me a lot was how black people could be so religious while their God was white, and white people treat them like animal.</w:t>
      </w:r>
    </w:p>
    <w:p w:rsidR="00BF39D5" w:rsidRPr="00BC4BD1" w:rsidRDefault="00BF39D5" w:rsidP="00BC4BD1">
      <w:pPr>
        <w:spacing w:line="480" w:lineRule="auto"/>
        <w:rPr>
          <w:sz w:val="24"/>
          <w:szCs w:val="24"/>
        </w:rPr>
      </w:pPr>
      <w:r>
        <w:rPr>
          <w:sz w:val="24"/>
          <w:szCs w:val="24"/>
        </w:rPr>
        <w:tab/>
        <w:t>Social status did not classified power during the time while money did bring more power than anything else. Mr. Ro</w:t>
      </w:r>
      <w:r w:rsidR="00BC4BD1">
        <w:rPr>
          <w:sz w:val="24"/>
          <w:szCs w:val="24"/>
        </w:rPr>
        <w:t>b</w:t>
      </w:r>
      <w:r>
        <w:rPr>
          <w:sz w:val="24"/>
          <w:szCs w:val="24"/>
        </w:rPr>
        <w:t>bi</w:t>
      </w:r>
      <w:r w:rsidR="00BC4BD1">
        <w:rPr>
          <w:sz w:val="24"/>
          <w:szCs w:val="24"/>
        </w:rPr>
        <w:t>ns</w:t>
      </w:r>
      <w:r>
        <w:rPr>
          <w:sz w:val="24"/>
          <w:szCs w:val="24"/>
        </w:rPr>
        <w:t xml:space="preserve"> was a normal citizen</w:t>
      </w:r>
      <w:r w:rsidR="00BC4BD1">
        <w:rPr>
          <w:sz w:val="24"/>
          <w:szCs w:val="24"/>
        </w:rPr>
        <w:t xml:space="preserve"> but he was classified as a powerful man. He’s the richest man in town. He could give orders to the police because he’s indirectly funding them. The social status at the time was corrupted. The people in power abuse their power, and the people with money use their money to buy power. </w:t>
      </w:r>
    </w:p>
    <w:sectPr w:rsidR="00BF39D5" w:rsidRPr="00BC4BD1" w:rsidSect="00CA34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22E0"/>
    <w:rsid w:val="008A22E0"/>
    <w:rsid w:val="00BC4BD1"/>
    <w:rsid w:val="00BF39D5"/>
    <w:rsid w:val="00CA34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B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North Hennepin Community College</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Technology Services</dc:creator>
  <cp:keywords/>
  <dc:description/>
  <cp:lastModifiedBy>Technology Services</cp:lastModifiedBy>
  <cp:revision>1</cp:revision>
  <cp:lastPrinted>2008-02-22T00:10:00Z</cp:lastPrinted>
  <dcterms:created xsi:type="dcterms:W3CDTF">2008-02-21T23:44:00Z</dcterms:created>
  <dcterms:modified xsi:type="dcterms:W3CDTF">2008-02-22T00:10:00Z</dcterms:modified>
</cp:coreProperties>
</file>