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715" w:rsidRPr="0068327B" w:rsidRDefault="004C249B" w:rsidP="004A58DF">
      <w:pPr>
        <w:tabs>
          <w:tab w:val="right" w:pos="3201"/>
        </w:tabs>
        <w:jc w:val="right"/>
        <w:rPr>
          <w:rFonts w:ascii="Times New Roman" w:hAnsi="Times New Roman" w:cs="Times New Roman"/>
        </w:rPr>
      </w:pPr>
      <w:r>
        <w:rPr>
          <w:rFonts w:ascii="Times New Roman" w:hAnsi="Times New Roman" w:cs="Times New Roman"/>
          <w:sz w:val="26"/>
          <w:szCs w:val="26"/>
        </w:rPr>
        <w:t xml:space="preserve">     </w:t>
      </w:r>
      <w:r w:rsidR="004A58DF">
        <w:rPr>
          <w:rFonts w:ascii="Times New Roman" w:hAnsi="Times New Roman" w:cs="Times New Roman"/>
          <w:sz w:val="26"/>
          <w:szCs w:val="26"/>
        </w:rPr>
        <w:t xml:space="preserve">                           </w:t>
      </w:r>
      <w:r w:rsidR="004A58DF" w:rsidRPr="0068327B">
        <w:rPr>
          <w:rFonts w:ascii="Times New Roman" w:hAnsi="Times New Roman" w:cs="Times New Roman"/>
        </w:rPr>
        <w:t>Medan,30</w:t>
      </w:r>
      <w:r w:rsidR="0068327B" w:rsidRPr="0068327B">
        <w:rPr>
          <w:rFonts w:ascii="Times New Roman" w:hAnsi="Times New Roman" w:cs="Times New Roman"/>
        </w:rPr>
        <w:t xml:space="preserve"> </w:t>
      </w:r>
      <w:r w:rsidR="00837715" w:rsidRPr="0068327B">
        <w:rPr>
          <w:rFonts w:ascii="Times New Roman" w:hAnsi="Times New Roman" w:cs="Times New Roman"/>
        </w:rPr>
        <w:t>Desember 2008</w:t>
      </w:r>
    </w:p>
    <w:p w:rsidR="00000000" w:rsidRPr="0068327B" w:rsidRDefault="0098242E" w:rsidP="0068327B">
      <w:pPr>
        <w:spacing w:after="0"/>
        <w:outlineLvl w:val="0"/>
        <w:rPr>
          <w:rFonts w:ascii="Times New Roman" w:hAnsi="Times New Roman" w:cs="Times New Roman"/>
        </w:rPr>
      </w:pPr>
      <w:r w:rsidRPr="0068327B">
        <w:rPr>
          <w:rFonts w:ascii="Times New Roman" w:hAnsi="Times New Roman" w:cs="Times New Roman"/>
        </w:rPr>
        <w:t>Kepada Yth</w:t>
      </w:r>
    </w:p>
    <w:p w:rsidR="0098242E" w:rsidRPr="0068327B" w:rsidRDefault="007F03BF" w:rsidP="0068327B">
      <w:pPr>
        <w:spacing w:after="0"/>
        <w:rPr>
          <w:rFonts w:ascii="Times New Roman" w:hAnsi="Times New Roman" w:cs="Times New Roman"/>
        </w:rPr>
      </w:pPr>
      <w:r w:rsidRPr="0068327B">
        <w:rPr>
          <w:rFonts w:ascii="Times New Roman" w:hAnsi="Times New Roman" w:cs="Times New Roman"/>
        </w:rPr>
        <w:t>&lt;&lt;Pimpinan&gt;&gt;</w:t>
      </w:r>
    </w:p>
    <w:p w:rsidR="0098242E" w:rsidRPr="0068327B" w:rsidRDefault="007F03BF" w:rsidP="0068327B">
      <w:pPr>
        <w:spacing w:after="0"/>
        <w:rPr>
          <w:rFonts w:ascii="Times New Roman" w:hAnsi="Times New Roman" w:cs="Times New Roman"/>
        </w:rPr>
      </w:pPr>
      <w:r w:rsidRPr="0068327B">
        <w:rPr>
          <w:rFonts w:ascii="Times New Roman" w:hAnsi="Times New Roman" w:cs="Times New Roman"/>
        </w:rPr>
        <w:t>&lt;&lt;Perusahaan&gt;&gt;</w:t>
      </w:r>
    </w:p>
    <w:p w:rsidR="0098242E" w:rsidRPr="0068327B" w:rsidRDefault="0098242E" w:rsidP="0068327B">
      <w:pPr>
        <w:spacing w:after="0"/>
        <w:outlineLvl w:val="0"/>
        <w:rPr>
          <w:rFonts w:ascii="Times New Roman" w:hAnsi="Times New Roman" w:cs="Times New Roman"/>
        </w:rPr>
      </w:pPr>
      <w:r w:rsidRPr="0068327B">
        <w:rPr>
          <w:rFonts w:ascii="Times New Roman" w:hAnsi="Times New Roman" w:cs="Times New Roman"/>
        </w:rPr>
        <w:t>Di</w:t>
      </w:r>
    </w:p>
    <w:p w:rsidR="0098242E" w:rsidRPr="0068327B" w:rsidRDefault="007F03BF" w:rsidP="0068327B">
      <w:pPr>
        <w:spacing w:after="0"/>
        <w:rPr>
          <w:rFonts w:ascii="Times New Roman" w:hAnsi="Times New Roman" w:cs="Times New Roman"/>
        </w:rPr>
      </w:pPr>
      <w:r w:rsidRPr="0068327B">
        <w:rPr>
          <w:rFonts w:ascii="Times New Roman" w:hAnsi="Times New Roman" w:cs="Times New Roman"/>
        </w:rPr>
        <w:t>&lt;&lt;Alamat&gt;&gt;</w:t>
      </w:r>
    </w:p>
    <w:p w:rsidR="0098242E" w:rsidRPr="0068327B" w:rsidRDefault="0098242E" w:rsidP="0068327B">
      <w:pPr>
        <w:spacing w:after="0"/>
        <w:outlineLvl w:val="0"/>
        <w:rPr>
          <w:rFonts w:ascii="Times New Roman" w:hAnsi="Times New Roman" w:cs="Times New Roman"/>
        </w:rPr>
      </w:pPr>
      <w:r w:rsidRPr="0068327B">
        <w:rPr>
          <w:rFonts w:ascii="Times New Roman" w:hAnsi="Times New Roman" w:cs="Times New Roman"/>
        </w:rPr>
        <w:t>P</w:t>
      </w:r>
      <w:r w:rsidR="0068327B" w:rsidRPr="0068327B">
        <w:rPr>
          <w:rFonts w:ascii="Times New Roman" w:hAnsi="Times New Roman" w:cs="Times New Roman"/>
        </w:rPr>
        <w:t>e</w:t>
      </w:r>
      <w:r w:rsidRPr="0068327B">
        <w:rPr>
          <w:rFonts w:ascii="Times New Roman" w:hAnsi="Times New Roman" w:cs="Times New Roman"/>
        </w:rPr>
        <w:t>rihal : Data persaingan harga tiket pesawat</w:t>
      </w:r>
    </w:p>
    <w:p w:rsidR="0068327B" w:rsidRPr="0068327B" w:rsidRDefault="0068327B" w:rsidP="0068327B">
      <w:pPr>
        <w:keepNext/>
        <w:framePr w:dropCap="margin" w:lines="3" w:wrap="around" w:vAnchor="text" w:hAnchor="page"/>
        <w:spacing w:after="0" w:line="872" w:lineRule="exact"/>
        <w:jc w:val="both"/>
        <w:textAlignment w:val="baseline"/>
        <w:rPr>
          <w:rFonts w:ascii="Times New Roman" w:hAnsi="Times New Roman" w:cs="Times New Roman"/>
          <w:position w:val="-9"/>
          <w:sz w:val="114"/>
        </w:rPr>
      </w:pPr>
      <w:r w:rsidRPr="0068327B">
        <w:rPr>
          <w:rFonts w:ascii="Times New Roman" w:hAnsi="Times New Roman" w:cs="Times New Roman"/>
          <w:position w:val="-9"/>
          <w:sz w:val="114"/>
        </w:rPr>
        <w:t>R</w:t>
      </w:r>
    </w:p>
    <w:p w:rsidR="00415A7A" w:rsidRPr="0068327B" w:rsidRDefault="0098242E" w:rsidP="0068327B">
      <w:pPr>
        <w:spacing w:after="0"/>
        <w:jc w:val="both"/>
        <w:rPr>
          <w:rFonts w:ascii="Times New Roman" w:hAnsi="Times New Roman" w:cs="Times New Roman"/>
        </w:rPr>
      </w:pPr>
      <w:r w:rsidRPr="0068327B">
        <w:rPr>
          <w:rFonts w:ascii="Times New Roman" w:hAnsi="Times New Roman" w:cs="Times New Roman"/>
        </w:rPr>
        <w:t xml:space="preserve">ubrik persaingan bisnis ini akan mengunjungi pembaca setiap hari Rabu. Rubrik ini di asuh oleh Dr.Jur. Martinus Udin silalahi. SH,LL.M., dan CSIS. Pembaca dapat mengirimkan pertanyaan seputar masalah persaingan bisnis atau usaha lewat email: </w:t>
      </w:r>
      <w:hyperlink r:id="rId8" w:history="1">
        <w:r w:rsidRPr="0068327B">
          <w:rPr>
            <w:rStyle w:val="Hyperlink"/>
            <w:rFonts w:ascii="Times New Roman" w:hAnsi="Times New Roman" w:cs="Times New Roman"/>
            <w:color w:val="auto"/>
          </w:rPr>
          <w:t>redaksi@sinarharapan.co.id</w:t>
        </w:r>
      </w:hyperlink>
      <w:r w:rsidRPr="0068327B">
        <w:rPr>
          <w:rFonts w:ascii="Times New Roman" w:hAnsi="Times New Roman" w:cs="Times New Roman"/>
        </w:rPr>
        <w:t xml:space="preserve">, facsimile (021) 3153581, atau lewat surat di alamtkan </w:t>
      </w:r>
      <w:r w:rsidR="00415A7A" w:rsidRPr="0068327B">
        <w:rPr>
          <w:rFonts w:ascii="Times New Roman" w:hAnsi="Times New Roman" w:cs="Times New Roman"/>
        </w:rPr>
        <w:t>ke redaksi sinar harapan, Jalan Raden Saleh No. 1B-1D, Cikini, Jakarta Pusat 10430</w:t>
      </w:r>
    </w:p>
    <w:p w:rsidR="0098242E" w:rsidRPr="0068327B" w:rsidRDefault="00415A7A" w:rsidP="0068327B">
      <w:pPr>
        <w:spacing w:after="0"/>
        <w:jc w:val="center"/>
        <w:rPr>
          <w:rFonts w:ascii="Times New Roman" w:hAnsi="Times New Roman" w:cs="Times New Roman"/>
        </w:rPr>
      </w:pPr>
      <w:r w:rsidRPr="0068327B">
        <w:rPr>
          <w:rFonts w:ascii="Times New Roman" w:hAnsi="Times New Roman" w:cs="Times New Roman"/>
        </w:rPr>
        <w:t>Berikut adalah daftar harga di pasar. Sesuai dengan pasar tertanggal 02 agustus 2008</w:t>
      </w:r>
      <w:r w:rsidR="0098242E" w:rsidRPr="0068327B">
        <w:rPr>
          <w:rFonts w:ascii="Times New Roman" w:hAnsi="Times New Roman" w:cs="Times New Roman"/>
        </w:rPr>
        <w:t xml:space="preserve"> </w:t>
      </w:r>
      <w:r w:rsidR="0068327B" w:rsidRPr="0068327B">
        <w:rPr>
          <w:rFonts w:ascii="Times New Roman" w:hAnsi="Times New Roman" w:cs="Times New Roman"/>
        </w:rPr>
        <w:object w:dxaOrig="984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15pt;height:105.85pt" o:ole="">
            <v:imagedata r:id="rId9" o:title=""/>
          </v:shape>
          <o:OLEObject Type="Embed" ProgID="Excel.Sheet.12" ShapeID="_x0000_i1025" DrawAspect="Content" ObjectID="_1341654558" r:id="rId10"/>
        </w:object>
      </w:r>
    </w:p>
    <w:p w:rsidR="00837715" w:rsidRPr="0068327B" w:rsidRDefault="00837715" w:rsidP="004C249B">
      <w:pPr>
        <w:jc w:val="both"/>
        <w:rPr>
          <w:rFonts w:ascii="Times New Roman" w:hAnsi="Times New Roman" w:cs="Times New Roman"/>
        </w:rPr>
        <w:sectPr w:rsidR="00837715" w:rsidRPr="0068327B" w:rsidSect="0068327B">
          <w:headerReference w:type="default" r:id="rId11"/>
          <w:pgSz w:w="12242" w:h="20163" w:code="5"/>
          <w:pgMar w:top="751" w:right="1134" w:bottom="1134" w:left="1134" w:header="720" w:footer="720" w:gutter="0"/>
          <w:cols w:space="720"/>
          <w:docGrid w:linePitch="360"/>
        </w:sectPr>
      </w:pPr>
    </w:p>
    <w:p w:rsidR="0068327B" w:rsidRPr="0068327B" w:rsidRDefault="0068327B" w:rsidP="0068327B">
      <w:pPr>
        <w:keepNext/>
        <w:framePr w:dropCap="drop" w:lines="2" w:wrap="around" w:vAnchor="text" w:hAnchor="text"/>
        <w:spacing w:after="0" w:line="581" w:lineRule="exact"/>
        <w:jc w:val="both"/>
        <w:textAlignment w:val="baseline"/>
        <w:rPr>
          <w:rFonts w:ascii="Times New Roman" w:hAnsi="Times New Roman" w:cs="Times New Roman"/>
          <w:position w:val="-3"/>
          <w:sz w:val="70"/>
        </w:rPr>
      </w:pPr>
      <w:r w:rsidRPr="0068327B">
        <w:rPr>
          <w:rFonts w:ascii="Times New Roman" w:hAnsi="Times New Roman" w:cs="Times New Roman"/>
          <w:position w:val="-3"/>
          <w:sz w:val="70"/>
        </w:rPr>
        <w:t>I</w:t>
      </w:r>
    </w:p>
    <w:p w:rsidR="004C249B" w:rsidRPr="0068327B" w:rsidRDefault="004C249B" w:rsidP="0068327B">
      <w:pPr>
        <w:spacing w:after="0"/>
        <w:jc w:val="both"/>
        <w:rPr>
          <w:rFonts w:ascii="Times New Roman" w:hAnsi="Times New Roman" w:cs="Times New Roman"/>
        </w:rPr>
      </w:pPr>
      <w:r w:rsidRPr="0068327B">
        <w:rPr>
          <w:rFonts w:ascii="Times New Roman" w:hAnsi="Times New Roman" w:cs="Times New Roman"/>
        </w:rPr>
        <w:t>ndustri penerbangan salah satu Industri transportasi yang dapat meraup untung besar pada masa menjelang lebaran sampai tahun baru 2005. Persaingan tariff di low season untuk menarik konsumen berubah pada peak season. Pada peak season para operator kebanjiran penumpang meskipun harga tiket naik sampai 100 persen dari harga tiket pada low season.</w:t>
      </w:r>
    </w:p>
    <w:p w:rsidR="0068327B" w:rsidRPr="0068327B" w:rsidRDefault="0068327B" w:rsidP="0068327B">
      <w:pPr>
        <w:keepNext/>
        <w:framePr w:dropCap="drop" w:lines="3" w:wrap="around" w:vAnchor="text" w:hAnchor="text"/>
        <w:spacing w:after="0" w:line="872" w:lineRule="exact"/>
        <w:jc w:val="both"/>
        <w:textAlignment w:val="baseline"/>
        <w:rPr>
          <w:rFonts w:ascii="Times New Roman" w:hAnsi="Times New Roman" w:cs="Times New Roman"/>
          <w:position w:val="-9"/>
          <w:sz w:val="114"/>
        </w:rPr>
      </w:pPr>
      <w:r w:rsidRPr="0068327B">
        <w:rPr>
          <w:rFonts w:ascii="Times New Roman" w:hAnsi="Times New Roman" w:cs="Times New Roman"/>
          <w:position w:val="-9"/>
          <w:sz w:val="114"/>
        </w:rPr>
        <w:t>F</w:t>
      </w:r>
    </w:p>
    <w:p w:rsidR="004C249B" w:rsidRPr="0068327B" w:rsidRDefault="004C249B" w:rsidP="0068327B">
      <w:pPr>
        <w:spacing w:after="0"/>
        <w:jc w:val="both"/>
        <w:rPr>
          <w:rFonts w:ascii="Times New Roman" w:hAnsi="Times New Roman" w:cs="Times New Roman"/>
        </w:rPr>
      </w:pPr>
      <w:r w:rsidRPr="0068327B">
        <w:rPr>
          <w:rFonts w:ascii="Times New Roman" w:hAnsi="Times New Roman" w:cs="Times New Roman"/>
        </w:rPr>
        <w:t>enomena ini adalah hal yang wajar di era ekonomi pasar, yaitu ketika permintaan akan suatu barang atau jasa naik, maka harga pun akan naik. Pertanyaannya adalah apakah diantara operator masih terjadi persaingan pada peak season tersebut? Hal ini akan di bahas pada rubric persaingan bisnis kali ini.</w:t>
      </w:r>
    </w:p>
    <w:p w:rsidR="00837715" w:rsidRPr="0068327B" w:rsidRDefault="00837715" w:rsidP="0068327B">
      <w:pPr>
        <w:pStyle w:val="TOCHeading"/>
        <w:spacing w:before="0"/>
        <w:jc w:val="center"/>
        <w:outlineLvl w:val="0"/>
        <w:rPr>
          <w:sz w:val="22"/>
          <w:szCs w:val="22"/>
        </w:rPr>
        <w:sectPr w:rsidR="00837715" w:rsidRPr="0068327B" w:rsidSect="0068327B">
          <w:type w:val="continuous"/>
          <w:pgSz w:w="12242" w:h="20163" w:code="5"/>
          <w:pgMar w:top="751" w:right="1134" w:bottom="1134" w:left="1134" w:header="720" w:footer="720" w:gutter="0"/>
          <w:cols w:num="2" w:space="720"/>
          <w:docGrid w:linePitch="360"/>
        </w:sectPr>
      </w:pPr>
    </w:p>
    <w:p w:rsidR="004C249B" w:rsidRPr="0068327B" w:rsidRDefault="0068327B" w:rsidP="0068327B">
      <w:pPr>
        <w:pStyle w:val="TOCHeading"/>
        <w:tabs>
          <w:tab w:val="center" w:pos="4987"/>
          <w:tab w:val="left" w:pos="6240"/>
        </w:tabs>
        <w:spacing w:before="0"/>
        <w:outlineLvl w:val="0"/>
        <w:rPr>
          <w:sz w:val="22"/>
          <w:szCs w:val="22"/>
        </w:rPr>
      </w:pPr>
      <w:r w:rsidRPr="0068327B">
        <w:rPr>
          <w:sz w:val="22"/>
          <w:szCs w:val="22"/>
        </w:rPr>
        <w:lastRenderedPageBreak/>
        <w:tab/>
      </w:r>
      <w:r w:rsidR="004C249B" w:rsidRPr="0068327B">
        <w:rPr>
          <w:sz w:val="22"/>
          <w:szCs w:val="22"/>
        </w:rPr>
        <w:t>Daftar acara</w:t>
      </w:r>
      <w:r w:rsidRPr="0068327B">
        <w:rPr>
          <w:sz w:val="22"/>
          <w:szCs w:val="22"/>
        </w:rPr>
        <w:tab/>
      </w:r>
    </w:p>
    <w:p w:rsidR="004C249B" w:rsidRPr="0068327B" w:rsidRDefault="004C249B" w:rsidP="0068327B">
      <w:pPr>
        <w:pStyle w:val="TOC1"/>
        <w:numPr>
          <w:ilvl w:val="0"/>
          <w:numId w:val="1"/>
        </w:numPr>
        <w:spacing w:after="0"/>
      </w:pPr>
      <w:r w:rsidRPr="0068327B">
        <w:rPr>
          <w:b/>
        </w:rPr>
        <w:t>Pembukaan</w:t>
      </w:r>
      <w:r w:rsidRPr="0068327B">
        <w:ptab w:relativeTo="margin" w:alignment="right" w:leader="dot"/>
      </w:r>
      <w:r w:rsidRPr="0068327B">
        <w:rPr>
          <w:b/>
        </w:rPr>
        <w:t>10.00</w:t>
      </w:r>
    </w:p>
    <w:p w:rsidR="004C249B" w:rsidRPr="0068327B" w:rsidRDefault="004C249B" w:rsidP="0068327B">
      <w:pPr>
        <w:pStyle w:val="TOC2"/>
        <w:spacing w:after="0"/>
        <w:ind w:left="720"/>
      </w:pPr>
      <w:r w:rsidRPr="0068327B">
        <w:t>A.1. Kata sambutan</w:t>
      </w:r>
      <w:r w:rsidRPr="0068327B">
        <w:ptab w:relativeTo="margin" w:alignment="right" w:leader="dot"/>
      </w:r>
      <w:r w:rsidRPr="0068327B">
        <w:t>11.00</w:t>
      </w:r>
    </w:p>
    <w:p w:rsidR="004C249B" w:rsidRPr="0068327B" w:rsidRDefault="004C249B" w:rsidP="0068327B">
      <w:pPr>
        <w:pStyle w:val="TOC3"/>
        <w:spacing w:after="0"/>
        <w:ind w:left="446"/>
      </w:pPr>
      <w:r w:rsidRPr="0068327B">
        <w:t xml:space="preserve">             A.1.i Acara Inti I</w:t>
      </w:r>
      <w:r w:rsidRPr="0068327B">
        <w:ptab w:relativeTo="margin" w:alignment="right" w:leader="dot"/>
      </w:r>
      <w:r w:rsidRPr="0068327B">
        <w:t>12.00</w:t>
      </w:r>
    </w:p>
    <w:p w:rsidR="004C249B" w:rsidRPr="0068327B" w:rsidRDefault="004C249B" w:rsidP="0068327B">
      <w:pPr>
        <w:pStyle w:val="TOC1"/>
        <w:spacing w:after="0"/>
      </w:pPr>
      <w:r w:rsidRPr="0068327B">
        <w:rPr>
          <w:b/>
        </w:rPr>
        <w:t xml:space="preserve">               A.2 Makan Siang</w:t>
      </w:r>
      <w:r w:rsidRPr="0068327B">
        <w:ptab w:relativeTo="margin" w:alignment="right" w:leader="dot"/>
      </w:r>
      <w:r w:rsidRPr="0068327B">
        <w:rPr>
          <w:b/>
        </w:rPr>
        <w:t>13.00</w:t>
      </w:r>
    </w:p>
    <w:p w:rsidR="004C249B" w:rsidRPr="0068327B" w:rsidRDefault="004C249B" w:rsidP="0068327B">
      <w:pPr>
        <w:pStyle w:val="TOC2"/>
        <w:spacing w:after="0"/>
        <w:ind w:left="216"/>
      </w:pPr>
      <w:r w:rsidRPr="0068327B">
        <w:t xml:space="preserve">                  A.2.i Acara Inti II</w:t>
      </w:r>
      <w:r w:rsidRPr="0068327B">
        <w:ptab w:relativeTo="margin" w:alignment="right" w:leader="dot"/>
      </w:r>
      <w:r w:rsidRPr="0068327B">
        <w:t>14.00</w:t>
      </w:r>
    </w:p>
    <w:p w:rsidR="004C249B" w:rsidRPr="0068327B" w:rsidRDefault="004C249B" w:rsidP="0068327B">
      <w:pPr>
        <w:spacing w:after="0"/>
        <w:rPr>
          <w:rFonts w:ascii="Times New Roman" w:hAnsi="Times New Roman" w:cs="Times New Roman"/>
        </w:rPr>
      </w:pPr>
      <w:r w:rsidRPr="0068327B">
        <w:t xml:space="preserve">       B. Penutupan</w:t>
      </w:r>
      <w:r w:rsidRPr="0068327B">
        <w:ptab w:relativeTo="margin" w:alignment="right" w:leader="dot"/>
      </w:r>
      <w:r w:rsidRPr="0068327B">
        <w:t>16.00</w:t>
      </w:r>
      <w:r w:rsidRPr="0068327B">
        <w:rPr>
          <w:rFonts w:ascii="Times New Roman" w:hAnsi="Times New Roman" w:cs="Times New Roman"/>
        </w:rPr>
        <w:t xml:space="preserve"> </w:t>
      </w:r>
    </w:p>
    <w:p w:rsidR="004C249B" w:rsidRPr="0068327B" w:rsidRDefault="004C249B" w:rsidP="004C249B">
      <w:pPr>
        <w:rPr>
          <w:rFonts w:ascii="Times New Roman" w:hAnsi="Times New Roman" w:cs="Times New Roman"/>
        </w:rPr>
      </w:pPr>
      <w:r w:rsidRPr="0068327B">
        <w:rPr>
          <w:rFonts w:ascii="Times New Roman" w:hAnsi="Times New Roman" w:cs="Times New Roman"/>
        </w:rPr>
        <w:t>Demikianlah surat ini kami sampaikan atas perhatian dan pesanannya kami ucapkan terima kasih</w:t>
      </w:r>
    </w:p>
    <w:p w:rsidR="004C249B" w:rsidRPr="0068327B" w:rsidRDefault="004C249B" w:rsidP="004C249B">
      <w:pPr>
        <w:rPr>
          <w:rFonts w:ascii="Times New Roman" w:hAnsi="Times New Roman" w:cs="Times New Roman"/>
        </w:rPr>
      </w:pPr>
      <w:r w:rsidRPr="0068327B">
        <w:rPr>
          <w:rFonts w:ascii="Times New Roman" w:hAnsi="Times New Roman" w:cs="Times New Roman"/>
        </w:rPr>
        <w:t>Hormat kami</w:t>
      </w:r>
      <w:r w:rsidR="0068327B">
        <w:rPr>
          <w:rFonts w:ascii="Times New Roman" w:hAnsi="Times New Roman" w:cs="Times New Roman"/>
        </w:rPr>
        <w:t>,</w:t>
      </w:r>
    </w:p>
    <w:p w:rsidR="002323D6" w:rsidRPr="0068327B" w:rsidRDefault="0068327B" w:rsidP="004C249B">
      <w:pPr>
        <w:jc w:val="both"/>
        <w:rPr>
          <w:rFonts w:ascii="Times New Roman" w:hAnsi="Times New Roman" w:cs="Times New Roman"/>
          <w:sz w:val="56"/>
          <w:szCs w:val="56"/>
        </w:rPr>
      </w:pPr>
      <w:r w:rsidRPr="0068327B">
        <w:rPr>
          <w:rFonts w:ascii="Times New Roman" w:hAnsi="Times New Roman" w:cs="Times New Roman"/>
          <w:noProof/>
          <w:sz w:val="18"/>
          <w:szCs w:val="18"/>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32" type="#_x0000_t53" style="position:absolute;left:0;text-align:left;margin-left:152pt;margin-top:26.2pt;width:267.55pt;height:52.15pt;z-index:251664384">
            <v:textbox style="mso-next-textbox:#_x0000_s1032">
              <w:txbxContent>
                <w:p w:rsidR="00873CE9" w:rsidRPr="0068327B" w:rsidRDefault="00873CE9" w:rsidP="0068327B">
                  <w:pPr>
                    <w:shd w:val="clear" w:color="auto" w:fill="0D0D0D" w:themeFill="text1" w:themeFillTint="F2"/>
                    <w:jc w:val="center"/>
                    <w:rPr>
                      <w:b/>
                    </w:rPr>
                  </w:pPr>
                  <w:r w:rsidRPr="0068327B">
                    <w:rPr>
                      <w:b/>
                    </w:rPr>
                    <w:t>Nama : Herry Siswanto</w:t>
                  </w:r>
                </w:p>
                <w:p w:rsidR="00873CE9" w:rsidRPr="0068327B" w:rsidRDefault="00873CE9" w:rsidP="0068327B">
                  <w:pPr>
                    <w:shd w:val="clear" w:color="auto" w:fill="0D0D0D" w:themeFill="text1" w:themeFillTint="F2"/>
                    <w:jc w:val="center"/>
                    <w:rPr>
                      <w:b/>
                    </w:rPr>
                  </w:pPr>
                  <w:r w:rsidRPr="0068327B">
                    <w:rPr>
                      <w:b/>
                    </w:rPr>
                    <w:t>Kelas   : Kelompok II</w:t>
                  </w:r>
                </w:p>
              </w:txbxContent>
            </v:textbox>
          </v:shape>
        </w:pict>
      </w:r>
      <w:r>
        <w:rPr>
          <w:rFonts w:ascii="Times New Roman" w:hAnsi="Times New Roman" w:cs="Times New Roman"/>
          <w:sz w:val="56"/>
          <w:szCs w:val="56"/>
        </w:rPr>
        <w:t xml:space="preserve">  </w:t>
      </w:r>
      <w:r w:rsidR="00837715" w:rsidRPr="0068327B">
        <w:rPr>
          <w:rFonts w:ascii="Times New Roman" w:hAnsi="Times New Roman" w:cs="Times New Roman"/>
          <w:sz w:val="56"/>
          <w:szCs w:val="56"/>
        </w:rPr>
        <w:sym w:font="Wingdings" w:char="F0CF"/>
      </w:r>
    </w:p>
    <w:p w:rsidR="00873CE9" w:rsidRPr="0068327B" w:rsidRDefault="00873CE9" w:rsidP="0068327B">
      <w:pPr>
        <w:spacing w:after="0"/>
        <w:rPr>
          <w:rFonts w:ascii="Times New Roman" w:hAnsi="Times New Roman" w:cs="Times New Roman"/>
          <w:sz w:val="18"/>
          <w:szCs w:val="18"/>
          <w:u w:val="single"/>
        </w:rPr>
      </w:pPr>
      <w:r w:rsidRPr="0068327B">
        <w:rPr>
          <w:rFonts w:ascii="Times New Roman" w:hAnsi="Times New Roman" w:cs="Times New Roman"/>
          <w:sz w:val="18"/>
          <w:szCs w:val="18"/>
          <w:u w:val="single"/>
        </w:rPr>
        <w:t>Ari andi ahmaza,SPd</w:t>
      </w:r>
    </w:p>
    <w:p w:rsidR="00873CE9" w:rsidRDefault="00873CE9" w:rsidP="0068327B">
      <w:pPr>
        <w:spacing w:after="0"/>
        <w:rPr>
          <w:rFonts w:ascii="Times New Roman" w:hAnsi="Times New Roman" w:cs="Times New Roman"/>
          <w:sz w:val="26"/>
          <w:szCs w:val="26"/>
        </w:rPr>
      </w:pPr>
      <w:r w:rsidRPr="0068327B">
        <w:rPr>
          <w:rFonts w:ascii="Times New Roman" w:hAnsi="Times New Roman" w:cs="Times New Roman"/>
          <w:sz w:val="18"/>
          <w:szCs w:val="18"/>
        </w:rPr>
        <w:t>Direktur Utama</w:t>
      </w:r>
      <w:r w:rsidRPr="0068327B">
        <w:rPr>
          <w:rFonts w:ascii="Times New Roman" w:hAnsi="Times New Roman" w:cs="Times New Roman"/>
          <w:sz w:val="18"/>
          <w:szCs w:val="18"/>
        </w:rPr>
        <w:tab/>
      </w:r>
      <w:r>
        <w:rPr>
          <w:rFonts w:ascii="Times New Roman" w:hAnsi="Times New Roman" w:cs="Times New Roman"/>
          <w:sz w:val="26"/>
          <w:szCs w:val="26"/>
        </w:rPr>
        <w:tab/>
      </w:r>
      <w:r>
        <w:rPr>
          <w:rFonts w:ascii="Times New Roman" w:hAnsi="Times New Roman" w:cs="Times New Roman"/>
          <w:sz w:val="26"/>
          <w:szCs w:val="26"/>
        </w:rPr>
        <w:tab/>
      </w:r>
    </w:p>
    <w:p w:rsidR="00873CE9" w:rsidRDefault="00873CE9" w:rsidP="00873CE9">
      <w:pPr>
        <w:rPr>
          <w:rFonts w:ascii="Times New Roman" w:hAnsi="Times New Roman" w:cs="Times New Roman"/>
          <w:sz w:val="26"/>
          <w:szCs w:val="26"/>
        </w:rPr>
      </w:pPr>
    </w:p>
    <w:p w:rsidR="004A58DF" w:rsidRDefault="004A58DF" w:rsidP="00873CE9">
      <w:pPr>
        <w:rPr>
          <w:rFonts w:ascii="Times New Roman" w:hAnsi="Times New Roman" w:cs="Times New Roman"/>
          <w:sz w:val="26"/>
          <w:szCs w:val="26"/>
        </w:rPr>
      </w:pPr>
      <w:r>
        <w:rPr>
          <w:rFonts w:ascii="Times New Roman" w:hAnsi="Times New Roman" w:cs="Times New Roman"/>
          <w:sz w:val="26"/>
          <w:szCs w:val="26"/>
        </w:rPr>
        <w:t>Daftar Penerima Surat</w:t>
      </w:r>
    </w:p>
    <w:tbl>
      <w:tblPr>
        <w:tblStyle w:val="TableGrid"/>
        <w:tblW w:w="0" w:type="auto"/>
        <w:tblLook w:val="04A0"/>
      </w:tblPr>
      <w:tblGrid>
        <w:gridCol w:w="1951"/>
        <w:gridCol w:w="3143"/>
        <w:gridCol w:w="2548"/>
        <w:gridCol w:w="2548"/>
      </w:tblGrid>
      <w:tr w:rsidR="004A58DF" w:rsidTr="004A58DF">
        <w:tc>
          <w:tcPr>
            <w:tcW w:w="1951" w:type="dxa"/>
          </w:tcPr>
          <w:p w:rsidR="004A58DF" w:rsidRDefault="004A58DF" w:rsidP="00873CE9">
            <w:pPr>
              <w:rPr>
                <w:rFonts w:ascii="Times New Roman" w:hAnsi="Times New Roman" w:cs="Times New Roman"/>
                <w:sz w:val="26"/>
                <w:szCs w:val="26"/>
              </w:rPr>
            </w:pPr>
            <w:r>
              <w:rPr>
                <w:rFonts w:ascii="Times New Roman" w:hAnsi="Times New Roman" w:cs="Times New Roman"/>
                <w:sz w:val="26"/>
                <w:szCs w:val="26"/>
              </w:rPr>
              <w:t>Shanti,SH</w:t>
            </w:r>
          </w:p>
        </w:tc>
        <w:tc>
          <w:tcPr>
            <w:tcW w:w="3143" w:type="dxa"/>
          </w:tcPr>
          <w:p w:rsidR="004A58DF" w:rsidRDefault="004A58DF" w:rsidP="00873CE9">
            <w:pPr>
              <w:rPr>
                <w:rFonts w:ascii="Times New Roman" w:hAnsi="Times New Roman" w:cs="Times New Roman"/>
                <w:sz w:val="26"/>
                <w:szCs w:val="26"/>
              </w:rPr>
            </w:pPr>
            <w:r>
              <w:rPr>
                <w:rFonts w:ascii="Times New Roman" w:hAnsi="Times New Roman" w:cs="Times New Roman"/>
                <w:sz w:val="26"/>
                <w:szCs w:val="26"/>
              </w:rPr>
              <w:t>PT. Dian Sakti</w:t>
            </w:r>
          </w:p>
        </w:tc>
        <w:tc>
          <w:tcPr>
            <w:tcW w:w="2548" w:type="dxa"/>
          </w:tcPr>
          <w:p w:rsidR="004A58DF" w:rsidRDefault="007F03BF" w:rsidP="00873CE9">
            <w:pPr>
              <w:rPr>
                <w:rFonts w:ascii="Times New Roman" w:hAnsi="Times New Roman" w:cs="Times New Roman"/>
                <w:sz w:val="26"/>
                <w:szCs w:val="26"/>
              </w:rPr>
            </w:pPr>
            <w:r>
              <w:rPr>
                <w:rFonts w:ascii="Times New Roman" w:hAnsi="Times New Roman" w:cs="Times New Roman"/>
                <w:sz w:val="26"/>
                <w:szCs w:val="26"/>
              </w:rPr>
              <w:t>Jl. Suka Ria 200</w:t>
            </w:r>
          </w:p>
        </w:tc>
        <w:tc>
          <w:tcPr>
            <w:tcW w:w="2548" w:type="dxa"/>
          </w:tcPr>
          <w:p w:rsidR="004A58DF" w:rsidRDefault="007F03BF" w:rsidP="00873CE9">
            <w:pPr>
              <w:rPr>
                <w:rFonts w:ascii="Times New Roman" w:hAnsi="Times New Roman" w:cs="Times New Roman"/>
                <w:sz w:val="26"/>
                <w:szCs w:val="26"/>
              </w:rPr>
            </w:pPr>
            <w:r>
              <w:rPr>
                <w:rFonts w:ascii="Times New Roman" w:hAnsi="Times New Roman" w:cs="Times New Roman"/>
                <w:sz w:val="26"/>
                <w:szCs w:val="26"/>
              </w:rPr>
              <w:t xml:space="preserve">Medan </w:t>
            </w:r>
          </w:p>
        </w:tc>
      </w:tr>
      <w:tr w:rsidR="004A58DF" w:rsidTr="004A58DF">
        <w:tc>
          <w:tcPr>
            <w:tcW w:w="1951" w:type="dxa"/>
          </w:tcPr>
          <w:p w:rsidR="004A58DF" w:rsidRDefault="004A58DF" w:rsidP="00873CE9">
            <w:pPr>
              <w:rPr>
                <w:rFonts w:ascii="Times New Roman" w:hAnsi="Times New Roman" w:cs="Times New Roman"/>
                <w:sz w:val="26"/>
                <w:szCs w:val="26"/>
              </w:rPr>
            </w:pPr>
            <w:r>
              <w:rPr>
                <w:rFonts w:ascii="Times New Roman" w:hAnsi="Times New Roman" w:cs="Times New Roman"/>
                <w:sz w:val="26"/>
                <w:szCs w:val="26"/>
              </w:rPr>
              <w:t>Dianazar, S.Sos</w:t>
            </w:r>
          </w:p>
        </w:tc>
        <w:tc>
          <w:tcPr>
            <w:tcW w:w="3143" w:type="dxa"/>
          </w:tcPr>
          <w:p w:rsidR="004A58DF" w:rsidRDefault="004A58DF" w:rsidP="00873CE9">
            <w:pPr>
              <w:rPr>
                <w:rFonts w:ascii="Times New Roman" w:hAnsi="Times New Roman" w:cs="Times New Roman"/>
                <w:sz w:val="26"/>
                <w:szCs w:val="26"/>
              </w:rPr>
            </w:pPr>
            <w:r>
              <w:rPr>
                <w:rFonts w:ascii="Times New Roman" w:hAnsi="Times New Roman" w:cs="Times New Roman"/>
                <w:sz w:val="26"/>
                <w:szCs w:val="26"/>
              </w:rPr>
              <w:t>PT. Lucky</w:t>
            </w:r>
          </w:p>
        </w:tc>
        <w:tc>
          <w:tcPr>
            <w:tcW w:w="2548" w:type="dxa"/>
          </w:tcPr>
          <w:p w:rsidR="004A58DF" w:rsidRDefault="007F03BF" w:rsidP="00873CE9">
            <w:pPr>
              <w:rPr>
                <w:rFonts w:ascii="Times New Roman" w:hAnsi="Times New Roman" w:cs="Times New Roman"/>
                <w:sz w:val="26"/>
                <w:szCs w:val="26"/>
              </w:rPr>
            </w:pPr>
            <w:r>
              <w:rPr>
                <w:rFonts w:ascii="Times New Roman" w:hAnsi="Times New Roman" w:cs="Times New Roman"/>
                <w:sz w:val="26"/>
                <w:szCs w:val="26"/>
              </w:rPr>
              <w:t>Jl. Hati 121</w:t>
            </w:r>
          </w:p>
        </w:tc>
        <w:tc>
          <w:tcPr>
            <w:tcW w:w="2548" w:type="dxa"/>
          </w:tcPr>
          <w:p w:rsidR="004A58DF" w:rsidRDefault="007F03BF" w:rsidP="00873CE9">
            <w:pPr>
              <w:rPr>
                <w:rFonts w:ascii="Times New Roman" w:hAnsi="Times New Roman" w:cs="Times New Roman"/>
                <w:sz w:val="26"/>
                <w:szCs w:val="26"/>
              </w:rPr>
            </w:pPr>
            <w:r>
              <w:rPr>
                <w:rFonts w:ascii="Times New Roman" w:hAnsi="Times New Roman" w:cs="Times New Roman"/>
                <w:sz w:val="26"/>
                <w:szCs w:val="26"/>
              </w:rPr>
              <w:t>Kaban Jahe</w:t>
            </w:r>
          </w:p>
        </w:tc>
      </w:tr>
      <w:tr w:rsidR="004A58DF" w:rsidTr="004A58DF">
        <w:tc>
          <w:tcPr>
            <w:tcW w:w="1951" w:type="dxa"/>
          </w:tcPr>
          <w:p w:rsidR="004A58DF" w:rsidRDefault="004A58DF" w:rsidP="00873CE9">
            <w:pPr>
              <w:rPr>
                <w:rFonts w:ascii="Times New Roman" w:hAnsi="Times New Roman" w:cs="Times New Roman"/>
                <w:sz w:val="26"/>
                <w:szCs w:val="26"/>
              </w:rPr>
            </w:pPr>
            <w:r>
              <w:rPr>
                <w:rFonts w:ascii="Times New Roman" w:hAnsi="Times New Roman" w:cs="Times New Roman"/>
                <w:sz w:val="26"/>
                <w:szCs w:val="26"/>
              </w:rPr>
              <w:t>Sabrijaya, SE</w:t>
            </w:r>
          </w:p>
        </w:tc>
        <w:tc>
          <w:tcPr>
            <w:tcW w:w="3143" w:type="dxa"/>
          </w:tcPr>
          <w:p w:rsidR="004A58DF" w:rsidRDefault="004A58DF" w:rsidP="00873CE9">
            <w:pPr>
              <w:rPr>
                <w:rFonts w:ascii="Times New Roman" w:hAnsi="Times New Roman" w:cs="Times New Roman"/>
                <w:sz w:val="26"/>
                <w:szCs w:val="26"/>
              </w:rPr>
            </w:pPr>
            <w:r>
              <w:rPr>
                <w:rFonts w:ascii="Times New Roman" w:hAnsi="Times New Roman" w:cs="Times New Roman"/>
                <w:sz w:val="26"/>
                <w:szCs w:val="26"/>
              </w:rPr>
              <w:t>PT. Kikiana</w:t>
            </w:r>
          </w:p>
        </w:tc>
        <w:tc>
          <w:tcPr>
            <w:tcW w:w="2548" w:type="dxa"/>
          </w:tcPr>
          <w:p w:rsidR="004A58DF" w:rsidRDefault="007F03BF" w:rsidP="00873CE9">
            <w:pPr>
              <w:rPr>
                <w:rFonts w:ascii="Times New Roman" w:hAnsi="Times New Roman" w:cs="Times New Roman"/>
                <w:sz w:val="26"/>
                <w:szCs w:val="26"/>
              </w:rPr>
            </w:pPr>
            <w:r>
              <w:rPr>
                <w:rFonts w:ascii="Times New Roman" w:hAnsi="Times New Roman" w:cs="Times New Roman"/>
                <w:sz w:val="26"/>
                <w:szCs w:val="26"/>
              </w:rPr>
              <w:t>Jl. Suka Terang 88</w:t>
            </w:r>
          </w:p>
        </w:tc>
        <w:tc>
          <w:tcPr>
            <w:tcW w:w="2548" w:type="dxa"/>
          </w:tcPr>
          <w:p w:rsidR="004A58DF" w:rsidRDefault="007F03BF" w:rsidP="00873CE9">
            <w:pPr>
              <w:rPr>
                <w:rFonts w:ascii="Times New Roman" w:hAnsi="Times New Roman" w:cs="Times New Roman"/>
                <w:sz w:val="26"/>
                <w:szCs w:val="26"/>
              </w:rPr>
            </w:pPr>
            <w:r>
              <w:rPr>
                <w:rFonts w:ascii="Times New Roman" w:hAnsi="Times New Roman" w:cs="Times New Roman"/>
                <w:sz w:val="26"/>
                <w:szCs w:val="26"/>
              </w:rPr>
              <w:t>Binjai</w:t>
            </w:r>
          </w:p>
        </w:tc>
      </w:tr>
      <w:tr w:rsidR="004A58DF" w:rsidTr="004A58DF">
        <w:tc>
          <w:tcPr>
            <w:tcW w:w="1951" w:type="dxa"/>
          </w:tcPr>
          <w:p w:rsidR="004A58DF" w:rsidRDefault="004A58DF" w:rsidP="00873CE9">
            <w:pPr>
              <w:rPr>
                <w:rFonts w:ascii="Times New Roman" w:hAnsi="Times New Roman" w:cs="Times New Roman"/>
                <w:sz w:val="26"/>
                <w:szCs w:val="26"/>
              </w:rPr>
            </w:pPr>
            <w:r>
              <w:rPr>
                <w:rFonts w:ascii="Times New Roman" w:hAnsi="Times New Roman" w:cs="Times New Roman"/>
                <w:sz w:val="26"/>
                <w:szCs w:val="26"/>
              </w:rPr>
              <w:t>Yanti Ali, ST</w:t>
            </w:r>
          </w:p>
        </w:tc>
        <w:tc>
          <w:tcPr>
            <w:tcW w:w="3143" w:type="dxa"/>
          </w:tcPr>
          <w:p w:rsidR="004A58DF" w:rsidRDefault="004A58DF" w:rsidP="00873CE9">
            <w:pPr>
              <w:rPr>
                <w:rFonts w:ascii="Times New Roman" w:hAnsi="Times New Roman" w:cs="Times New Roman"/>
                <w:sz w:val="26"/>
                <w:szCs w:val="26"/>
              </w:rPr>
            </w:pPr>
            <w:r>
              <w:rPr>
                <w:rFonts w:ascii="Times New Roman" w:hAnsi="Times New Roman" w:cs="Times New Roman"/>
                <w:sz w:val="26"/>
                <w:szCs w:val="26"/>
              </w:rPr>
              <w:t>PT. Ririndesyana</w:t>
            </w:r>
          </w:p>
        </w:tc>
        <w:tc>
          <w:tcPr>
            <w:tcW w:w="2548" w:type="dxa"/>
          </w:tcPr>
          <w:p w:rsidR="004A58DF" w:rsidRDefault="007F03BF" w:rsidP="00873CE9">
            <w:pPr>
              <w:rPr>
                <w:rFonts w:ascii="Times New Roman" w:hAnsi="Times New Roman" w:cs="Times New Roman"/>
                <w:sz w:val="26"/>
                <w:szCs w:val="26"/>
              </w:rPr>
            </w:pPr>
            <w:r>
              <w:rPr>
                <w:rFonts w:ascii="Times New Roman" w:hAnsi="Times New Roman" w:cs="Times New Roman"/>
                <w:sz w:val="26"/>
                <w:szCs w:val="26"/>
              </w:rPr>
              <w:t>Jl. Suka Ramai 99</w:t>
            </w:r>
          </w:p>
        </w:tc>
        <w:tc>
          <w:tcPr>
            <w:tcW w:w="2548" w:type="dxa"/>
          </w:tcPr>
          <w:p w:rsidR="004A58DF" w:rsidRDefault="007F03BF" w:rsidP="00873CE9">
            <w:pPr>
              <w:rPr>
                <w:rFonts w:ascii="Times New Roman" w:hAnsi="Times New Roman" w:cs="Times New Roman"/>
                <w:sz w:val="26"/>
                <w:szCs w:val="26"/>
              </w:rPr>
            </w:pPr>
            <w:r>
              <w:rPr>
                <w:rFonts w:ascii="Times New Roman" w:hAnsi="Times New Roman" w:cs="Times New Roman"/>
                <w:sz w:val="26"/>
                <w:szCs w:val="26"/>
              </w:rPr>
              <w:t>Pkl. Susu</w:t>
            </w:r>
          </w:p>
        </w:tc>
      </w:tr>
      <w:tr w:rsidR="004A58DF" w:rsidTr="004A58DF">
        <w:tc>
          <w:tcPr>
            <w:tcW w:w="1951" w:type="dxa"/>
          </w:tcPr>
          <w:p w:rsidR="004A58DF" w:rsidRDefault="004A58DF" w:rsidP="00873CE9">
            <w:pPr>
              <w:rPr>
                <w:rFonts w:ascii="Times New Roman" w:hAnsi="Times New Roman" w:cs="Times New Roman"/>
                <w:sz w:val="26"/>
                <w:szCs w:val="26"/>
              </w:rPr>
            </w:pPr>
            <w:r>
              <w:rPr>
                <w:rFonts w:ascii="Times New Roman" w:hAnsi="Times New Roman" w:cs="Times New Roman"/>
                <w:sz w:val="26"/>
                <w:szCs w:val="26"/>
              </w:rPr>
              <w:t>Daan, SE</w:t>
            </w:r>
          </w:p>
        </w:tc>
        <w:tc>
          <w:tcPr>
            <w:tcW w:w="3143" w:type="dxa"/>
          </w:tcPr>
          <w:p w:rsidR="004A58DF" w:rsidRDefault="004A58DF" w:rsidP="00873CE9">
            <w:pPr>
              <w:rPr>
                <w:rFonts w:ascii="Times New Roman" w:hAnsi="Times New Roman" w:cs="Times New Roman"/>
                <w:sz w:val="26"/>
                <w:szCs w:val="26"/>
              </w:rPr>
            </w:pPr>
            <w:r>
              <w:rPr>
                <w:rFonts w:ascii="Times New Roman" w:hAnsi="Times New Roman" w:cs="Times New Roman"/>
                <w:sz w:val="26"/>
                <w:szCs w:val="26"/>
              </w:rPr>
              <w:t>PT. Shinta Dehendra</w:t>
            </w:r>
          </w:p>
        </w:tc>
        <w:tc>
          <w:tcPr>
            <w:tcW w:w="2548" w:type="dxa"/>
          </w:tcPr>
          <w:p w:rsidR="004A58DF" w:rsidRDefault="007F03BF" w:rsidP="00873CE9">
            <w:pPr>
              <w:rPr>
                <w:rFonts w:ascii="Times New Roman" w:hAnsi="Times New Roman" w:cs="Times New Roman"/>
                <w:sz w:val="26"/>
                <w:szCs w:val="26"/>
              </w:rPr>
            </w:pPr>
            <w:r>
              <w:rPr>
                <w:rFonts w:ascii="Times New Roman" w:hAnsi="Times New Roman" w:cs="Times New Roman"/>
                <w:sz w:val="26"/>
                <w:szCs w:val="26"/>
              </w:rPr>
              <w:t>Jl. Suka Damai 13</w:t>
            </w:r>
          </w:p>
        </w:tc>
        <w:tc>
          <w:tcPr>
            <w:tcW w:w="2548" w:type="dxa"/>
          </w:tcPr>
          <w:p w:rsidR="004A58DF" w:rsidRDefault="007F03BF" w:rsidP="00873CE9">
            <w:pPr>
              <w:rPr>
                <w:rFonts w:ascii="Times New Roman" w:hAnsi="Times New Roman" w:cs="Times New Roman"/>
                <w:sz w:val="26"/>
                <w:szCs w:val="26"/>
              </w:rPr>
            </w:pPr>
            <w:r>
              <w:rPr>
                <w:rFonts w:ascii="Times New Roman" w:hAnsi="Times New Roman" w:cs="Times New Roman"/>
                <w:sz w:val="26"/>
                <w:szCs w:val="26"/>
              </w:rPr>
              <w:t>Perbaungan</w:t>
            </w:r>
          </w:p>
        </w:tc>
      </w:tr>
    </w:tbl>
    <w:p w:rsidR="00873CE9" w:rsidRPr="00873CE9" w:rsidRDefault="00873CE9" w:rsidP="00873CE9">
      <w:pPr>
        <w:rPr>
          <w:rFonts w:ascii="Times New Roman" w:hAnsi="Times New Roman" w:cs="Times New Roman"/>
          <w:sz w:val="26"/>
          <w:szCs w:val="26"/>
        </w:rPr>
        <w:sectPr w:rsidR="00873CE9" w:rsidRPr="00873CE9" w:rsidSect="0068327B">
          <w:type w:val="continuous"/>
          <w:pgSz w:w="12242" w:h="20163" w:code="5"/>
          <w:pgMar w:top="751" w:right="1134" w:bottom="142" w:left="1134" w:header="720" w:footer="720" w:gutter="0"/>
          <w:cols w:space="720"/>
          <w:docGrid w:linePitch="360"/>
        </w:sectPr>
      </w:pPr>
    </w:p>
    <w:p w:rsidR="002323D6" w:rsidRDefault="002323D6" w:rsidP="004C249B">
      <w:pPr>
        <w:pStyle w:val="TOCHeading"/>
        <w:sectPr w:rsidR="002323D6" w:rsidSect="002323D6">
          <w:pgSz w:w="11907" w:h="16840" w:code="9"/>
          <w:pgMar w:top="1134" w:right="1134" w:bottom="1134" w:left="1134" w:header="720" w:footer="720" w:gutter="0"/>
          <w:cols w:num="2" w:space="720"/>
          <w:docGrid w:linePitch="360"/>
        </w:sectPr>
      </w:pPr>
    </w:p>
    <w:p w:rsidR="004C249B" w:rsidRPr="0098242E" w:rsidRDefault="004C249B">
      <w:pPr>
        <w:rPr>
          <w:rFonts w:ascii="Times New Roman" w:hAnsi="Times New Roman" w:cs="Times New Roman"/>
          <w:sz w:val="26"/>
          <w:szCs w:val="26"/>
        </w:rPr>
      </w:pPr>
    </w:p>
    <w:sectPr w:rsidR="004C249B" w:rsidRPr="0098242E" w:rsidSect="002323D6">
      <w:type w:val="continuous"/>
      <w:pgSz w:w="11907" w:h="16840"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3E0" w:rsidRDefault="004003E0" w:rsidP="004A58DF">
      <w:pPr>
        <w:spacing w:after="0" w:line="240" w:lineRule="auto"/>
      </w:pPr>
      <w:r>
        <w:separator/>
      </w:r>
    </w:p>
  </w:endnote>
  <w:endnote w:type="continuationSeparator" w:id="1">
    <w:p w:rsidR="004003E0" w:rsidRDefault="004003E0" w:rsidP="004A5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3E0" w:rsidRDefault="004003E0" w:rsidP="004A58DF">
      <w:pPr>
        <w:spacing w:after="0" w:line="240" w:lineRule="auto"/>
      </w:pPr>
      <w:r>
        <w:separator/>
      </w:r>
    </w:p>
  </w:footnote>
  <w:footnote w:type="continuationSeparator" w:id="1">
    <w:p w:rsidR="004003E0" w:rsidRDefault="004003E0" w:rsidP="004A58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8DF" w:rsidRDefault="0068327B" w:rsidP="004A58DF">
    <w:pPr>
      <w:tabs>
        <w:tab w:val="right" w:pos="3201"/>
      </w:tabs>
      <w:jc w:val="center"/>
      <w:rPr>
        <w:rFonts w:ascii="Times New Roman" w:hAnsi="Times New Roman" w:cs="Times New Roman"/>
        <w:sz w:val="26"/>
        <w:szCs w:val="2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93.1pt;margin-top:15.05pt;width:109.6pt;height:10.25pt;z-index:251661312" fillcolor="#06c" strokecolor="#9cf" strokeweight="1.5pt">
          <v:shadow on="t" color="#900"/>
          <v:textpath style="font-family:&quot;Impact&quot;;font-size:20pt;v-text-kern:t" trim="t" fitpath="t" string="Tour &amp; Travel"/>
          <w10:wrap type="square"/>
        </v:shape>
      </w:pict>
    </w:r>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2049" type="#_x0000_t144" style="position:absolute;left:0;text-align:left;margin-left:109.75pt;margin-top:-12.15pt;width:246.75pt;height:92.2pt;z-index:251658240" fillcolor="#369" stroked="f">
          <v:shadow on="t" color="#b2b2b2" opacity="52429f" offset="3pt"/>
          <v:textpath style="font-family:&quot;Times New Roman&quot;;font-size:24pt" fitshape="t" trim="t" string="Angkasa Raya Travel"/>
          <w10:wrap type="square"/>
        </v:shape>
      </w:pict>
    </w:r>
    <w:r w:rsidR="00B31F84">
      <w:rPr>
        <w:rFonts w:ascii="Times New Roman" w:hAnsi="Times New Roman" w:cs="Times New Roman"/>
        <w:noProof/>
        <w:sz w:val="26"/>
        <w:szCs w:val="26"/>
      </w:rPr>
      <w:drawing>
        <wp:anchor distT="0" distB="0" distL="114300" distR="114300" simplePos="0" relativeHeight="251663360" behindDoc="0" locked="0" layoutInCell="1" allowOverlap="1">
          <wp:simplePos x="0" y="0"/>
          <wp:positionH relativeFrom="column">
            <wp:posOffset>-5080</wp:posOffset>
          </wp:positionH>
          <wp:positionV relativeFrom="paragraph">
            <wp:posOffset>-20955</wp:posOffset>
          </wp:positionV>
          <wp:extent cx="1234440" cy="871220"/>
          <wp:effectExtent l="19050" t="0" r="3810" b="0"/>
          <wp:wrapSquare wrapText="bothSides"/>
          <wp:docPr id="72" name="Picture 72" descr="C:\Program Files\Microsoft Office\MEDIA\CAGCAT10\j029323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Program Files\Microsoft Office\MEDIA\CAGCAT10\j0293234.wmf"/>
                  <pic:cNvPicPr>
                    <a:picLocks noChangeAspect="1" noChangeArrowheads="1"/>
                  </pic:cNvPicPr>
                </pic:nvPicPr>
                <pic:blipFill>
                  <a:blip r:embed="rId1"/>
                  <a:srcRect/>
                  <a:stretch>
                    <a:fillRect/>
                  </a:stretch>
                </pic:blipFill>
                <pic:spPr bwMode="auto">
                  <a:xfrm>
                    <a:off x="0" y="0"/>
                    <a:ext cx="1234440" cy="871220"/>
                  </a:xfrm>
                  <a:prstGeom prst="rect">
                    <a:avLst/>
                  </a:prstGeom>
                  <a:noFill/>
                  <a:ln w="9525">
                    <a:noFill/>
                    <a:miter lim="800000"/>
                    <a:headEnd/>
                    <a:tailEnd/>
                  </a:ln>
                </pic:spPr>
              </pic:pic>
            </a:graphicData>
          </a:graphic>
        </wp:anchor>
      </w:drawing>
    </w:r>
    <w:r w:rsidR="004A58DF">
      <w:rPr>
        <w:rFonts w:ascii="Times New Roman" w:hAnsi="Times New Roman" w:cs="Times New Roman"/>
        <w:sz w:val="26"/>
        <w:szCs w:val="26"/>
      </w:rPr>
      <w:t xml:space="preserve">                                     </w:t>
    </w:r>
  </w:p>
  <w:p w:rsidR="004A58DF" w:rsidRDefault="004A58DF" w:rsidP="004A58DF">
    <w:pPr>
      <w:jc w:val="center"/>
      <w:outlineLvl w:val="0"/>
      <w:rPr>
        <w:rFonts w:ascii="Times New Roman" w:hAnsi="Times New Roman" w:cs="Times New Roman"/>
        <w:sz w:val="26"/>
        <w:szCs w:val="26"/>
      </w:rPr>
    </w:pPr>
    <w:r>
      <w:rPr>
        <w:rFonts w:ascii="Times New Roman" w:hAnsi="Times New Roman" w:cs="Times New Roman"/>
        <w:sz w:val="26"/>
        <w:szCs w:val="26"/>
      </w:rPr>
      <w:t>Jl.H.Adam Malik No. 212</w:t>
    </w:r>
  </w:p>
  <w:p w:rsidR="004A58DF" w:rsidRDefault="004A58DF" w:rsidP="004A58DF">
    <w:pPr>
      <w:jc w:val="center"/>
      <w:outlineLvl w:val="0"/>
      <w:rPr>
        <w:rFonts w:ascii="Times New Roman" w:hAnsi="Times New Roman" w:cs="Times New Roman"/>
        <w:sz w:val="26"/>
        <w:szCs w:val="26"/>
      </w:rPr>
    </w:pPr>
    <w:r>
      <w:rPr>
        <w:rFonts w:ascii="Times New Roman" w:hAnsi="Times New Roman" w:cs="Times New Roman"/>
        <w:sz w:val="26"/>
        <w:szCs w:val="26"/>
      </w:rPr>
      <w:sym w:font="Wingdings" w:char="F028"/>
    </w:r>
    <w:r>
      <w:rPr>
        <w:rFonts w:ascii="Times New Roman" w:hAnsi="Times New Roman" w:cs="Times New Roman"/>
        <w:sz w:val="26"/>
        <w:szCs w:val="26"/>
      </w:rPr>
      <w:t xml:space="preserve">(021)311313 </w:t>
    </w:r>
    <w:r>
      <w:rPr>
        <w:rFonts w:ascii="Times New Roman" w:hAnsi="Times New Roman" w:cs="Times New Roman"/>
        <w:sz w:val="26"/>
        <w:szCs w:val="26"/>
      </w:rPr>
      <w:sym w:font="Wingdings" w:char="F02A"/>
    </w:r>
    <w:r>
      <w:rPr>
        <w:rFonts w:ascii="Times New Roman" w:hAnsi="Times New Roman" w:cs="Times New Roman"/>
        <w:sz w:val="26"/>
        <w:szCs w:val="26"/>
      </w:rPr>
      <w:t>custcare@zirinver.com</w:t>
    </w:r>
  </w:p>
  <w:p w:rsidR="004A58DF" w:rsidRDefault="004A58DF">
    <w:pPr>
      <w:pStyle w:val="Header"/>
    </w:pPr>
    <w:r>
      <w:rPr>
        <w:noProof/>
      </w:rPr>
      <w:pict>
        <v:shapetype id="_x0000_t32" coordsize="21600,21600" o:spt="32" o:oned="t" path="m,l21600,21600e" filled="f">
          <v:path arrowok="t" fillok="f" o:connecttype="none"/>
          <o:lock v:ext="edit" shapetype="t"/>
        </v:shapetype>
        <v:shape id="_x0000_s2051" type="#_x0000_t32" style="position:absolute;margin-left:-1.35pt;margin-top:9.85pt;width:492.15pt;height:.5pt;z-index:251662336"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825B5"/>
    <w:multiLevelType w:val="hybridMultilevel"/>
    <w:tmpl w:val="A5960D9C"/>
    <w:lvl w:ilvl="0" w:tplc="724A0F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hdrShapeDefaults>
    <o:shapedefaults v:ext="edit" spidmax="3074"/>
    <o:shapelayout v:ext="edit">
      <o:idmap v:ext="edit" data="2"/>
      <o:rules v:ext="edit">
        <o:r id="V:Rule1" type="connector" idref="#_x0000_s2051"/>
      </o:rules>
    </o:shapelayout>
  </w:hdrShapeDefaults>
  <w:footnotePr>
    <w:footnote w:id="0"/>
    <w:footnote w:id="1"/>
  </w:footnotePr>
  <w:endnotePr>
    <w:endnote w:id="0"/>
    <w:endnote w:id="1"/>
  </w:endnotePr>
  <w:compat>
    <w:useFELayout/>
  </w:compat>
  <w:rsids>
    <w:rsidRoot w:val="0098242E"/>
    <w:rsid w:val="002323D6"/>
    <w:rsid w:val="0030276F"/>
    <w:rsid w:val="004003E0"/>
    <w:rsid w:val="00415A7A"/>
    <w:rsid w:val="004A58DF"/>
    <w:rsid w:val="004C249B"/>
    <w:rsid w:val="0068327B"/>
    <w:rsid w:val="007F03BF"/>
    <w:rsid w:val="00837715"/>
    <w:rsid w:val="00873CE9"/>
    <w:rsid w:val="0098242E"/>
    <w:rsid w:val="00B31F84"/>
    <w:rsid w:val="00BE2F06"/>
    <w:rsid w:val="00C07AD6"/>
    <w:rsid w:val="00CC351A"/>
    <w:rsid w:val="00DE67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67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42E"/>
    <w:rPr>
      <w:color w:val="0000FF" w:themeColor="hyperlink"/>
      <w:u w:val="single"/>
    </w:rPr>
  </w:style>
  <w:style w:type="character" w:customStyle="1" w:styleId="Heading1Char">
    <w:name w:val="Heading 1 Char"/>
    <w:basedOn w:val="DefaultParagraphFont"/>
    <w:link w:val="Heading1"/>
    <w:uiPriority w:val="9"/>
    <w:rsid w:val="00DE672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E6722"/>
    <w:pPr>
      <w:outlineLvl w:val="9"/>
    </w:pPr>
  </w:style>
  <w:style w:type="paragraph" w:styleId="TOC2">
    <w:name w:val="toc 2"/>
    <w:basedOn w:val="Normal"/>
    <w:next w:val="Normal"/>
    <w:autoRedefine/>
    <w:uiPriority w:val="39"/>
    <w:semiHidden/>
    <w:unhideWhenUsed/>
    <w:qFormat/>
    <w:rsid w:val="00DE6722"/>
    <w:pPr>
      <w:spacing w:after="100"/>
      <w:ind w:left="220"/>
    </w:pPr>
  </w:style>
  <w:style w:type="paragraph" w:styleId="TOC1">
    <w:name w:val="toc 1"/>
    <w:basedOn w:val="Normal"/>
    <w:next w:val="Normal"/>
    <w:autoRedefine/>
    <w:uiPriority w:val="39"/>
    <w:semiHidden/>
    <w:unhideWhenUsed/>
    <w:qFormat/>
    <w:rsid w:val="00DE6722"/>
    <w:pPr>
      <w:spacing w:after="100"/>
    </w:pPr>
  </w:style>
  <w:style w:type="paragraph" w:styleId="TOC3">
    <w:name w:val="toc 3"/>
    <w:basedOn w:val="Normal"/>
    <w:next w:val="Normal"/>
    <w:autoRedefine/>
    <w:uiPriority w:val="39"/>
    <w:semiHidden/>
    <w:unhideWhenUsed/>
    <w:qFormat/>
    <w:rsid w:val="00DE6722"/>
    <w:pPr>
      <w:spacing w:after="100"/>
      <w:ind w:left="440"/>
    </w:pPr>
  </w:style>
  <w:style w:type="paragraph" w:styleId="BalloonText">
    <w:name w:val="Balloon Text"/>
    <w:basedOn w:val="Normal"/>
    <w:link w:val="BalloonTextChar"/>
    <w:uiPriority w:val="99"/>
    <w:semiHidden/>
    <w:unhideWhenUsed/>
    <w:rsid w:val="00DE6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722"/>
    <w:rPr>
      <w:rFonts w:ascii="Tahoma" w:hAnsi="Tahoma" w:cs="Tahoma"/>
      <w:sz w:val="16"/>
      <w:szCs w:val="16"/>
    </w:rPr>
  </w:style>
  <w:style w:type="paragraph" w:styleId="DocumentMap">
    <w:name w:val="Document Map"/>
    <w:basedOn w:val="Normal"/>
    <w:link w:val="DocumentMapChar"/>
    <w:uiPriority w:val="99"/>
    <w:semiHidden/>
    <w:unhideWhenUsed/>
    <w:rsid w:val="004C249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C249B"/>
    <w:rPr>
      <w:rFonts w:ascii="Tahoma" w:hAnsi="Tahoma" w:cs="Tahoma"/>
      <w:sz w:val="16"/>
      <w:szCs w:val="16"/>
    </w:rPr>
  </w:style>
  <w:style w:type="table" w:styleId="TableGrid">
    <w:name w:val="Table Grid"/>
    <w:basedOn w:val="TableNormal"/>
    <w:uiPriority w:val="59"/>
    <w:rsid w:val="004A58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A58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58DF"/>
  </w:style>
  <w:style w:type="paragraph" w:styleId="Footer">
    <w:name w:val="footer"/>
    <w:basedOn w:val="Normal"/>
    <w:link w:val="FooterChar"/>
    <w:uiPriority w:val="99"/>
    <w:semiHidden/>
    <w:unhideWhenUsed/>
    <w:rsid w:val="004A58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A58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daksi@sinarharapan.c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Office_Excel_Worksheet1.xlsx"/><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F1A85-1D65-4527-99D9-D02B3DD45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LiteOS</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MoZarD</dc:creator>
  <cp:keywords/>
  <dc:description/>
  <cp:lastModifiedBy>MoZarD</cp:lastModifiedBy>
  <cp:revision>2</cp:revision>
  <dcterms:created xsi:type="dcterms:W3CDTF">2010-07-26T06:03:00Z</dcterms:created>
  <dcterms:modified xsi:type="dcterms:W3CDTF">2010-07-26T06:03:00Z</dcterms:modified>
</cp:coreProperties>
</file>