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2D" w:rsidRDefault="005663AD" w:rsidP="005663A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48000" cy="2152650"/>
            <wp:effectExtent l="19050" t="0" r="0" b="0"/>
            <wp:docPr id="1" name="Рисунок 1" descr="C:\Users\Гость\Desktop\ppsh419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ppsh419n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8000"/>
          <w:sz w:val="36"/>
          <w:szCs w:val="36"/>
          <w:shd w:val="clear" w:color="auto" w:fill="FFFFFF"/>
        </w:rPr>
        <w:t>PPSH 41</w:t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El PPSh-41 (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Pistolet-Pulemet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Shpagina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en</w:t>
      </w:r>
      <w:r w:rsidRPr="005663AD">
        <w:rPr>
          <w:rStyle w:val="apple-converted-space"/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bdr w:val="none" w:sz="0" w:space="0" w:color="auto" w:frame="1"/>
          <w:shd w:val="clear" w:color="auto" w:fill="FFFFFF"/>
          <w:lang w:val="en-US"/>
        </w:rPr>
        <w:t>ruso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Пистолет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Пулемёт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Шпагин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a 1941 PPSh-41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apodado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Pah-Pah-sha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Shpagin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Burp Gun)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un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subfusil</w:t>
      </w:r>
      <w:proofErr w:type="spellEnd"/>
      <w:r w:rsidRPr="005663AD">
        <w:rPr>
          <w:rStyle w:val="apple-converted-space"/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bdr w:val="none" w:sz="0" w:space="0" w:color="auto" w:frame="1"/>
          <w:shd w:val="clear" w:color="auto" w:fill="FFFFFF"/>
          <w:lang w:val="en-US"/>
        </w:rPr>
        <w:t>automático</w:t>
      </w:r>
      <w:proofErr w:type="spellEnd"/>
      <w:r w:rsidRPr="005663AD">
        <w:rPr>
          <w:rStyle w:val="apple-converted-space"/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fabricado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Unión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Soviética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partir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1941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las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armas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tipo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más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producidas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masa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durante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Segunda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Guerra Mundial.</w:t>
      </w:r>
    </w:p>
    <w:p w:rsidR="005663AD" w:rsidRPr="005663AD" w:rsidRDefault="005663AD" w:rsidP="005663AD">
      <w:pPr>
        <w:shd w:val="clear" w:color="auto" w:fill="FFFFFF"/>
        <w:spacing w:after="0" w:line="285" w:lineRule="atLeast"/>
        <w:jc w:val="center"/>
        <w:textAlignment w:val="baseline"/>
        <w:rPr>
          <w:rFonts w:ascii="Helvetica" w:eastAsia="Times New Roman" w:hAnsi="Helvetica" w:cs="Helvetica"/>
          <w:color w:val="222222"/>
          <w:sz w:val="20"/>
          <w:szCs w:val="20"/>
          <w:lang w:eastAsia="ru-RU"/>
        </w:rPr>
      </w:pPr>
      <w:r w:rsidRPr="005663AD">
        <w:rPr>
          <w:rFonts w:ascii="Helvetica" w:eastAsia="Times New Roman" w:hAnsi="Helvetica" w:cs="Helvetica"/>
          <w:color w:val="008000"/>
          <w:sz w:val="36"/>
          <w:szCs w:val="36"/>
          <w:bdr w:val="none" w:sz="0" w:space="0" w:color="auto" w:frame="1"/>
          <w:lang w:eastAsia="ru-RU"/>
        </w:rPr>
        <w:br/>
        <w:t>PPD 40.</w:t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</w:p>
    <w:p w:rsidR="005663AD" w:rsidRDefault="005663AD" w:rsidP="005663AD">
      <w:pPr>
        <w:rPr>
          <w:lang w:val="en-US"/>
        </w:rPr>
      </w:pPr>
      <w:r>
        <w:rPr>
          <w:rFonts w:ascii="Helvetica" w:hAnsi="Helvetica" w:cs="Helvetica"/>
          <w:noProof/>
          <w:color w:val="22222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524500" cy="1857375"/>
            <wp:effectExtent l="19050" t="0" r="0" b="0"/>
            <wp:docPr id="2" name="Рисунок 2" descr="C:\Users\Гость\Desktop\pp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ppd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El PPD (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Pistolet-Pulemyot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Degtyaryova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;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Пистолет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-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пулемёт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Дегтярёва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Pistola-ametralladora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Degtyaryov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ruso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)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un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subfusil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originalmente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diseñado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en 1934. El PPD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tiene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culata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convencional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madera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dispara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cerrojo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abierto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tiene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selector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fuego</w:t>
      </w:r>
      <w:proofErr w:type="spellEnd"/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Helvetica" w:hAnsi="Helvetica" w:cs="Helvetica"/>
          <w:color w:val="008000"/>
          <w:sz w:val="36"/>
          <w:szCs w:val="36"/>
          <w:shd w:val="clear" w:color="auto" w:fill="FFFFFF"/>
        </w:rPr>
        <w:t>TT 30.</w:t>
      </w:r>
    </w:p>
    <w:p w:rsidR="005663AD" w:rsidRDefault="005663AD" w:rsidP="005663AD">
      <w:pPr>
        <w:rPr>
          <w:lang w:val="en-US"/>
        </w:rPr>
      </w:pPr>
      <w:r>
        <w:rPr>
          <w:rFonts w:ascii="Helvetica" w:hAnsi="Helvetica" w:cs="Helvetica"/>
          <w:noProof/>
          <w:color w:val="22222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299460" cy="2203171"/>
            <wp:effectExtent l="19050" t="0" r="0" b="0"/>
            <wp:docPr id="3" name="Рисунок 3" descr="C:\Users\Гость\Desktop\TT%2030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TT%2030-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041" cy="220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lastRenderedPageBreak/>
        <w:t xml:space="preserve">La TT-30,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posteriormente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TT-33 (7,62 mm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Samozarjadnyj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Pistolet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Tokareva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obrazca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1933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goda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),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semiautomática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desarrollada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Fedor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Tokarev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como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servicio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Ejército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Soviético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reemplazar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revólver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Nagant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M1895, 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uso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desde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época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Imperio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Ruso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.</w:t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Helvetica" w:hAnsi="Helvetica" w:cs="Helvetica"/>
          <w:color w:val="008000"/>
          <w:sz w:val="36"/>
          <w:szCs w:val="36"/>
          <w:shd w:val="clear" w:color="auto" w:fill="FFFFFF"/>
        </w:rPr>
        <w:t>PPS 43.</w:t>
      </w:r>
    </w:p>
    <w:p w:rsidR="005663AD" w:rsidRDefault="005663AD" w:rsidP="005663AD">
      <w:pPr>
        <w:rPr>
          <w:rFonts w:ascii="Helvetica" w:hAnsi="Helvetica" w:cs="Helvetica"/>
          <w:noProof/>
          <w:color w:val="222222"/>
          <w:sz w:val="20"/>
          <w:szCs w:val="20"/>
          <w:shd w:val="clear" w:color="auto" w:fill="FFFFFF"/>
          <w:lang w:val="en-US" w:eastAsia="ru-RU"/>
        </w:rPr>
      </w:pPr>
    </w:p>
    <w:p w:rsidR="005663AD" w:rsidRDefault="005663AD" w:rsidP="005663AD">
      <w:pPr>
        <w:rPr>
          <w:lang w:val="en-US"/>
        </w:rPr>
      </w:pPr>
      <w:r>
        <w:rPr>
          <w:rFonts w:ascii="Helvetica" w:hAnsi="Helvetica" w:cs="Helvetica"/>
          <w:noProof/>
          <w:color w:val="22222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013960" cy="2060311"/>
            <wp:effectExtent l="19050" t="0" r="0" b="0"/>
            <wp:docPr id="4" name="Рисунок 4" descr="C:\Users\Гость\Desktop\pps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pps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06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El PPS-43 (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Пистолет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Пулем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т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Cy</w:t>
      </w:r>
      <w:proofErr w:type="spellStart"/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д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aeba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1943,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Pistolet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Pulemet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Sudaeva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1943)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un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subfusil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automático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soviético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diseñado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A. I.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Sudaev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durante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Segunda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Guerra Mundial (Gran Guerra Patria 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Rusia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)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como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arma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defensa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personal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unidades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reconocimiento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tripulantes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vehículos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personal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servicio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Tiene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dos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modelos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diseño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principales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, el PPS-42 y el</w:t>
      </w:r>
      <w:r w:rsidRPr="005663AD">
        <w:rPr>
          <w:rStyle w:val="apple-converted-space"/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 </w:t>
      </w:r>
      <w:r w:rsidRPr="005663AD">
        <w:rPr>
          <w:rFonts w:ascii="Helvetica" w:hAnsi="Helvetica" w:cs="Helvetica"/>
          <w:color w:val="222222"/>
          <w:sz w:val="20"/>
          <w:szCs w:val="20"/>
          <w:lang w:val="en-US"/>
        </w:rPr>
        <w:br/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PPS-43.</w:t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="Helvetica" w:hAnsi="Helvetica" w:cs="Helvetica"/>
          <w:color w:val="008000"/>
          <w:sz w:val="36"/>
          <w:szCs w:val="36"/>
          <w:shd w:val="clear" w:color="auto" w:fill="FFFFFF"/>
        </w:rPr>
        <w:t>Tokarev</w:t>
      </w:r>
      <w:proofErr w:type="spellEnd"/>
      <w:r>
        <w:rPr>
          <w:rFonts w:ascii="Helvetica" w:hAnsi="Helvetica" w:cs="Helvetica"/>
          <w:color w:val="008000"/>
          <w:sz w:val="36"/>
          <w:szCs w:val="36"/>
          <w:shd w:val="clear" w:color="auto" w:fill="FFFFFF"/>
        </w:rPr>
        <w:t xml:space="preserve"> 40.</w:t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Helvetica" w:hAnsi="Helvetica" w:cs="Helvetica"/>
          <w:noProof/>
          <w:color w:val="22222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4075" cy="1657350"/>
            <wp:effectExtent l="19050" t="0" r="9525" b="0"/>
            <wp:docPr id="5" name="Рисунок 5" descr="C:\Users\Гость\Desktop\tokarev40_90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tokarev40_900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Default="005663AD" w:rsidP="005663AD">
      <w:pPr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El SVT-40 (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siglas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Samozaryadnaya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Vintovka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Tokareva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Obrazets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1940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goda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;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que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significa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Fusil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Semiautomático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Tokarev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Modelo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1940)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un fusil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semiatomático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que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entró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servicio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durante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Segunda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Guerra Mundial.</w:t>
      </w:r>
    </w:p>
    <w:p w:rsidR="005663AD" w:rsidRDefault="005663AD" w:rsidP="005663AD">
      <w:pPr>
        <w:rPr>
          <w:rFonts w:ascii="Helvetica" w:hAnsi="Helvetica" w:cs="Helvetica"/>
          <w:color w:val="008000"/>
          <w:sz w:val="36"/>
          <w:szCs w:val="36"/>
          <w:shd w:val="clear" w:color="auto" w:fill="FFFFFF"/>
          <w:lang w:val="en-US"/>
        </w:rPr>
      </w:pPr>
      <w:proofErr w:type="spellStart"/>
      <w:r w:rsidRPr="005663AD">
        <w:rPr>
          <w:rFonts w:ascii="Helvetica" w:hAnsi="Helvetica" w:cs="Helvetica"/>
          <w:color w:val="008000"/>
          <w:sz w:val="36"/>
          <w:szCs w:val="36"/>
          <w:shd w:val="clear" w:color="auto" w:fill="FFFFFF"/>
          <w:lang w:val="en-US"/>
        </w:rPr>
        <w:lastRenderedPageBreak/>
        <w:t>Mosin</w:t>
      </w:r>
      <w:proofErr w:type="spellEnd"/>
      <w:r w:rsidRPr="005663AD">
        <w:rPr>
          <w:rFonts w:ascii="Helvetica" w:hAnsi="Helvetica" w:cs="Helvetica"/>
          <w:color w:val="008000"/>
          <w:sz w:val="36"/>
          <w:szCs w:val="36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008000"/>
          <w:sz w:val="36"/>
          <w:szCs w:val="36"/>
          <w:shd w:val="clear" w:color="auto" w:fill="FFFFFF"/>
          <w:lang w:val="en-US"/>
        </w:rPr>
        <w:t>Nagant</w:t>
      </w:r>
      <w:proofErr w:type="spellEnd"/>
      <w:r w:rsidRPr="005663AD">
        <w:rPr>
          <w:rFonts w:ascii="Helvetica" w:hAnsi="Helvetica" w:cs="Helvetica"/>
          <w:color w:val="008000"/>
          <w:sz w:val="36"/>
          <w:szCs w:val="36"/>
          <w:shd w:val="clear" w:color="auto" w:fill="FFFFFF"/>
          <w:lang w:val="en-US"/>
        </w:rPr>
        <w:t>.</w:t>
      </w:r>
      <w:r>
        <w:rPr>
          <w:rFonts w:ascii="Helvetica" w:hAnsi="Helvetica" w:cs="Helvetica"/>
          <w:noProof/>
          <w:color w:val="008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934075" cy="2543175"/>
            <wp:effectExtent l="19050" t="0" r="9525" b="0"/>
            <wp:docPr id="6" name="Рисунок 6" descr="C:\Users\Гость\Desktop\Mosin_Nagant_M38_2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Mosin_Nagant_M38_2n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Default="005663AD" w:rsidP="005663AD">
      <w:pPr>
        <w:rPr>
          <w:rStyle w:val="apple-converted-space"/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El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Mosin-Nagant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(en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ruso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: </w:t>
      </w: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Винтовка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Мосина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)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un fusil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militar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accionado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cerrojo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con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cargador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cinco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cartuchos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que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utilizado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las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fuerzas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armadas de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Rusia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Imperial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más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tarde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Unión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Soviética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diversas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naciones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bloque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oriental.</w:t>
      </w:r>
      <w:r w:rsidRPr="005663AD">
        <w:rPr>
          <w:rStyle w:val="apple-converted-space"/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 </w:t>
      </w:r>
    </w:p>
    <w:p w:rsidR="005663AD" w:rsidRDefault="005663AD" w:rsidP="005663AD">
      <w:pPr>
        <w:shd w:val="clear" w:color="auto" w:fill="FFFFFF"/>
        <w:spacing w:after="0" w:line="285" w:lineRule="atLeast"/>
        <w:jc w:val="center"/>
        <w:textAlignment w:val="baseline"/>
        <w:rPr>
          <w:rFonts w:ascii="Helvetica" w:eastAsia="Times New Roman" w:hAnsi="Helvetica" w:cs="Helvetica"/>
          <w:color w:val="008000"/>
          <w:sz w:val="36"/>
          <w:szCs w:val="36"/>
          <w:bdr w:val="none" w:sz="0" w:space="0" w:color="auto" w:frame="1"/>
          <w:lang w:val="en-US" w:eastAsia="ru-RU"/>
        </w:rPr>
      </w:pPr>
      <w:r w:rsidRPr="005663AD">
        <w:rPr>
          <w:rFonts w:ascii="Helvetica" w:eastAsia="Times New Roman" w:hAnsi="Helvetica" w:cs="Helvetica"/>
          <w:color w:val="008000"/>
          <w:sz w:val="36"/>
          <w:szCs w:val="36"/>
          <w:bdr w:val="none" w:sz="0" w:space="0" w:color="auto" w:frame="1"/>
          <w:lang w:eastAsia="ru-RU"/>
        </w:rPr>
        <w:t>RGD 33.</w:t>
      </w:r>
    </w:p>
    <w:p w:rsidR="005663AD" w:rsidRDefault="005663AD" w:rsidP="005663AD">
      <w:pPr>
        <w:shd w:val="clear" w:color="auto" w:fill="FFFFFF"/>
        <w:spacing w:after="0" w:line="285" w:lineRule="atLeast"/>
        <w:jc w:val="center"/>
        <w:textAlignment w:val="baseline"/>
        <w:rPr>
          <w:rFonts w:ascii="Helvetica" w:eastAsia="Times New Roman" w:hAnsi="Helvetica" w:cs="Helvetica"/>
          <w:color w:val="008000"/>
          <w:sz w:val="36"/>
          <w:szCs w:val="36"/>
          <w:bdr w:val="none" w:sz="0" w:space="0" w:color="auto" w:frame="1"/>
          <w:lang w:val="en-US" w:eastAsia="ru-RU"/>
        </w:rPr>
      </w:pPr>
    </w:p>
    <w:p w:rsidR="005663AD" w:rsidRPr="005663AD" w:rsidRDefault="005663AD" w:rsidP="005663AD">
      <w:pPr>
        <w:shd w:val="clear" w:color="auto" w:fill="FFFFFF"/>
        <w:spacing w:after="0" w:line="285" w:lineRule="atLeast"/>
        <w:jc w:val="center"/>
        <w:textAlignment w:val="baseline"/>
        <w:rPr>
          <w:rFonts w:ascii="Helvetica" w:eastAsia="Times New Roman" w:hAnsi="Helvetica" w:cs="Helvetica"/>
          <w:color w:val="222222"/>
          <w:sz w:val="20"/>
          <w:szCs w:val="20"/>
          <w:lang w:val="en-US" w:eastAsia="ru-RU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La RGD-33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granada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mango anti-personal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soviética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desarrollada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en 1933.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diseñada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reemplazar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envejecida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granada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Modelo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1914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empleada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durante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Segunda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Guerra Mundial.</w:t>
      </w:r>
    </w:p>
    <w:p w:rsidR="005663AD" w:rsidRDefault="005663AD" w:rsidP="005663A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85060" cy="5664518"/>
            <wp:effectExtent l="19050" t="0" r="0" b="0"/>
            <wp:docPr id="7" name="Рисунок 7" descr="C:\Users\Гость\Desktop\RGD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RGD-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566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Default="005663AD" w:rsidP="005663AD">
      <w:pPr>
        <w:rPr>
          <w:lang w:val="en-US"/>
        </w:rPr>
      </w:pPr>
    </w:p>
    <w:p w:rsidR="005663AD" w:rsidRDefault="005663AD" w:rsidP="005663AD">
      <w:pPr>
        <w:rPr>
          <w:rFonts w:ascii="Helvetica" w:hAnsi="Helvetica" w:cs="Helvetica"/>
          <w:color w:val="008000"/>
          <w:sz w:val="36"/>
          <w:szCs w:val="36"/>
          <w:shd w:val="clear" w:color="auto" w:fill="FFFFFF"/>
          <w:lang w:val="en-US"/>
        </w:rPr>
      </w:pPr>
      <w:r>
        <w:rPr>
          <w:rFonts w:ascii="Helvetica" w:hAnsi="Helvetica" w:cs="Helvetica"/>
          <w:color w:val="008000"/>
          <w:sz w:val="36"/>
          <w:szCs w:val="36"/>
          <w:shd w:val="clear" w:color="auto" w:fill="FFFFFF"/>
        </w:rPr>
        <w:t>DP 28.</w:t>
      </w:r>
      <w:r>
        <w:rPr>
          <w:rFonts w:ascii="Helvetica" w:hAnsi="Helvetica" w:cs="Helvetica"/>
          <w:noProof/>
          <w:color w:val="008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934075" cy="2295525"/>
            <wp:effectExtent l="19050" t="0" r="9525" b="0"/>
            <wp:docPr id="8" name="Рисунок 8" descr="C:\Users\Гость\Desktop\dp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dp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AD" w:rsidRPr="005663AD" w:rsidRDefault="005663AD" w:rsidP="005663AD">
      <w:pPr>
        <w:rPr>
          <w:lang w:val="en-US"/>
        </w:rPr>
      </w:pP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Ruchnoy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Pulemyot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Degtyaryova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Pekhotnyi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(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Degtyaryov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ametralladora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mano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infantería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) o DP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ametralladora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ligera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utilizada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la Unión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Soviética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partir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1928.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Utilizaba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el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cartucho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7,62 x </w:t>
      </w:r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lastRenderedPageBreak/>
        <w:t xml:space="preserve">54 R. En el campo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batalla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, la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DPm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buena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arma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su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mayor parte: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tenía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gran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poder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parada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una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cadencia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fuego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media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para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las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armas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esta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clase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Fue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también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barata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fácil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fabricar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- los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primeros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modelos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tenían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menos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de 80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piezas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y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podían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ser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ensamblados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por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trabajadores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 xml:space="preserve"> no </w:t>
      </w:r>
      <w:proofErr w:type="spellStart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especializados</w:t>
      </w:r>
      <w:proofErr w:type="spellEnd"/>
      <w:r w:rsidRPr="005663AD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en-US"/>
        </w:rPr>
        <w:t>.</w:t>
      </w:r>
    </w:p>
    <w:sectPr w:rsidR="005663AD" w:rsidRPr="005663AD" w:rsidSect="0088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63AD"/>
    <w:rsid w:val="005663AD"/>
    <w:rsid w:val="00602CC7"/>
    <w:rsid w:val="0088753F"/>
    <w:rsid w:val="00BE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3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3A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66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370</Words>
  <Characters>2114</Characters>
  <Application>Microsoft Office Word</Application>
  <DocSecurity>0</DocSecurity>
  <Lines>17</Lines>
  <Paragraphs>4</Paragraphs>
  <ScaleCrop>false</ScaleCrop>
  <Company>Microsoft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2012-06-27T18:45:00Z</dcterms:created>
  <dcterms:modified xsi:type="dcterms:W3CDTF">2012-06-27T18:54:00Z</dcterms:modified>
</cp:coreProperties>
</file>