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6B" w:rsidRDefault="009D016B" w:rsidP="009D016B">
      <w:pPr>
        <w:spacing w:before="100" w:beforeAutospacing="1" w:after="100" w:afterAutospacing="1" w:line="240" w:lineRule="auto"/>
        <w:outlineLvl w:val="1"/>
        <w:rPr>
          <w:rFonts w:ascii="var(--font-stack-heading)" w:eastAsia="Times New Roman" w:hAnsi="var(--font-stack-heading)" w:cs="Times New Roman"/>
          <w:b/>
          <w:bCs/>
          <w:color w:val="2D2F31"/>
          <w:sz w:val="36"/>
          <w:szCs w:val="36"/>
        </w:rPr>
      </w:pPr>
    </w:p>
    <w:p w:rsidR="009D016B" w:rsidRDefault="009D016B" w:rsidP="009D016B">
      <w:pPr>
        <w:pStyle w:val="Heading1"/>
        <w:shd w:val="clear" w:color="auto" w:fill="2D2F31"/>
        <w:rPr>
          <w:rFonts w:ascii="var(--font-stack-heading)" w:hAnsi="var(--font-stack-heading)"/>
          <w:color w:val="FFFFFF"/>
        </w:rPr>
      </w:pPr>
      <w:r>
        <w:rPr>
          <w:rFonts w:ascii="var(--font-stack-heading)" w:hAnsi="var(--font-stack-heading)"/>
          <w:color w:val="FFFFFF"/>
        </w:rPr>
        <w:t xml:space="preserve">The Complete Swing Trading </w:t>
      </w:r>
      <w:proofErr w:type="gramStart"/>
      <w:r>
        <w:rPr>
          <w:rFonts w:ascii="var(--font-stack-heading)" w:hAnsi="var(--font-stack-heading)"/>
          <w:color w:val="FFFFFF"/>
        </w:rPr>
        <w:t>Course</w:t>
      </w:r>
      <w:r w:rsidR="00A000D2">
        <w:rPr>
          <w:rFonts w:ascii="var(--font-stack-heading)" w:hAnsi="var(--font-stack-heading)"/>
          <w:color w:val="FFFFFF"/>
        </w:rPr>
        <w:t xml:space="preserve">  (</w:t>
      </w:r>
      <w:proofErr w:type="gramEnd"/>
      <w:r w:rsidR="00A000D2">
        <w:rPr>
          <w:rFonts w:ascii="var(--font-stack-heading)" w:hAnsi="var(--font-stack-heading)"/>
          <w:color w:val="FFFFFF"/>
        </w:rPr>
        <w:t xml:space="preserve"> 1 Month)</w:t>
      </w:r>
    </w:p>
    <w:p w:rsidR="009D016B" w:rsidRPr="009D016B" w:rsidRDefault="009D016B" w:rsidP="009D016B">
      <w:pPr>
        <w:spacing w:before="100" w:beforeAutospacing="1" w:after="100" w:afterAutospacing="1" w:line="240" w:lineRule="auto"/>
        <w:outlineLvl w:val="1"/>
        <w:rPr>
          <w:rFonts w:ascii="var(--font-stack-heading)" w:eastAsia="Times New Roman" w:hAnsi="var(--font-stack-heading)" w:cs="Times New Roman"/>
          <w:b/>
          <w:bCs/>
          <w:color w:val="2D2F31"/>
          <w:sz w:val="36"/>
          <w:szCs w:val="36"/>
        </w:rPr>
      </w:pPr>
      <w:bookmarkStart w:id="0" w:name="_GoBack"/>
      <w:bookmarkEnd w:id="0"/>
      <w:r w:rsidRPr="009D016B">
        <w:rPr>
          <w:rFonts w:ascii="var(--font-stack-heading)" w:eastAsia="Times New Roman" w:hAnsi="var(--font-stack-heading)" w:cs="Times New Roman"/>
          <w:b/>
          <w:bCs/>
          <w:color w:val="2D2F31"/>
          <w:sz w:val="36"/>
          <w:szCs w:val="36"/>
        </w:rPr>
        <w:t>What you'll learn</w:t>
      </w:r>
    </w:p>
    <w:p w:rsidR="009D016B" w:rsidRDefault="009D016B" w:rsidP="009D016B">
      <w:pPr>
        <w:spacing w:after="0" w:line="240" w:lineRule="auto"/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  <w:r>
        <w:rPr>
          <w:rFonts w:ascii="var(--font-stack-text)" w:eastAsia="Times New Roman" w:hAnsi="var(--font-stack-text)" w:cs="Segoe UI"/>
          <w:color w:val="2D2F31"/>
          <w:sz w:val="24"/>
          <w:szCs w:val="24"/>
        </w:rPr>
        <w:t xml:space="preserve">Learn </w:t>
      </w:r>
      <w:r w:rsidRPr="009D016B">
        <w:rPr>
          <w:rFonts w:ascii="var(--font-stack-text)" w:eastAsia="Times New Roman" w:hAnsi="var(--font-stack-text)" w:cs="Segoe UI"/>
          <w:color w:val="2D2F31"/>
          <w:sz w:val="24"/>
          <w:szCs w:val="24"/>
        </w:rPr>
        <w:t>The Charting Tools, Trading Strategies And Profitable Hacks For Swing Trading With Real World Examples!</w:t>
      </w:r>
    </w:p>
    <w:p w:rsidR="009D016B" w:rsidRDefault="009D016B" w:rsidP="009D016B">
      <w:pPr>
        <w:spacing w:after="0" w:line="240" w:lineRule="auto"/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</w:p>
    <w:p w:rsidR="009D016B" w:rsidRPr="009D016B" w:rsidRDefault="009D016B" w:rsidP="009D016B">
      <w:pPr>
        <w:spacing w:after="0" w:line="240" w:lineRule="auto"/>
        <w:rPr>
          <w:rFonts w:ascii="var(--font-stack-text)" w:eastAsia="Times New Roman" w:hAnsi="var(--font-stack-text)" w:cs="Segoe UI"/>
          <w:b/>
          <w:color w:val="2D2F31"/>
          <w:sz w:val="28"/>
          <w:szCs w:val="28"/>
        </w:rPr>
      </w:pPr>
      <w:r>
        <w:rPr>
          <w:rFonts w:ascii="var(--font-stack-text)" w:eastAsia="Times New Roman" w:hAnsi="var(--font-stack-text)" w:cs="Segoe UI"/>
          <w:b/>
          <w:color w:val="2D2F31"/>
          <w:sz w:val="28"/>
          <w:szCs w:val="28"/>
        </w:rPr>
        <w:t xml:space="preserve">Swing Trading </w:t>
      </w:r>
      <w:r w:rsidR="00CB077D">
        <w:rPr>
          <w:rFonts w:ascii="var(--font-stack-text)" w:eastAsia="Times New Roman" w:hAnsi="var(--font-stack-text)" w:cs="Segoe UI"/>
          <w:b/>
          <w:color w:val="2D2F31"/>
          <w:sz w:val="28"/>
          <w:szCs w:val="28"/>
        </w:rPr>
        <w:t>Preparation:</w:t>
      </w:r>
      <w:r>
        <w:rPr>
          <w:rFonts w:ascii="var(--font-stack-text)" w:eastAsia="Times New Roman" w:hAnsi="var(--font-stack-text)" w:cs="Segoe UI"/>
          <w:b/>
          <w:color w:val="2D2F31"/>
          <w:sz w:val="28"/>
          <w:szCs w:val="28"/>
        </w:rPr>
        <w:t>-</w:t>
      </w:r>
    </w:p>
    <w:p w:rsidR="009D016B" w:rsidRPr="009D016B" w:rsidRDefault="009D016B" w:rsidP="009D016B">
      <w:pPr>
        <w:spacing w:after="0" w:line="240" w:lineRule="auto"/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</w:p>
    <w:p w:rsidR="009D016B" w:rsidRDefault="009D016B" w:rsidP="009D016B">
      <w:pPr>
        <w:spacing w:after="0" w:line="240" w:lineRule="auto"/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</w:p>
    <w:p w:rsidR="009D016B" w:rsidRPr="009D016B" w:rsidRDefault="009D016B" w:rsidP="009D016B">
      <w:pPr>
        <w:numPr>
          <w:ilvl w:val="0"/>
          <w:numId w:val="3"/>
        </w:numPr>
        <w:spacing w:after="0" w:line="240" w:lineRule="auto"/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  <w:r w:rsidRPr="009D016B">
        <w:rPr>
          <w:rFonts w:ascii="var(--font-stack-text)" w:eastAsia="Times New Roman" w:hAnsi="var(--font-stack-text)" w:cs="Segoe UI"/>
          <w:color w:val="2D2F31"/>
          <w:sz w:val="24"/>
          <w:szCs w:val="24"/>
        </w:rPr>
        <w:t>How to Build a Solid Strong Foundation For Swing Trading</w:t>
      </w:r>
    </w:p>
    <w:p w:rsidR="009D016B" w:rsidRPr="009D016B" w:rsidRDefault="009D016B" w:rsidP="009D016B">
      <w:pPr>
        <w:numPr>
          <w:ilvl w:val="0"/>
          <w:numId w:val="3"/>
        </w:numPr>
        <w:spacing w:after="0" w:line="240" w:lineRule="auto"/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  <w:r w:rsidRPr="009D016B">
        <w:rPr>
          <w:rFonts w:ascii="var(--font-stack-text)" w:eastAsia="Times New Roman" w:hAnsi="var(--font-stack-text)" w:cs="Segoe UI"/>
          <w:color w:val="2D2F31"/>
          <w:sz w:val="24"/>
          <w:szCs w:val="24"/>
        </w:rPr>
        <w:t xml:space="preserve">How to Read &amp; Analyze Trading Charts </w:t>
      </w:r>
    </w:p>
    <w:p w:rsidR="009D016B" w:rsidRPr="009D016B" w:rsidRDefault="009D016B" w:rsidP="009D016B">
      <w:pPr>
        <w:numPr>
          <w:ilvl w:val="0"/>
          <w:numId w:val="3"/>
        </w:numPr>
        <w:spacing w:after="0" w:line="240" w:lineRule="auto"/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  <w:r w:rsidRPr="009D016B">
        <w:rPr>
          <w:rFonts w:ascii="var(--font-stack-text)" w:eastAsia="Times New Roman" w:hAnsi="var(--font-stack-text)" w:cs="Segoe UI"/>
          <w:color w:val="2D2F31"/>
          <w:sz w:val="24"/>
          <w:szCs w:val="24"/>
        </w:rPr>
        <w:t>How to Choose The Best Chart Time Frames For Swing Trading</w:t>
      </w:r>
    </w:p>
    <w:p w:rsidR="00CB077D" w:rsidRDefault="00CB077D" w:rsidP="009D016B">
      <w:pPr>
        <w:numPr>
          <w:ilvl w:val="0"/>
          <w:numId w:val="3"/>
        </w:numPr>
        <w:spacing w:after="0" w:line="240" w:lineRule="auto"/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  <w:r w:rsidRPr="00CB077D">
        <w:rPr>
          <w:rFonts w:ascii="var(--font-stack-text)" w:eastAsia="Times New Roman" w:hAnsi="var(--font-stack-text)" w:cs="Segoe UI"/>
          <w:color w:val="2D2F31"/>
          <w:sz w:val="24"/>
          <w:szCs w:val="24"/>
        </w:rPr>
        <w:t>How to Find</w:t>
      </w:r>
      <w:r w:rsidR="009D016B" w:rsidRPr="009D016B">
        <w:rPr>
          <w:rFonts w:ascii="var(--font-stack-text)" w:eastAsia="Times New Roman" w:hAnsi="var(--font-stack-text)" w:cs="Segoe UI"/>
          <w:color w:val="2D2F31"/>
          <w:sz w:val="24"/>
          <w:szCs w:val="24"/>
        </w:rPr>
        <w:t xml:space="preserve"> Support &amp; Resistance Levels </w:t>
      </w:r>
    </w:p>
    <w:p w:rsidR="009D016B" w:rsidRDefault="009D016B" w:rsidP="009D016B">
      <w:pPr>
        <w:spacing w:after="0" w:line="240" w:lineRule="auto"/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</w:p>
    <w:p w:rsidR="009D016B" w:rsidRPr="009D016B" w:rsidRDefault="009D016B" w:rsidP="009D016B">
      <w:pPr>
        <w:spacing w:after="0" w:line="240" w:lineRule="auto"/>
        <w:rPr>
          <w:rFonts w:ascii="var(--font-stack-text)" w:eastAsia="Times New Roman" w:hAnsi="var(--font-stack-text)" w:cs="Segoe UI"/>
          <w:b/>
          <w:color w:val="2D2F31"/>
          <w:sz w:val="28"/>
          <w:szCs w:val="28"/>
        </w:rPr>
      </w:pPr>
      <w:r w:rsidRPr="009D016B">
        <w:rPr>
          <w:rFonts w:ascii="var(--font-stack-text)" w:eastAsia="Times New Roman" w:hAnsi="var(--font-stack-text)" w:cs="Segoe UI"/>
          <w:b/>
          <w:color w:val="2D2F31"/>
          <w:sz w:val="28"/>
          <w:szCs w:val="28"/>
        </w:rPr>
        <w:t>How to Swing Trade Using Technical Analysis</w:t>
      </w:r>
    </w:p>
    <w:p w:rsidR="009D016B" w:rsidRDefault="009D016B" w:rsidP="009D016B">
      <w:pPr>
        <w:pStyle w:val="ListParagraph"/>
        <w:spacing w:after="0" w:line="240" w:lineRule="auto"/>
        <w:rPr>
          <w:rFonts w:ascii="Segoe UI" w:eastAsia="Times New Roman" w:hAnsi="Segoe UI" w:cs="Segoe UI"/>
          <w:color w:val="2D2F31"/>
          <w:sz w:val="21"/>
          <w:szCs w:val="21"/>
        </w:rPr>
      </w:pPr>
    </w:p>
    <w:p w:rsidR="009D016B" w:rsidRPr="009D016B" w:rsidRDefault="009D016B" w:rsidP="009D016B">
      <w:pPr>
        <w:pStyle w:val="ListParagraph"/>
        <w:numPr>
          <w:ilvl w:val="0"/>
          <w:numId w:val="6"/>
        </w:numPr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  <w:r w:rsidRPr="009D016B">
        <w:rPr>
          <w:rFonts w:ascii="var(--font-stack-text)" w:eastAsia="Times New Roman" w:hAnsi="var(--font-stack-text)" w:cs="Segoe UI"/>
          <w:color w:val="2D2F31"/>
          <w:sz w:val="24"/>
          <w:szCs w:val="24"/>
        </w:rPr>
        <w:t>How to Use Relative Strength Index (RSI)</w:t>
      </w:r>
    </w:p>
    <w:p w:rsidR="009D016B" w:rsidRDefault="009D016B" w:rsidP="009D016B">
      <w:pPr>
        <w:pStyle w:val="ListParagraph"/>
        <w:numPr>
          <w:ilvl w:val="0"/>
          <w:numId w:val="6"/>
        </w:numPr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  <w:r w:rsidRPr="009D016B">
        <w:rPr>
          <w:rFonts w:ascii="var(--font-stack-text)" w:eastAsia="Times New Roman" w:hAnsi="var(--font-stack-text)" w:cs="Segoe UI"/>
          <w:color w:val="2D2F31"/>
          <w:sz w:val="24"/>
          <w:szCs w:val="24"/>
        </w:rPr>
        <w:t>How to Use Exponential Moving Averages (EMA)</w:t>
      </w:r>
    </w:p>
    <w:p w:rsidR="00A000D2" w:rsidRPr="009D016B" w:rsidRDefault="00A000D2" w:rsidP="009D016B">
      <w:pPr>
        <w:pStyle w:val="ListParagraph"/>
        <w:numPr>
          <w:ilvl w:val="0"/>
          <w:numId w:val="6"/>
        </w:numPr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  <w:r>
        <w:rPr>
          <w:rFonts w:ascii="var(--font-stack-text)" w:eastAsia="Times New Roman" w:hAnsi="var(--font-stack-text)" w:cs="Segoe UI"/>
          <w:color w:val="2D2F31"/>
          <w:sz w:val="24"/>
          <w:szCs w:val="24"/>
        </w:rPr>
        <w:t xml:space="preserve">How to use EMA Crossover </w:t>
      </w:r>
    </w:p>
    <w:p w:rsidR="009D016B" w:rsidRPr="009D016B" w:rsidRDefault="009D016B" w:rsidP="009D016B">
      <w:pPr>
        <w:pStyle w:val="ListParagraph"/>
        <w:numPr>
          <w:ilvl w:val="0"/>
          <w:numId w:val="6"/>
        </w:numPr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  <w:r w:rsidRPr="009D016B">
        <w:rPr>
          <w:rFonts w:ascii="var(--font-stack-text)" w:eastAsia="Times New Roman" w:hAnsi="var(--font-stack-text)" w:cs="Segoe UI"/>
          <w:color w:val="2D2F31"/>
          <w:sz w:val="24"/>
          <w:szCs w:val="24"/>
        </w:rPr>
        <w:t>How to Use Moving Average Convergence Divergence (MACD)</w:t>
      </w:r>
    </w:p>
    <w:p w:rsidR="00CB077D" w:rsidRPr="00CB077D" w:rsidRDefault="00CB077D" w:rsidP="00CB077D">
      <w:pPr>
        <w:spacing w:after="0" w:line="240" w:lineRule="auto"/>
        <w:ind w:left="720"/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</w:p>
    <w:p w:rsidR="00CB077D" w:rsidRDefault="00CB077D" w:rsidP="00CB077D">
      <w:pPr>
        <w:spacing w:after="0" w:line="240" w:lineRule="auto"/>
        <w:rPr>
          <w:rFonts w:ascii="var(--font-stack-text)" w:eastAsia="Times New Roman" w:hAnsi="var(--font-stack-text)" w:cs="Segoe UI"/>
          <w:b/>
          <w:color w:val="2D2F31"/>
          <w:sz w:val="28"/>
          <w:szCs w:val="28"/>
        </w:rPr>
      </w:pPr>
      <w:r w:rsidRPr="00CB077D">
        <w:rPr>
          <w:rFonts w:ascii="var(--font-stack-text)" w:eastAsia="Times New Roman" w:hAnsi="var(--font-stack-text)" w:cs="Segoe UI"/>
          <w:b/>
          <w:color w:val="2D2F31"/>
          <w:sz w:val="28"/>
          <w:szCs w:val="28"/>
        </w:rPr>
        <w:t>How to Trade Double Tops and Bottoms</w:t>
      </w:r>
    </w:p>
    <w:p w:rsidR="00CB077D" w:rsidRDefault="00CB077D" w:rsidP="00CB077D">
      <w:pPr>
        <w:spacing w:after="0" w:line="240" w:lineRule="auto"/>
        <w:rPr>
          <w:rFonts w:ascii="var(--font-stack-text)" w:eastAsia="Times New Roman" w:hAnsi="var(--font-stack-text)" w:cs="Segoe UI"/>
          <w:b/>
          <w:color w:val="2D2F31"/>
          <w:sz w:val="28"/>
          <w:szCs w:val="28"/>
        </w:rPr>
      </w:pPr>
    </w:p>
    <w:p w:rsidR="00CB077D" w:rsidRDefault="00CB077D" w:rsidP="00CB077D">
      <w:pPr>
        <w:pStyle w:val="ListParagraph"/>
        <w:numPr>
          <w:ilvl w:val="0"/>
          <w:numId w:val="8"/>
        </w:numPr>
        <w:spacing w:after="0" w:line="240" w:lineRule="auto"/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  <w:r w:rsidRPr="00CB077D">
        <w:rPr>
          <w:rFonts w:ascii="var(--font-stack-text)" w:eastAsia="Times New Roman" w:hAnsi="var(--font-stack-text)" w:cs="Segoe UI"/>
          <w:color w:val="2D2F31"/>
          <w:sz w:val="24"/>
          <w:szCs w:val="24"/>
        </w:rPr>
        <w:t xml:space="preserve">Candlestick </w:t>
      </w:r>
      <w:r>
        <w:rPr>
          <w:rFonts w:ascii="var(--font-stack-text)" w:eastAsia="Times New Roman" w:hAnsi="var(--font-stack-text)" w:cs="Segoe UI"/>
          <w:color w:val="2D2F31"/>
          <w:sz w:val="24"/>
          <w:szCs w:val="24"/>
        </w:rPr>
        <w:t>B</w:t>
      </w:r>
      <w:r w:rsidRPr="00CB077D">
        <w:rPr>
          <w:rFonts w:ascii="var(--font-stack-text)" w:eastAsia="Times New Roman" w:hAnsi="var(--font-stack-text)" w:cs="Segoe UI"/>
          <w:color w:val="2D2F31"/>
          <w:sz w:val="24"/>
          <w:szCs w:val="24"/>
        </w:rPr>
        <w:t>asics</w:t>
      </w:r>
    </w:p>
    <w:p w:rsidR="00CB077D" w:rsidRDefault="00CB077D" w:rsidP="00CB077D">
      <w:pPr>
        <w:pStyle w:val="ListParagraph"/>
        <w:numPr>
          <w:ilvl w:val="0"/>
          <w:numId w:val="8"/>
        </w:numPr>
        <w:spacing w:after="0" w:line="240" w:lineRule="auto"/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  <w:r>
        <w:rPr>
          <w:rFonts w:ascii="var(--font-stack-text)" w:eastAsia="Times New Roman" w:hAnsi="var(--font-stack-text)" w:cs="Segoe UI"/>
          <w:color w:val="2D2F31"/>
          <w:sz w:val="24"/>
          <w:szCs w:val="24"/>
        </w:rPr>
        <w:t xml:space="preserve">Bullish candlestick </w:t>
      </w:r>
    </w:p>
    <w:p w:rsidR="00CB077D" w:rsidRPr="00CB077D" w:rsidRDefault="00CB077D" w:rsidP="00CB077D">
      <w:pPr>
        <w:pStyle w:val="ListParagraph"/>
        <w:numPr>
          <w:ilvl w:val="0"/>
          <w:numId w:val="8"/>
        </w:numPr>
        <w:spacing w:after="0" w:line="240" w:lineRule="auto"/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  <w:r>
        <w:rPr>
          <w:rFonts w:ascii="var(--font-stack-text)" w:eastAsia="Times New Roman" w:hAnsi="var(--font-stack-text)" w:cs="Segoe UI"/>
          <w:color w:val="2D2F31"/>
          <w:sz w:val="24"/>
          <w:szCs w:val="24"/>
        </w:rPr>
        <w:t>Bearish candlestick</w:t>
      </w:r>
    </w:p>
    <w:p w:rsidR="00CB077D" w:rsidRPr="00CB077D" w:rsidRDefault="00CB077D" w:rsidP="00CB077D">
      <w:pPr>
        <w:pStyle w:val="ListParagraph"/>
        <w:numPr>
          <w:ilvl w:val="0"/>
          <w:numId w:val="8"/>
        </w:numPr>
        <w:spacing w:after="0" w:line="240" w:lineRule="auto"/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  <w:r w:rsidRPr="00CB077D">
        <w:rPr>
          <w:rFonts w:ascii="var(--font-stack-text)" w:eastAsia="Times New Roman" w:hAnsi="var(--font-stack-text)" w:cs="Segoe UI"/>
          <w:color w:val="2D2F31"/>
          <w:sz w:val="24"/>
          <w:szCs w:val="24"/>
        </w:rPr>
        <w:t>Double Bottom Pattern</w:t>
      </w:r>
      <w:r>
        <w:rPr>
          <w:rFonts w:ascii="var(--font-stack-text)" w:eastAsia="Times New Roman" w:hAnsi="var(--font-stack-text)" w:cs="Segoe UI"/>
          <w:color w:val="2D2F31"/>
          <w:sz w:val="24"/>
          <w:szCs w:val="24"/>
        </w:rPr>
        <w:t xml:space="preserve"> strategy</w:t>
      </w:r>
    </w:p>
    <w:p w:rsidR="00CB077D" w:rsidRPr="00CB077D" w:rsidRDefault="00CB077D" w:rsidP="00CB077D">
      <w:pPr>
        <w:pStyle w:val="ListParagraph"/>
        <w:numPr>
          <w:ilvl w:val="0"/>
          <w:numId w:val="8"/>
        </w:numPr>
        <w:spacing w:after="0" w:line="240" w:lineRule="auto"/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  <w:r w:rsidRPr="00CB077D">
        <w:rPr>
          <w:rFonts w:ascii="var(--font-stack-text)" w:eastAsia="Times New Roman" w:hAnsi="var(--font-stack-text)" w:cs="Segoe UI"/>
          <w:color w:val="2D2F31"/>
          <w:sz w:val="24"/>
          <w:szCs w:val="24"/>
        </w:rPr>
        <w:t>Double Top Pattern</w:t>
      </w:r>
      <w:r>
        <w:rPr>
          <w:rFonts w:ascii="var(--font-stack-text)" w:eastAsia="Times New Roman" w:hAnsi="var(--font-stack-text)" w:cs="Segoe UI"/>
          <w:color w:val="2D2F31"/>
          <w:sz w:val="24"/>
          <w:szCs w:val="24"/>
        </w:rPr>
        <w:t xml:space="preserve"> Pattern strategy </w:t>
      </w:r>
    </w:p>
    <w:p w:rsidR="00CB077D" w:rsidRPr="00CB077D" w:rsidRDefault="00CB077D" w:rsidP="00CB077D">
      <w:pPr>
        <w:spacing w:after="0" w:line="240" w:lineRule="auto"/>
        <w:rPr>
          <w:rFonts w:ascii="var(--font-stack-text)" w:eastAsia="Times New Roman" w:hAnsi="var(--font-stack-text)" w:cs="Segoe UI"/>
          <w:b/>
          <w:color w:val="2D2F31"/>
          <w:sz w:val="28"/>
          <w:szCs w:val="28"/>
        </w:rPr>
      </w:pPr>
    </w:p>
    <w:p w:rsidR="00A000D2" w:rsidRDefault="00A000D2" w:rsidP="00CB077D">
      <w:pPr>
        <w:spacing w:after="0" w:line="240" w:lineRule="auto"/>
        <w:rPr>
          <w:rFonts w:ascii="Segoe UI" w:hAnsi="Segoe UI" w:cs="Segoe UI"/>
          <w:color w:val="2D2F31"/>
          <w:sz w:val="21"/>
          <w:szCs w:val="21"/>
        </w:rPr>
      </w:pPr>
      <w:r w:rsidRPr="00A000D2">
        <w:rPr>
          <w:rFonts w:ascii="Segoe UI" w:hAnsi="Segoe UI" w:cs="Segoe UI"/>
          <w:b/>
          <w:color w:val="2D2F31"/>
          <w:sz w:val="21"/>
          <w:szCs w:val="21"/>
        </w:rPr>
        <w:t>Disclaimer Note:</w:t>
      </w:r>
      <w:r>
        <w:rPr>
          <w:rFonts w:ascii="Segoe UI" w:hAnsi="Segoe UI" w:cs="Segoe UI"/>
          <w:color w:val="2D2F31"/>
          <w:sz w:val="21"/>
          <w:szCs w:val="21"/>
        </w:rPr>
        <w:t xml:space="preserve"> </w:t>
      </w:r>
    </w:p>
    <w:p w:rsidR="00A000D2" w:rsidRPr="00CB077D" w:rsidRDefault="00A000D2" w:rsidP="00CB077D">
      <w:pPr>
        <w:spacing w:after="0" w:line="240" w:lineRule="auto"/>
        <w:rPr>
          <w:rFonts w:ascii="var(--font-stack-text)" w:eastAsia="Times New Roman" w:hAnsi="var(--font-stack-text)" w:cs="Segoe UI"/>
          <w:b/>
          <w:color w:val="2D2F31"/>
          <w:sz w:val="28"/>
          <w:szCs w:val="28"/>
        </w:rPr>
      </w:pPr>
      <w:r>
        <w:rPr>
          <w:rFonts w:ascii="Segoe UI" w:hAnsi="Segoe UI" w:cs="Segoe UI"/>
          <w:color w:val="2D2F31"/>
          <w:sz w:val="21"/>
          <w:szCs w:val="21"/>
        </w:rPr>
        <w:t>This course is for educational and informational purposes only. There will be no recommending of any particular investments such as a particular stock or mutual fund as only you know what is right for your portfolio and your comfort with risk and volatility. Consult with a Professional for specific advice. Course is for education purposes only and instructor will have no liability related directly or indirectly to any loss or damage.</w:t>
      </w:r>
    </w:p>
    <w:sectPr w:rsidR="00A000D2" w:rsidRPr="00CB0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ar(--font-stack-heading)">
    <w:altName w:val="Times New Roman"/>
    <w:panose1 w:val="00000000000000000000"/>
    <w:charset w:val="00"/>
    <w:family w:val="roman"/>
    <w:notTrueType/>
    <w:pitch w:val="default"/>
  </w:font>
  <w:font w:name="var(--font-stack-text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0701"/>
    <w:multiLevelType w:val="multilevel"/>
    <w:tmpl w:val="A216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31E84"/>
    <w:multiLevelType w:val="multilevel"/>
    <w:tmpl w:val="C6B0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401BF"/>
    <w:multiLevelType w:val="multilevel"/>
    <w:tmpl w:val="4F14311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F4192"/>
    <w:multiLevelType w:val="multilevel"/>
    <w:tmpl w:val="7E4E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0F0057"/>
    <w:multiLevelType w:val="hybridMultilevel"/>
    <w:tmpl w:val="532638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D09C7"/>
    <w:multiLevelType w:val="hybridMultilevel"/>
    <w:tmpl w:val="760889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F4CAB"/>
    <w:multiLevelType w:val="multilevel"/>
    <w:tmpl w:val="1F3A60B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BF3AAD"/>
    <w:multiLevelType w:val="multilevel"/>
    <w:tmpl w:val="99BE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6B0963"/>
    <w:multiLevelType w:val="multilevel"/>
    <w:tmpl w:val="B562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6B"/>
    <w:rsid w:val="001B41AA"/>
    <w:rsid w:val="009D016B"/>
    <w:rsid w:val="00A000D2"/>
    <w:rsid w:val="00CB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D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1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D01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01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01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ection--item-title--ewiui">
    <w:name w:val="section--item-title--ewiui"/>
    <w:basedOn w:val="DefaultParagraphFont"/>
    <w:rsid w:val="009D016B"/>
  </w:style>
  <w:style w:type="paragraph" w:styleId="ListParagraph">
    <w:name w:val="List Paragraph"/>
    <w:basedOn w:val="Normal"/>
    <w:uiPriority w:val="34"/>
    <w:qFormat/>
    <w:rsid w:val="009D0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1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D01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01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01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ection--item-title--ewiui">
    <w:name w:val="section--item-title--ewiui"/>
    <w:basedOn w:val="DefaultParagraphFont"/>
    <w:rsid w:val="009D016B"/>
  </w:style>
  <w:style w:type="paragraph" w:styleId="ListParagraph">
    <w:name w:val="List Paragraph"/>
    <w:basedOn w:val="Normal"/>
    <w:uiPriority w:val="34"/>
    <w:qFormat/>
    <w:rsid w:val="009D0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6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3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8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3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software-pc</dc:creator>
  <cp:lastModifiedBy>software-pc</cp:lastModifiedBy>
  <cp:revision>1</cp:revision>
  <dcterms:created xsi:type="dcterms:W3CDTF">2024-07-05T09:27:00Z</dcterms:created>
  <dcterms:modified xsi:type="dcterms:W3CDTF">2024-07-05T09:59:00Z</dcterms:modified>
</cp:coreProperties>
</file>