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D8" w:rsidRDefault="00AA579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Pero si hablamos de Internet, como es nuestro caso, 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redes sociales</w:t>
      </w:r>
      <w:r>
        <w:rPr>
          <w:rFonts w:ascii="Arial" w:hAnsi="Arial" w:cs="Arial"/>
          <w:color w:val="222222"/>
          <w:shd w:val="clear" w:color="auto" w:fill="FFFFFF"/>
        </w:rPr>
        <w:t> son páginas que permiten a las personas conectarse con sus amigos e incluso realizar nuevas amistades, a fin de compartir contenidos, interactuar y crear comunidades sobre intereses similares: trabajo, lecturas, juegos, amistad,</w:t>
      </w:r>
    </w:p>
    <w:p w:rsidR="00AA579E" w:rsidRDefault="00AA579E">
      <w:pPr>
        <w:rPr>
          <w:rFonts w:ascii="Arial" w:hAnsi="Arial" w:cs="Arial"/>
          <w:color w:val="222222"/>
          <w:shd w:val="clear" w:color="auto" w:fill="FFFFFF"/>
        </w:rPr>
      </w:pP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Facebook: 2.320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Youtube</w:t>
      </w:r>
      <w:proofErr w:type="spellEnd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 1.900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WhatsApp</w:t>
      </w:r>
      <w:proofErr w:type="spellEnd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 1.600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Facebook Messenger: 1.300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WeChat</w:t>
      </w:r>
      <w:proofErr w:type="spellEnd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 1.098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Instagram</w:t>
      </w:r>
      <w:proofErr w:type="spellEnd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 1.000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QQ: 807 millones de usuarios.</w:t>
      </w:r>
    </w:p>
    <w:p w:rsidR="00AA579E" w:rsidRPr="00AA579E" w:rsidRDefault="00AA579E" w:rsidP="00AA579E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QZone</w:t>
      </w:r>
      <w:proofErr w:type="spellEnd"/>
      <w:r w:rsidRPr="00AA579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: 532 millones de usuarios.</w:t>
      </w:r>
    </w:p>
    <w:p w:rsidR="00AA579E" w:rsidRDefault="00AA579E"/>
    <w:p w:rsidR="00AA579E" w:rsidRDefault="00AA579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Facebook sigue en el primer puesto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del</w:t>
      </w:r>
      <w:r>
        <w:rPr>
          <w:rFonts w:ascii="Arial" w:hAnsi="Arial" w:cs="Arial"/>
          <w:color w:val="222222"/>
          <w:shd w:val="clear" w:color="auto" w:fill="FFFFFF"/>
        </w:rPr>
        <w:t> ranking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redes sociales</w:t>
      </w:r>
      <w:r>
        <w:rPr>
          <w:rFonts w:ascii="Arial" w:hAnsi="Arial" w:cs="Arial"/>
          <w:color w:val="222222"/>
          <w:shd w:val="clear" w:color="auto" w:fill="FFFFFF"/>
        </w:rPr>
        <w:t> con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más</w:t>
      </w:r>
      <w:r>
        <w:rPr>
          <w:rFonts w:ascii="Arial" w:hAnsi="Arial" w:cs="Arial"/>
          <w:color w:val="222222"/>
          <w:shd w:val="clear" w:color="auto" w:fill="FFFFFF"/>
        </w:rPr>
        <w:t> usuarios. El informe de 2019 situaba a Facebook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como</w:t>
      </w:r>
      <w:r>
        <w:rPr>
          <w:rFonts w:ascii="Arial" w:hAnsi="Arial" w:cs="Arial"/>
          <w:color w:val="222222"/>
          <w:shd w:val="clear" w:color="auto" w:fill="FFFFFF"/>
        </w:rPr>
        <w:t> 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red social</w:t>
      </w:r>
      <w:r>
        <w:rPr>
          <w:rFonts w:ascii="Arial" w:hAnsi="Arial" w:cs="Arial"/>
          <w:color w:val="222222"/>
          <w:shd w:val="clear" w:color="auto" w:fill="FFFFFF"/>
        </w:rPr>
        <w:t> con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más</w:t>
      </w:r>
      <w:r>
        <w:rPr>
          <w:rFonts w:ascii="Arial" w:hAnsi="Arial" w:cs="Arial"/>
          <w:color w:val="222222"/>
          <w:shd w:val="clear" w:color="auto" w:fill="FFFFFF"/>
        </w:rPr>
        <w:t> usuarios con 2.271 millones. En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2020</w:t>
      </w:r>
      <w:r>
        <w:rPr>
          <w:rFonts w:ascii="Arial" w:hAnsi="Arial" w:cs="Arial"/>
          <w:color w:val="222222"/>
          <w:shd w:val="clear" w:color="auto" w:fill="FFFFFF"/>
        </w:rPr>
        <w:t>, ya supera los 2400 millones, un 7,8%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más</w:t>
      </w:r>
      <w:r>
        <w:rPr>
          <w:rFonts w:ascii="Arial" w:hAnsi="Arial" w:cs="Arial"/>
          <w:color w:val="222222"/>
          <w:shd w:val="clear" w:color="auto" w:fill="FFFFFF"/>
        </w:rPr>
        <w:t> que el año pasado.</w:t>
      </w:r>
    </w:p>
    <w:p w:rsidR="00AA579E" w:rsidRDefault="00AA579E">
      <w:pPr>
        <w:rPr>
          <w:rFonts w:ascii="Arial" w:hAnsi="Arial" w:cs="Arial"/>
          <w:color w:val="222222"/>
          <w:shd w:val="clear" w:color="auto" w:fill="FFFFFF"/>
        </w:rPr>
      </w:pPr>
    </w:p>
    <w:p w:rsidR="00AA579E" w:rsidRPr="00AA579E" w:rsidRDefault="00AA579E" w:rsidP="00AA57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Desventajas</w:t>
      </w:r>
    </w:p>
    <w:p w:rsidR="00AA579E" w:rsidRPr="00AA579E" w:rsidRDefault="00AA579E" w:rsidP="00AA579E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Pierden la interacción con su entorno social y su familia.</w:t>
      </w:r>
    </w:p>
    <w:p w:rsidR="00AA579E" w:rsidRPr="00AA579E" w:rsidRDefault="00AA579E" w:rsidP="00AA579E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 xml:space="preserve">Pueden convertirse en víctimas de </w:t>
      </w:r>
      <w:proofErr w:type="spellStart"/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ciberbullyng</w:t>
      </w:r>
      <w:proofErr w:type="spellEnd"/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 xml:space="preserve"> y suplantación de identidad.</w:t>
      </w:r>
    </w:p>
    <w:p w:rsidR="00AA579E" w:rsidRPr="00AA579E" w:rsidRDefault="00AA579E" w:rsidP="00AA579E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Se exponen a personas que muchas veces no conocen, publicando información personal.</w:t>
      </w:r>
    </w:p>
    <w:p w:rsidR="00AA579E" w:rsidRPr="00AA579E" w:rsidRDefault="00AA579E" w:rsidP="00AA579E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Se convierten en víctimas de virus y software dañados.</w:t>
      </w:r>
    </w:p>
    <w:p w:rsidR="00AA579E" w:rsidRPr="00AA579E" w:rsidRDefault="00AA579E" w:rsidP="00AA579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Ventajas</w:t>
      </w:r>
    </w:p>
    <w:p w:rsidR="00AA579E" w:rsidRPr="00AA579E" w:rsidRDefault="00AA579E" w:rsidP="00AA579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Genera mayor comunicación e interacción entre los jóvenes.</w:t>
      </w:r>
    </w:p>
    <w:p w:rsidR="00AA579E" w:rsidRPr="00AA579E" w:rsidRDefault="00AA579E" w:rsidP="00AA579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Están mejor informados.</w:t>
      </w:r>
    </w:p>
    <w:p w:rsidR="00AA579E" w:rsidRPr="00AA579E" w:rsidRDefault="00AA579E" w:rsidP="00AA579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Vencen la timidez a través de las redes sociales.</w:t>
      </w:r>
    </w:p>
    <w:p w:rsidR="00AA579E" w:rsidRPr="00AA579E" w:rsidRDefault="00AA579E" w:rsidP="00AA579E">
      <w:pPr>
        <w:numPr>
          <w:ilvl w:val="0"/>
          <w:numId w:val="3"/>
        </w:numPr>
        <w:shd w:val="clear" w:color="auto" w:fill="FFFFFF"/>
        <w:spacing w:after="0" w:line="360" w:lineRule="atLeast"/>
        <w:ind w:left="450"/>
        <w:textAlignment w:val="baseline"/>
        <w:rPr>
          <w:rFonts w:ascii="Arial" w:eastAsia="Times New Roman" w:hAnsi="Arial" w:cs="Arial"/>
          <w:color w:val="212529"/>
          <w:sz w:val="24"/>
          <w:szCs w:val="24"/>
          <w:lang w:eastAsia="es-ES"/>
        </w:rPr>
      </w:pPr>
      <w:r w:rsidRPr="00AA579E">
        <w:rPr>
          <w:rFonts w:ascii="Arial" w:eastAsia="Times New Roman" w:hAnsi="Arial" w:cs="Arial"/>
          <w:color w:val="212529"/>
          <w:sz w:val="24"/>
          <w:szCs w:val="24"/>
          <w:lang w:eastAsia="es-ES"/>
        </w:rPr>
        <w:t>Facilita la relación entre las personas sin las barreras culturales y físicas.</w:t>
      </w:r>
    </w:p>
    <w:p w:rsidR="00AA579E" w:rsidRDefault="00AA579E">
      <w:bookmarkStart w:id="0" w:name="_GoBack"/>
      <w:bookmarkEnd w:id="0"/>
    </w:p>
    <w:sectPr w:rsidR="00AA5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5EA2"/>
    <w:multiLevelType w:val="multilevel"/>
    <w:tmpl w:val="4ED8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B1F34"/>
    <w:multiLevelType w:val="multilevel"/>
    <w:tmpl w:val="AD62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8177C"/>
    <w:multiLevelType w:val="multilevel"/>
    <w:tmpl w:val="2AF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9E"/>
    <w:rsid w:val="000E65D8"/>
    <w:rsid w:val="00A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2020-08-04T02:07:00Z</dcterms:created>
  <dcterms:modified xsi:type="dcterms:W3CDTF">2020-08-04T02:10:00Z</dcterms:modified>
</cp:coreProperties>
</file>