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3A" w:rsidRPr="00A77A4B" w:rsidRDefault="00E8623A" w:rsidP="00E8623A">
      <w:pPr>
        <w:spacing w:before="100" w:beforeAutospacing="1" w:after="100" w:afterAutospacing="1" w:line="480" w:lineRule="auto"/>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sama. Pemanfaatan teknologi </w:t>
      </w:r>
      <w:hyperlink r:id="rId7" w:tooltip="Video conference" w:history="1">
        <w:r w:rsidRPr="00C93AE9">
          <w:rPr>
            <w:rFonts w:ascii="Arial" w:eastAsia="Times New Roman" w:hAnsi="Arial" w:cs="Arial"/>
            <w:i/>
            <w:iCs/>
            <w:sz w:val="24"/>
            <w:szCs w:val="24"/>
            <w:u w:val="single"/>
            <w:lang w:eastAsia="id-ID"/>
          </w:rPr>
          <w:t>video conference</w:t>
        </w:r>
      </w:hyperlink>
      <w:r w:rsidRPr="00C93AE9">
        <w:rPr>
          <w:rFonts w:ascii="Arial" w:eastAsia="Times New Roman" w:hAnsi="Arial" w:cs="Arial"/>
          <w:sz w:val="24"/>
          <w:szCs w:val="24"/>
          <w:lang w:eastAsia="id-ID"/>
        </w:rPr>
        <w:t xml:space="preserve"> yang dijalankan dengan menggunakan teknologi Internet memungkinkan pembelajar berada di mana saja sepanjang terhubung ke jaringan komputer. Selain aplikasi unggulan seperti itu, beberapa peluang lain yang lebih sederhana dan lebih murah juga dapat dikembangkan sejalan dengan kemajuan TIK saat ini.</w:t>
      </w:r>
    </w:p>
    <w:p w:rsidR="00E8623A" w:rsidRPr="00C93AE9" w:rsidRDefault="00E8623A" w:rsidP="00E8623A">
      <w:pPr>
        <w:spacing w:before="100" w:beforeAutospacing="1" w:after="100" w:afterAutospacing="1" w:line="480" w:lineRule="auto"/>
        <w:jc w:val="center"/>
        <w:outlineLvl w:val="2"/>
        <w:rPr>
          <w:rFonts w:ascii="Arial" w:eastAsia="Times New Roman" w:hAnsi="Arial" w:cs="Arial"/>
          <w:b/>
          <w:bCs/>
          <w:sz w:val="28"/>
          <w:szCs w:val="28"/>
          <w:lang w:eastAsia="id-ID"/>
        </w:rPr>
      </w:pPr>
      <w:r w:rsidRPr="00C93AE9">
        <w:rPr>
          <w:rFonts w:ascii="Arial" w:eastAsia="Times New Roman" w:hAnsi="Arial" w:cs="Arial"/>
          <w:b/>
          <w:bCs/>
          <w:sz w:val="28"/>
          <w:szCs w:val="28"/>
          <w:lang w:eastAsia="id-ID"/>
        </w:rPr>
        <w:t>Buku Elektronik</w:t>
      </w:r>
    </w:p>
    <w:p w:rsidR="00E8623A" w:rsidRDefault="00E75E02" w:rsidP="00E8623A">
      <w:pPr>
        <w:spacing w:before="100" w:beforeAutospacing="1" w:after="100" w:afterAutospacing="1" w:line="480" w:lineRule="auto"/>
        <w:ind w:firstLine="720"/>
        <w:jc w:val="both"/>
        <w:rPr>
          <w:rFonts w:ascii="Arial" w:eastAsia="Times New Roman" w:hAnsi="Arial" w:cs="Arial"/>
          <w:sz w:val="24"/>
          <w:szCs w:val="24"/>
          <w:lang w:eastAsia="id-ID"/>
        </w:rPr>
      </w:pPr>
      <w:hyperlink r:id="rId8" w:history="1">
        <w:r w:rsidR="00E8623A" w:rsidRPr="00C93AE9">
          <w:rPr>
            <w:rFonts w:ascii="Arial" w:eastAsia="Times New Roman" w:hAnsi="Arial" w:cs="Arial"/>
            <w:sz w:val="24"/>
            <w:szCs w:val="24"/>
            <w:u w:val="single"/>
            <w:lang w:eastAsia="id-ID"/>
          </w:rPr>
          <w:t>Buku elektronik</w:t>
        </w:r>
      </w:hyperlink>
      <w:r w:rsidR="00E8623A" w:rsidRPr="00C93AE9">
        <w:rPr>
          <w:rFonts w:ascii="Arial" w:eastAsia="Times New Roman" w:hAnsi="Arial" w:cs="Arial"/>
          <w:sz w:val="24"/>
          <w:szCs w:val="24"/>
          <w:lang w:eastAsia="id-ID"/>
        </w:rPr>
        <w:t xml:space="preserve"> atau </w:t>
      </w:r>
      <w:r w:rsidR="00E8623A" w:rsidRPr="00C93AE9">
        <w:rPr>
          <w:rFonts w:ascii="Arial" w:eastAsia="Times New Roman" w:hAnsi="Arial" w:cs="Arial"/>
          <w:i/>
          <w:iCs/>
          <w:sz w:val="24"/>
          <w:szCs w:val="24"/>
          <w:lang w:eastAsia="id-ID"/>
        </w:rPr>
        <w:t>e-book</w:t>
      </w:r>
      <w:r w:rsidR="00E8623A" w:rsidRPr="00C93AE9">
        <w:rPr>
          <w:rFonts w:ascii="Arial" w:eastAsia="Times New Roman" w:hAnsi="Arial" w:cs="Arial"/>
          <w:sz w:val="24"/>
          <w:szCs w:val="24"/>
          <w:lang w:eastAsia="id-ID"/>
        </w:rPr>
        <w:t xml:space="preserve"> adalah salah satu teknologi yang memanfaatkan komputer untuk menayangkan informasi multimedia dalam bentuk yang ringkas dan dinamis. Dalam sebuah </w:t>
      </w:r>
      <w:r w:rsidR="00E8623A" w:rsidRPr="00C93AE9">
        <w:rPr>
          <w:rFonts w:ascii="Arial" w:eastAsia="Times New Roman" w:hAnsi="Arial" w:cs="Arial"/>
          <w:i/>
          <w:iCs/>
          <w:sz w:val="24"/>
          <w:szCs w:val="24"/>
          <w:lang w:eastAsia="id-ID"/>
        </w:rPr>
        <w:t>e-book</w:t>
      </w:r>
      <w:r w:rsidR="00E8623A" w:rsidRPr="00C93AE9">
        <w:rPr>
          <w:rFonts w:ascii="Arial" w:eastAsia="Times New Roman" w:hAnsi="Arial" w:cs="Arial"/>
          <w:sz w:val="24"/>
          <w:szCs w:val="24"/>
          <w:lang w:eastAsia="id-ID"/>
        </w:rPr>
        <w:t xml:space="preserve"> dapat diintegrasikan tayangan suara, grafik, gambar, animasi, maupun </w:t>
      </w:r>
      <w:r w:rsidR="00E8623A" w:rsidRPr="00C93AE9">
        <w:rPr>
          <w:rFonts w:ascii="Arial" w:eastAsia="Times New Roman" w:hAnsi="Arial" w:cs="Arial"/>
          <w:i/>
          <w:iCs/>
          <w:sz w:val="24"/>
          <w:szCs w:val="24"/>
          <w:lang w:eastAsia="id-ID"/>
        </w:rPr>
        <w:t>movie</w:t>
      </w:r>
      <w:r w:rsidR="00E8623A" w:rsidRPr="00C93AE9">
        <w:rPr>
          <w:rFonts w:ascii="Arial" w:eastAsia="Times New Roman" w:hAnsi="Arial" w:cs="Arial"/>
          <w:sz w:val="24"/>
          <w:szCs w:val="24"/>
          <w:lang w:eastAsia="id-ID"/>
        </w:rPr>
        <w:t xml:space="preserve"> sehingga informasi yang disajikan lebih kaya dibandingkan dengan buku konvensional. Jenis </w:t>
      </w:r>
      <w:r w:rsidR="00E8623A" w:rsidRPr="00C93AE9">
        <w:rPr>
          <w:rFonts w:ascii="Arial" w:eastAsia="Times New Roman" w:hAnsi="Arial" w:cs="Arial"/>
          <w:i/>
          <w:iCs/>
          <w:sz w:val="24"/>
          <w:szCs w:val="24"/>
          <w:lang w:eastAsia="id-ID"/>
        </w:rPr>
        <w:t>e-book</w:t>
      </w:r>
      <w:r w:rsidR="00E8623A" w:rsidRPr="00C93AE9">
        <w:rPr>
          <w:rFonts w:ascii="Arial" w:eastAsia="Times New Roman" w:hAnsi="Arial" w:cs="Arial"/>
          <w:sz w:val="24"/>
          <w:szCs w:val="24"/>
          <w:lang w:eastAsia="id-ID"/>
        </w:rPr>
        <w:t xml:space="preserve"> paling sederhana adalah yang sekedar memindahkan buku </w:t>
      </w:r>
      <w:hyperlink r:id="rId9" w:tooltip="Konvensional (halaman belum tersedia)" w:history="1">
        <w:r w:rsidR="00E8623A" w:rsidRPr="00C93AE9">
          <w:rPr>
            <w:rFonts w:ascii="Arial" w:eastAsia="Times New Roman" w:hAnsi="Arial" w:cs="Arial"/>
            <w:sz w:val="24"/>
            <w:szCs w:val="24"/>
            <w:u w:val="single"/>
            <w:lang w:eastAsia="id-ID"/>
          </w:rPr>
          <w:t>konvensional</w:t>
        </w:r>
      </w:hyperlink>
      <w:r w:rsidR="00E8623A" w:rsidRPr="00C93AE9">
        <w:rPr>
          <w:rFonts w:ascii="Arial" w:eastAsia="Times New Roman" w:hAnsi="Arial" w:cs="Arial"/>
          <w:sz w:val="24"/>
          <w:szCs w:val="24"/>
          <w:lang w:eastAsia="id-ID"/>
        </w:rPr>
        <w:t xml:space="preserve"> menjadi bentuk elektronik yang ditayangkan oleh komputer. </w:t>
      </w:r>
    </w:p>
    <w:p w:rsidR="00E8623A" w:rsidRPr="00C93AE9" w:rsidRDefault="00E8623A" w:rsidP="00E8623A">
      <w:pPr>
        <w:spacing w:before="100" w:beforeAutospacing="1" w:after="100" w:afterAutospacing="1" w:line="480" w:lineRule="auto"/>
        <w:ind w:firstLine="720"/>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Dengan teknologi ini, ratusan buku dapat disimpan dalam satu keping </w:t>
      </w:r>
      <w:hyperlink r:id="rId10" w:tooltip="Cakram padat" w:history="1">
        <w:r w:rsidRPr="00C93AE9">
          <w:rPr>
            <w:rFonts w:ascii="Arial" w:eastAsia="Times New Roman" w:hAnsi="Arial" w:cs="Arial"/>
            <w:sz w:val="24"/>
            <w:szCs w:val="24"/>
            <w:u w:val="single"/>
            <w:lang w:eastAsia="id-ID"/>
          </w:rPr>
          <w:t>CD</w:t>
        </w:r>
      </w:hyperlink>
      <w:r w:rsidRPr="00C93AE9">
        <w:rPr>
          <w:rFonts w:ascii="Arial" w:eastAsia="Times New Roman" w:hAnsi="Arial" w:cs="Arial"/>
          <w:sz w:val="24"/>
          <w:szCs w:val="24"/>
          <w:lang w:eastAsia="id-ID"/>
        </w:rPr>
        <w:t xml:space="preserve"> atau </w:t>
      </w:r>
      <w:r w:rsidRPr="00C93AE9">
        <w:rPr>
          <w:rFonts w:ascii="Arial" w:eastAsia="Times New Roman" w:hAnsi="Arial" w:cs="Arial"/>
          <w:i/>
          <w:iCs/>
          <w:sz w:val="24"/>
          <w:szCs w:val="24"/>
          <w:lang w:eastAsia="id-ID"/>
        </w:rPr>
        <w:t>compact disk</w:t>
      </w:r>
      <w:r w:rsidRPr="00C93AE9">
        <w:rPr>
          <w:rFonts w:ascii="Arial" w:eastAsia="Times New Roman" w:hAnsi="Arial" w:cs="Arial"/>
          <w:sz w:val="24"/>
          <w:szCs w:val="24"/>
          <w:lang w:eastAsia="id-ID"/>
        </w:rPr>
        <w:t xml:space="preserve"> (kapasitas sekitar 700MB), </w:t>
      </w:r>
      <w:hyperlink r:id="rId11" w:history="1">
        <w:r w:rsidRPr="00C93AE9">
          <w:rPr>
            <w:rFonts w:ascii="Arial" w:eastAsia="Times New Roman" w:hAnsi="Arial" w:cs="Arial"/>
            <w:sz w:val="24"/>
            <w:szCs w:val="24"/>
            <w:u w:val="single"/>
            <w:lang w:eastAsia="id-ID"/>
          </w:rPr>
          <w:t>DVD</w:t>
        </w:r>
      </w:hyperlink>
      <w:r w:rsidRPr="00C93AE9">
        <w:rPr>
          <w:rFonts w:ascii="Arial" w:eastAsia="Times New Roman" w:hAnsi="Arial" w:cs="Arial"/>
          <w:sz w:val="24"/>
          <w:szCs w:val="24"/>
          <w:lang w:eastAsia="id-ID"/>
        </w:rPr>
        <w:t xml:space="preserve"> atau </w:t>
      </w:r>
      <w:r w:rsidRPr="00C93AE9">
        <w:rPr>
          <w:rFonts w:ascii="Arial" w:eastAsia="Times New Roman" w:hAnsi="Arial" w:cs="Arial"/>
          <w:i/>
          <w:iCs/>
          <w:sz w:val="24"/>
          <w:szCs w:val="24"/>
          <w:lang w:eastAsia="id-ID"/>
        </w:rPr>
        <w:t>digital versatile disk</w:t>
      </w:r>
      <w:r w:rsidRPr="00C93AE9">
        <w:rPr>
          <w:rFonts w:ascii="Arial" w:eastAsia="Times New Roman" w:hAnsi="Arial" w:cs="Arial"/>
          <w:sz w:val="24"/>
          <w:szCs w:val="24"/>
          <w:lang w:eastAsia="id-ID"/>
        </w:rPr>
        <w:t xml:space="preserve"> (kapasitas 4,7 sampai 8,5 GB) maupun </w:t>
      </w:r>
      <w:hyperlink r:id="rId12" w:tooltip="Flashdisk" w:history="1">
        <w:r w:rsidRPr="00C93AE9">
          <w:rPr>
            <w:rFonts w:ascii="Arial" w:eastAsia="Times New Roman" w:hAnsi="Arial" w:cs="Arial"/>
            <w:i/>
            <w:iCs/>
            <w:sz w:val="24"/>
            <w:szCs w:val="24"/>
            <w:u w:val="single"/>
            <w:lang w:eastAsia="id-ID"/>
          </w:rPr>
          <w:t>flashdisk</w:t>
        </w:r>
      </w:hyperlink>
      <w:r w:rsidRPr="00C93AE9">
        <w:rPr>
          <w:rFonts w:ascii="Arial" w:eastAsia="Times New Roman" w:hAnsi="Arial" w:cs="Arial"/>
          <w:sz w:val="24"/>
          <w:szCs w:val="24"/>
          <w:lang w:eastAsia="id-ID"/>
        </w:rPr>
        <w:t xml:space="preserve"> (saat ini kapasitas yang tersedia sampai 16 GB). Bentuk yang lebih kompleks dan memerlukan rancangan yang lebih cermat misalnya pada </w:t>
      </w:r>
      <w:hyperlink r:id="rId13" w:tooltip="Microsoft Encarta" w:history="1">
        <w:r w:rsidRPr="00C93AE9">
          <w:rPr>
            <w:rFonts w:ascii="Arial" w:eastAsia="Times New Roman" w:hAnsi="Arial" w:cs="Arial"/>
            <w:sz w:val="24"/>
            <w:szCs w:val="24"/>
            <w:u w:val="single"/>
            <w:lang w:eastAsia="id-ID"/>
          </w:rPr>
          <w:t>Microsoft Encarta</w:t>
        </w:r>
      </w:hyperlink>
      <w:r w:rsidRPr="00C93AE9">
        <w:rPr>
          <w:rFonts w:ascii="Arial" w:eastAsia="Times New Roman" w:hAnsi="Arial" w:cs="Arial"/>
          <w:sz w:val="24"/>
          <w:szCs w:val="24"/>
          <w:lang w:eastAsia="id-ID"/>
        </w:rPr>
        <w:t xml:space="preserve"> dan </w:t>
      </w:r>
      <w:hyperlink r:id="rId14" w:tooltip="Encyclopedia Britannica" w:history="1">
        <w:r w:rsidRPr="00C93AE9">
          <w:rPr>
            <w:rFonts w:ascii="Arial" w:eastAsia="Times New Roman" w:hAnsi="Arial" w:cs="Arial"/>
            <w:sz w:val="24"/>
            <w:szCs w:val="24"/>
            <w:u w:val="single"/>
            <w:lang w:eastAsia="id-ID"/>
          </w:rPr>
          <w:t>Encyclopedia Britannica</w:t>
        </w:r>
      </w:hyperlink>
      <w:r w:rsidRPr="00C93AE9">
        <w:rPr>
          <w:rFonts w:ascii="Arial" w:eastAsia="Times New Roman" w:hAnsi="Arial" w:cs="Arial"/>
          <w:sz w:val="24"/>
          <w:szCs w:val="24"/>
          <w:lang w:eastAsia="id-ID"/>
        </w:rPr>
        <w:t xml:space="preserve"> yang merupakan ensiklopedi dalam format multimedia. Format multimedia memungkinkan </w:t>
      </w:r>
      <w:r w:rsidRPr="00C93AE9">
        <w:rPr>
          <w:rFonts w:ascii="Arial" w:eastAsia="Times New Roman" w:hAnsi="Arial" w:cs="Arial"/>
          <w:i/>
          <w:iCs/>
          <w:sz w:val="24"/>
          <w:szCs w:val="24"/>
          <w:lang w:eastAsia="id-ID"/>
        </w:rPr>
        <w:t>e-book</w:t>
      </w:r>
      <w:r w:rsidRPr="00C93AE9">
        <w:rPr>
          <w:rFonts w:ascii="Arial" w:eastAsia="Times New Roman" w:hAnsi="Arial" w:cs="Arial"/>
          <w:sz w:val="24"/>
          <w:szCs w:val="24"/>
          <w:lang w:eastAsia="id-ID"/>
        </w:rPr>
        <w:t xml:space="preserve"> menyediakan tidak saja informasi tertulis tetapi juga suara, gambar, movie dan unsur multimedia lainnya. Penjelasan tentang satu jenis musik misalnya, dapat disertai dengan cuplikan suara jenis musik tersebut sehingga pengguna dapat dengan jelas memahami apa yang dimaksud oleh penyaji.</w:t>
      </w:r>
    </w:p>
    <w:p w:rsidR="00E8623A" w:rsidRPr="00C93AE9" w:rsidRDefault="00E8623A" w:rsidP="009704E2">
      <w:pPr>
        <w:spacing w:before="100" w:beforeAutospacing="1" w:after="100" w:afterAutospacing="1" w:line="360" w:lineRule="auto"/>
        <w:jc w:val="center"/>
        <w:outlineLvl w:val="2"/>
        <w:rPr>
          <w:rFonts w:ascii="Arial" w:eastAsia="Times New Roman" w:hAnsi="Arial" w:cs="Arial"/>
          <w:b/>
          <w:bCs/>
          <w:sz w:val="28"/>
          <w:szCs w:val="28"/>
          <w:lang w:eastAsia="id-ID"/>
        </w:rPr>
      </w:pPr>
      <w:r w:rsidRPr="00C93AE9">
        <w:rPr>
          <w:rFonts w:ascii="Arial" w:eastAsia="Times New Roman" w:hAnsi="Arial" w:cs="Arial"/>
          <w:b/>
          <w:bCs/>
          <w:i/>
          <w:iCs/>
          <w:sz w:val="28"/>
          <w:szCs w:val="28"/>
          <w:lang w:eastAsia="id-ID"/>
        </w:rPr>
        <w:lastRenderedPageBreak/>
        <w:t>E-learning</w:t>
      </w:r>
    </w:p>
    <w:p w:rsidR="00E8623A" w:rsidRDefault="00E8623A" w:rsidP="009704E2">
      <w:pPr>
        <w:spacing w:before="100" w:beforeAutospacing="1" w:after="100" w:afterAutospacing="1" w:line="360" w:lineRule="auto"/>
        <w:ind w:firstLine="720"/>
        <w:jc w:val="both"/>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Beragam definisi dapat ditemukan untuk </w:t>
      </w:r>
      <w:hyperlink r:id="rId15" w:tooltip="E-learning" w:history="1">
        <w:r w:rsidRPr="00C93AE9">
          <w:rPr>
            <w:rFonts w:ascii="Arial" w:eastAsia="Times New Roman" w:hAnsi="Arial" w:cs="Arial"/>
            <w:i/>
            <w:iCs/>
            <w:sz w:val="24"/>
            <w:szCs w:val="24"/>
            <w:u w:val="single"/>
            <w:lang w:eastAsia="id-ID"/>
          </w:rPr>
          <w:t>e-learning</w:t>
        </w:r>
      </w:hyperlink>
      <w:r w:rsidRPr="00C93AE9">
        <w:rPr>
          <w:rFonts w:ascii="Arial" w:eastAsia="Times New Roman" w:hAnsi="Arial" w:cs="Arial"/>
          <w:sz w:val="24"/>
          <w:szCs w:val="24"/>
          <w:lang w:eastAsia="id-ID"/>
        </w:rPr>
        <w:t xml:space="preserve">. Victoria L. Tinio, misalnya, menyatakan bahwa </w:t>
      </w:r>
      <w:r w:rsidRPr="00C93AE9">
        <w:rPr>
          <w:rFonts w:ascii="Arial" w:eastAsia="Times New Roman" w:hAnsi="Arial" w:cs="Arial"/>
          <w:i/>
          <w:iCs/>
          <w:sz w:val="24"/>
          <w:szCs w:val="24"/>
          <w:lang w:eastAsia="id-ID"/>
        </w:rPr>
        <w:t>e-learning</w:t>
      </w:r>
      <w:r w:rsidRPr="00C93AE9">
        <w:rPr>
          <w:rFonts w:ascii="Arial" w:eastAsia="Times New Roman" w:hAnsi="Arial" w:cs="Arial"/>
          <w:sz w:val="24"/>
          <w:szCs w:val="24"/>
          <w:lang w:eastAsia="id-ID"/>
        </w:rPr>
        <w:t xml:space="preserve"> meliputi pembelajaran pada semua tingkatan, formal maupun nonformal, yang menggunakan jaringan komputer (</w:t>
      </w:r>
      <w:hyperlink r:id="rId16" w:history="1">
        <w:r w:rsidRPr="00C93AE9">
          <w:rPr>
            <w:rFonts w:ascii="Arial" w:eastAsia="Times New Roman" w:hAnsi="Arial" w:cs="Arial"/>
            <w:sz w:val="24"/>
            <w:szCs w:val="24"/>
            <w:u w:val="single"/>
            <w:lang w:eastAsia="id-ID"/>
          </w:rPr>
          <w:t>intranet</w:t>
        </w:r>
      </w:hyperlink>
      <w:r w:rsidRPr="00C93AE9">
        <w:rPr>
          <w:rFonts w:ascii="Arial" w:eastAsia="Times New Roman" w:hAnsi="Arial" w:cs="Arial"/>
          <w:sz w:val="24"/>
          <w:szCs w:val="24"/>
          <w:lang w:eastAsia="id-ID"/>
        </w:rPr>
        <w:t xml:space="preserve"> maupun </w:t>
      </w:r>
      <w:hyperlink r:id="rId17" w:history="1">
        <w:r w:rsidRPr="00C93AE9">
          <w:rPr>
            <w:rFonts w:ascii="Arial" w:eastAsia="Times New Roman" w:hAnsi="Arial" w:cs="Arial"/>
            <w:sz w:val="24"/>
            <w:szCs w:val="24"/>
            <w:u w:val="single"/>
            <w:lang w:eastAsia="id-ID"/>
          </w:rPr>
          <w:t>ekstranet</w:t>
        </w:r>
      </w:hyperlink>
      <w:r w:rsidRPr="00C93AE9">
        <w:rPr>
          <w:rFonts w:ascii="Arial" w:eastAsia="Times New Roman" w:hAnsi="Arial" w:cs="Arial"/>
          <w:sz w:val="24"/>
          <w:szCs w:val="24"/>
          <w:lang w:eastAsia="id-ID"/>
        </w:rPr>
        <w:t xml:space="preserve">) untuk pengantaran bahan ajar, interaksi, dan/atau fasilitasi. Untuk pembelajaran yang sebagian prosesnya berlangsung dengan bantuan jaringan internet sering disebut sebagai </w:t>
      </w:r>
      <w:hyperlink r:id="rId18" w:tooltip="Online learning (halaman belum tersedia)" w:history="1">
        <w:r w:rsidRPr="00C93AE9">
          <w:rPr>
            <w:rFonts w:ascii="Arial" w:eastAsia="Times New Roman" w:hAnsi="Arial" w:cs="Arial"/>
            <w:i/>
            <w:iCs/>
            <w:sz w:val="24"/>
            <w:szCs w:val="24"/>
            <w:u w:val="single"/>
            <w:lang w:eastAsia="id-ID"/>
          </w:rPr>
          <w:t>online learning</w:t>
        </w:r>
      </w:hyperlink>
      <w:r w:rsidRPr="00C93AE9">
        <w:rPr>
          <w:rFonts w:ascii="Arial" w:eastAsia="Times New Roman" w:hAnsi="Arial" w:cs="Arial"/>
          <w:sz w:val="24"/>
          <w:szCs w:val="24"/>
          <w:lang w:eastAsia="id-ID"/>
        </w:rPr>
        <w:t xml:space="preserve">. </w:t>
      </w:r>
    </w:p>
    <w:p w:rsidR="00E8623A" w:rsidRDefault="00E8623A" w:rsidP="009704E2">
      <w:pPr>
        <w:spacing w:before="100" w:beforeAutospacing="1" w:after="100" w:afterAutospacing="1" w:line="360" w:lineRule="auto"/>
        <w:ind w:firstLine="720"/>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Definisi yang lebih luas dikemukakan pada </w:t>
      </w:r>
      <w:r w:rsidRPr="00C93AE9">
        <w:rPr>
          <w:rFonts w:ascii="Arial" w:eastAsia="Times New Roman" w:hAnsi="Arial" w:cs="Arial"/>
          <w:i/>
          <w:iCs/>
          <w:sz w:val="24"/>
          <w:szCs w:val="24"/>
          <w:lang w:eastAsia="id-ID"/>
        </w:rPr>
        <w:t>working paper</w:t>
      </w:r>
      <w:r w:rsidRPr="00C93AE9">
        <w:rPr>
          <w:rFonts w:ascii="Arial" w:eastAsia="Times New Roman" w:hAnsi="Arial" w:cs="Arial"/>
          <w:sz w:val="24"/>
          <w:szCs w:val="24"/>
          <w:lang w:eastAsia="id-ID"/>
        </w:rPr>
        <w:t xml:space="preserve"> SEAMOLEC, yakni </w:t>
      </w:r>
      <w:r w:rsidRPr="00C93AE9">
        <w:rPr>
          <w:rFonts w:ascii="Arial" w:eastAsia="Times New Roman" w:hAnsi="Arial" w:cs="Arial"/>
          <w:i/>
          <w:iCs/>
          <w:sz w:val="24"/>
          <w:szCs w:val="24"/>
          <w:lang w:eastAsia="id-ID"/>
        </w:rPr>
        <w:t>e-learning</w:t>
      </w:r>
      <w:r w:rsidRPr="00C93AE9">
        <w:rPr>
          <w:rFonts w:ascii="Arial" w:eastAsia="Times New Roman" w:hAnsi="Arial" w:cs="Arial"/>
          <w:sz w:val="24"/>
          <w:szCs w:val="24"/>
          <w:lang w:eastAsia="id-ID"/>
        </w:rPr>
        <w:t xml:space="preserve"> adalah pembelajaran melalui jasa elektronik. Meski beragam definisi namun pada dasarnya disetujui bahwa </w:t>
      </w:r>
      <w:r w:rsidRPr="00C93AE9">
        <w:rPr>
          <w:rFonts w:ascii="Arial" w:eastAsia="Times New Roman" w:hAnsi="Arial" w:cs="Arial"/>
          <w:i/>
          <w:iCs/>
          <w:sz w:val="24"/>
          <w:szCs w:val="24"/>
          <w:lang w:eastAsia="id-ID"/>
        </w:rPr>
        <w:t>e-learning</w:t>
      </w:r>
      <w:r w:rsidRPr="00C93AE9">
        <w:rPr>
          <w:rFonts w:ascii="Arial" w:eastAsia="Times New Roman" w:hAnsi="Arial" w:cs="Arial"/>
          <w:sz w:val="24"/>
          <w:szCs w:val="24"/>
          <w:lang w:eastAsia="id-ID"/>
        </w:rPr>
        <w:t xml:space="preserve"> adalah pembelajaran dengan memanfaatkan teknologi elektronik sebagai sarana penyajian dan distribusi informasi. Dalam definisi tersebut tercakup siaran radio maupun televisi pendidikan sebagai salah satu bentuk </w:t>
      </w:r>
      <w:r w:rsidRPr="00C93AE9">
        <w:rPr>
          <w:rFonts w:ascii="Arial" w:eastAsia="Times New Roman" w:hAnsi="Arial" w:cs="Arial"/>
          <w:i/>
          <w:iCs/>
          <w:sz w:val="24"/>
          <w:szCs w:val="24"/>
          <w:lang w:eastAsia="id-ID"/>
        </w:rPr>
        <w:t>e-learning</w:t>
      </w:r>
      <w:r w:rsidRPr="00C93AE9">
        <w:rPr>
          <w:rFonts w:ascii="Arial" w:eastAsia="Times New Roman" w:hAnsi="Arial" w:cs="Arial"/>
          <w:sz w:val="24"/>
          <w:szCs w:val="24"/>
          <w:lang w:eastAsia="id-ID"/>
        </w:rPr>
        <w:t xml:space="preserve">. Meskipun radio dan televisi pendidikan adalah salah satu bentuk e-learning, pada umumnya disepakati bahwa e-learning mencapai bentuk puncaknya setelah bersinergi dengan teknologi internet. </w:t>
      </w:r>
      <w:hyperlink r:id="rId19" w:tooltip="Internet-based learning (halaman belum tersedia)" w:history="1">
        <w:r w:rsidRPr="00C93AE9">
          <w:rPr>
            <w:rFonts w:ascii="Arial" w:eastAsia="Times New Roman" w:hAnsi="Arial" w:cs="Arial"/>
            <w:i/>
            <w:iCs/>
            <w:sz w:val="24"/>
            <w:szCs w:val="24"/>
            <w:u w:val="single"/>
            <w:lang w:eastAsia="id-ID"/>
          </w:rPr>
          <w:t>Internet-based learning</w:t>
        </w:r>
      </w:hyperlink>
      <w:r w:rsidRPr="00C93AE9">
        <w:rPr>
          <w:rFonts w:ascii="Arial" w:eastAsia="Times New Roman" w:hAnsi="Arial" w:cs="Arial"/>
          <w:sz w:val="24"/>
          <w:szCs w:val="24"/>
          <w:lang w:eastAsia="id-ID"/>
        </w:rPr>
        <w:t xml:space="preserve"> atau </w:t>
      </w:r>
      <w:hyperlink r:id="rId20" w:tooltip="Web-based learning (halaman belum tersedia)" w:history="1">
        <w:r w:rsidRPr="00C93AE9">
          <w:rPr>
            <w:rFonts w:ascii="Arial" w:eastAsia="Times New Roman" w:hAnsi="Arial" w:cs="Arial"/>
            <w:i/>
            <w:iCs/>
            <w:sz w:val="24"/>
            <w:szCs w:val="24"/>
            <w:u w:val="single"/>
            <w:lang w:eastAsia="id-ID"/>
          </w:rPr>
          <w:t>web-based learning</w:t>
        </w:r>
      </w:hyperlink>
      <w:r w:rsidRPr="00C93AE9">
        <w:rPr>
          <w:rFonts w:ascii="Arial" w:eastAsia="Times New Roman" w:hAnsi="Arial" w:cs="Arial"/>
          <w:sz w:val="24"/>
          <w:szCs w:val="24"/>
          <w:lang w:eastAsia="id-ID"/>
        </w:rPr>
        <w:t xml:space="preserve"> dalam bentuk paling sederhana adalah </w:t>
      </w:r>
      <w:hyperlink r:id="rId21" w:tooltip="Website" w:history="1">
        <w:r w:rsidRPr="00C93AE9">
          <w:rPr>
            <w:rFonts w:ascii="Arial" w:eastAsia="Times New Roman" w:hAnsi="Arial" w:cs="Arial"/>
            <w:i/>
            <w:iCs/>
            <w:sz w:val="24"/>
            <w:szCs w:val="24"/>
            <w:u w:val="single"/>
            <w:lang w:eastAsia="id-ID"/>
          </w:rPr>
          <w:t>website</w:t>
        </w:r>
      </w:hyperlink>
      <w:r w:rsidRPr="00C93AE9">
        <w:rPr>
          <w:rFonts w:ascii="Arial" w:eastAsia="Times New Roman" w:hAnsi="Arial" w:cs="Arial"/>
          <w:sz w:val="24"/>
          <w:szCs w:val="24"/>
          <w:lang w:eastAsia="id-ID"/>
        </w:rPr>
        <w:t xml:space="preserve"> yang dimanfaatkan untuk menyajikan materi-materi pembelajaran.</w:t>
      </w:r>
    </w:p>
    <w:p w:rsidR="00E8623A" w:rsidRPr="00C93AE9" w:rsidRDefault="00E8623A" w:rsidP="009704E2">
      <w:pPr>
        <w:spacing w:before="100" w:beforeAutospacing="1" w:after="100" w:afterAutospacing="1" w:line="360" w:lineRule="auto"/>
        <w:ind w:firstLine="720"/>
        <w:jc w:val="both"/>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 Cara ini memungkinkan pembelajar mengakses sumber belajar yang disediakan oleh narasumber atau fasilitator kapanpun dikehendaki. Bila diperlukan dapat pula disediakan </w:t>
      </w:r>
      <w:hyperlink r:id="rId22" w:tooltip="Mailing list" w:history="1">
        <w:r w:rsidRPr="00C93AE9">
          <w:rPr>
            <w:rFonts w:ascii="Arial" w:eastAsia="Times New Roman" w:hAnsi="Arial" w:cs="Arial"/>
            <w:i/>
            <w:iCs/>
            <w:sz w:val="24"/>
            <w:szCs w:val="24"/>
            <w:u w:val="single"/>
            <w:lang w:eastAsia="id-ID"/>
          </w:rPr>
          <w:t>mailing list</w:t>
        </w:r>
      </w:hyperlink>
      <w:r w:rsidRPr="00C93AE9">
        <w:rPr>
          <w:rFonts w:ascii="Arial" w:eastAsia="Times New Roman" w:hAnsi="Arial" w:cs="Arial"/>
          <w:sz w:val="24"/>
          <w:szCs w:val="24"/>
          <w:lang w:eastAsia="id-ID"/>
        </w:rPr>
        <w:t xml:space="preserve"> khusus untuk situs pembelajaran tersebut yang berfungsi sebagai forum diskusi. Fasilitas </w:t>
      </w:r>
      <w:r w:rsidRPr="00C93AE9">
        <w:rPr>
          <w:rFonts w:ascii="Arial" w:eastAsia="Times New Roman" w:hAnsi="Arial" w:cs="Arial"/>
          <w:i/>
          <w:iCs/>
          <w:sz w:val="24"/>
          <w:szCs w:val="24"/>
          <w:lang w:eastAsia="id-ID"/>
        </w:rPr>
        <w:t>e-learning</w:t>
      </w:r>
      <w:r w:rsidRPr="00C93AE9">
        <w:rPr>
          <w:rFonts w:ascii="Arial" w:eastAsia="Times New Roman" w:hAnsi="Arial" w:cs="Arial"/>
          <w:sz w:val="24"/>
          <w:szCs w:val="24"/>
          <w:lang w:eastAsia="id-ID"/>
        </w:rPr>
        <w:t xml:space="preserve"> yang lengkap disediakan oleh perangkat lunak khusus yang disebut perangkat lunak pengelola pembelajaran atau </w:t>
      </w:r>
      <w:hyperlink r:id="rId23" w:tooltip="LMS (halaman belum tersedia)" w:history="1">
        <w:r w:rsidRPr="00C93AE9">
          <w:rPr>
            <w:rFonts w:ascii="Arial" w:eastAsia="Times New Roman" w:hAnsi="Arial" w:cs="Arial"/>
            <w:sz w:val="24"/>
            <w:szCs w:val="24"/>
            <w:u w:val="single"/>
            <w:lang w:eastAsia="id-ID"/>
          </w:rPr>
          <w:t>LMS</w:t>
        </w:r>
      </w:hyperlink>
      <w:r w:rsidRPr="00C93AE9">
        <w:rPr>
          <w:rFonts w:ascii="Arial" w:eastAsia="Times New Roman" w:hAnsi="Arial" w:cs="Arial"/>
          <w:sz w:val="24"/>
          <w:szCs w:val="24"/>
          <w:lang w:eastAsia="id-ID"/>
        </w:rPr>
        <w:t xml:space="preserve"> (</w:t>
      </w:r>
      <w:hyperlink r:id="rId24" w:tooltip="Learning management system (halaman belum tersedia)" w:history="1">
        <w:r w:rsidRPr="00C93AE9">
          <w:rPr>
            <w:rFonts w:ascii="Arial" w:eastAsia="Times New Roman" w:hAnsi="Arial" w:cs="Arial"/>
            <w:i/>
            <w:iCs/>
            <w:sz w:val="24"/>
            <w:szCs w:val="24"/>
            <w:u w:val="single"/>
            <w:lang w:eastAsia="id-ID"/>
          </w:rPr>
          <w:t>learning management system</w:t>
        </w:r>
      </w:hyperlink>
      <w:r w:rsidRPr="00C93AE9">
        <w:rPr>
          <w:rFonts w:ascii="Arial" w:eastAsia="Times New Roman" w:hAnsi="Arial" w:cs="Arial"/>
          <w:sz w:val="24"/>
          <w:szCs w:val="24"/>
          <w:lang w:eastAsia="id-ID"/>
        </w:rPr>
        <w:t xml:space="preserve">). LMS mutakhir berjalan berbasis teknologi internet sehingga dapat diakses dari manapun selama tersedia akses ke internet. Fasilitas yang disediakan meliputi pengelolaan siswa atau peserta didik, pengelolaan materi pembelajaran, pengelolaan proses pembelajaran termasuk pengelolaan evaluasi pembelajaran serta pengelolaan komunikasi antara pembelajar dengan fasilitator-fasilitatornya. Fasilitas ini memungkinkan kegiatan belajar dikelola tanpa adanya tatap muka langsung di antara pihak-pihak yang terlibat (administrator, fasilitator, peserta didik atau pembelajar). ‘Kehadiran’ </w:t>
      </w:r>
      <w:r w:rsidRPr="00C93AE9">
        <w:rPr>
          <w:rFonts w:ascii="Arial" w:eastAsia="Times New Roman" w:hAnsi="Arial" w:cs="Arial"/>
          <w:sz w:val="24"/>
          <w:szCs w:val="24"/>
          <w:lang w:eastAsia="id-ID"/>
        </w:rPr>
        <w:lastRenderedPageBreak/>
        <w:t xml:space="preserve">pihak-pihak yang terlibat diwakili oleh </w:t>
      </w:r>
      <w:hyperlink r:id="rId25" w:tooltip="E-mail" w:history="1">
        <w:r w:rsidRPr="00C93AE9">
          <w:rPr>
            <w:rFonts w:ascii="Arial" w:eastAsia="Times New Roman" w:hAnsi="Arial" w:cs="Arial"/>
            <w:i/>
            <w:iCs/>
            <w:sz w:val="24"/>
            <w:szCs w:val="24"/>
            <w:u w:val="single"/>
            <w:lang w:eastAsia="id-ID"/>
          </w:rPr>
          <w:t>e-mail</w:t>
        </w:r>
      </w:hyperlink>
      <w:r w:rsidRPr="00C93AE9">
        <w:rPr>
          <w:rFonts w:ascii="Arial" w:eastAsia="Times New Roman" w:hAnsi="Arial" w:cs="Arial"/>
          <w:sz w:val="24"/>
          <w:szCs w:val="24"/>
          <w:lang w:eastAsia="id-ID"/>
        </w:rPr>
        <w:t xml:space="preserve">, kanal </w:t>
      </w:r>
      <w:hyperlink r:id="rId26" w:tooltip="Chatting" w:history="1">
        <w:r w:rsidRPr="00C93AE9">
          <w:rPr>
            <w:rFonts w:ascii="Arial" w:eastAsia="Times New Roman" w:hAnsi="Arial" w:cs="Arial"/>
            <w:i/>
            <w:iCs/>
            <w:sz w:val="24"/>
            <w:szCs w:val="24"/>
            <w:u w:val="single"/>
            <w:lang w:eastAsia="id-ID"/>
          </w:rPr>
          <w:t>chatting</w:t>
        </w:r>
      </w:hyperlink>
      <w:r w:rsidRPr="00C93AE9">
        <w:rPr>
          <w:rFonts w:ascii="Arial" w:eastAsia="Times New Roman" w:hAnsi="Arial" w:cs="Arial"/>
          <w:sz w:val="24"/>
          <w:szCs w:val="24"/>
          <w:lang w:eastAsia="id-ID"/>
        </w:rPr>
        <w:t xml:space="preserve">, atau melalui </w:t>
      </w:r>
      <w:hyperlink r:id="rId27" w:tooltip="Video conference" w:history="1">
        <w:r w:rsidRPr="00C93AE9">
          <w:rPr>
            <w:rFonts w:ascii="Arial" w:eastAsia="Times New Roman" w:hAnsi="Arial" w:cs="Arial"/>
            <w:i/>
            <w:iCs/>
            <w:sz w:val="24"/>
            <w:szCs w:val="24"/>
            <w:u w:val="single"/>
            <w:lang w:eastAsia="id-ID"/>
          </w:rPr>
          <w:t>video conference</w:t>
        </w:r>
      </w:hyperlink>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Pr="00C93AE9" w:rsidRDefault="00E8623A" w:rsidP="009704E2">
      <w:pPr>
        <w:autoSpaceDE w:val="0"/>
        <w:autoSpaceDN w:val="0"/>
        <w:adjustRightInd w:val="0"/>
        <w:spacing w:after="0" w:line="360" w:lineRule="auto"/>
        <w:jc w:val="center"/>
        <w:rPr>
          <w:rFonts w:ascii="Arial" w:hAnsi="Arial" w:cs="Arial"/>
          <w:b/>
          <w:bCs/>
          <w:sz w:val="28"/>
          <w:szCs w:val="28"/>
        </w:rPr>
      </w:pPr>
      <w:r w:rsidRPr="00C93AE9">
        <w:rPr>
          <w:rFonts w:ascii="Arial" w:hAnsi="Arial" w:cs="Arial"/>
          <w:b/>
          <w:bCs/>
          <w:sz w:val="28"/>
          <w:szCs w:val="28"/>
        </w:rPr>
        <w:t>PEMANFAATAN TEKNOLOGI INFORMASI DAN KOMUNIKASI</w:t>
      </w:r>
    </w:p>
    <w:p w:rsidR="00E8623A" w:rsidRPr="00C93AE9" w:rsidRDefault="00E8623A" w:rsidP="009704E2">
      <w:pPr>
        <w:autoSpaceDE w:val="0"/>
        <w:autoSpaceDN w:val="0"/>
        <w:adjustRightInd w:val="0"/>
        <w:spacing w:after="0" w:line="360" w:lineRule="auto"/>
        <w:jc w:val="center"/>
        <w:rPr>
          <w:rFonts w:ascii="Arial" w:hAnsi="Arial" w:cs="Arial"/>
          <w:b/>
          <w:bCs/>
          <w:sz w:val="28"/>
          <w:szCs w:val="28"/>
        </w:rPr>
      </w:pPr>
      <w:r w:rsidRPr="00C93AE9">
        <w:rPr>
          <w:rFonts w:ascii="Arial" w:hAnsi="Arial" w:cs="Arial"/>
          <w:b/>
          <w:bCs/>
          <w:sz w:val="28"/>
          <w:szCs w:val="28"/>
        </w:rPr>
        <w:t>SEBAGAI MEDIA PEMBELAJARAN</w:t>
      </w:r>
    </w:p>
    <w:p w:rsidR="00E8623A" w:rsidRDefault="00E8623A" w:rsidP="009704E2">
      <w:pPr>
        <w:autoSpaceDE w:val="0"/>
        <w:autoSpaceDN w:val="0"/>
        <w:adjustRightInd w:val="0"/>
        <w:spacing w:after="0" w:line="360" w:lineRule="auto"/>
        <w:ind w:firstLine="720"/>
        <w:rPr>
          <w:rFonts w:ascii="Arial" w:hAnsi="Arial" w:cs="Arial"/>
          <w:sz w:val="24"/>
          <w:szCs w:val="24"/>
        </w:rPr>
      </w:pPr>
    </w:p>
    <w:p w:rsidR="00E8623A" w:rsidRPr="00C46C93" w:rsidRDefault="00E8623A" w:rsidP="009704E2">
      <w:pPr>
        <w:autoSpaceDE w:val="0"/>
        <w:autoSpaceDN w:val="0"/>
        <w:adjustRightInd w:val="0"/>
        <w:spacing w:after="0" w:line="360" w:lineRule="auto"/>
        <w:ind w:firstLine="720"/>
        <w:rPr>
          <w:rFonts w:ascii="Arial" w:hAnsi="Arial" w:cs="Arial"/>
          <w:sz w:val="24"/>
          <w:szCs w:val="24"/>
        </w:rPr>
      </w:pPr>
      <w:r w:rsidRPr="00C93AE9">
        <w:rPr>
          <w:rFonts w:ascii="Arial" w:hAnsi="Arial" w:cs="Arial"/>
          <w:sz w:val="24"/>
          <w:szCs w:val="24"/>
        </w:rPr>
        <w:t>Saat ini komputer bukan lagi merupakan barang mewah, alat ini sudah digunakan di</w:t>
      </w:r>
      <w:r>
        <w:rPr>
          <w:rFonts w:ascii="Arial" w:hAnsi="Arial" w:cs="Arial"/>
          <w:sz w:val="24"/>
          <w:szCs w:val="24"/>
        </w:rPr>
        <w:t xml:space="preserve"> </w:t>
      </w:r>
      <w:r w:rsidRPr="00C93AE9">
        <w:rPr>
          <w:rFonts w:ascii="Arial" w:hAnsi="Arial" w:cs="Arial"/>
          <w:sz w:val="24"/>
          <w:szCs w:val="24"/>
        </w:rPr>
        <w:t xml:space="preserve">berbagai bidang pekerjaan seperti halnya pada bidang </w:t>
      </w:r>
      <w:r w:rsidRPr="00C93AE9">
        <w:rPr>
          <w:rFonts w:ascii="Arial" w:hAnsi="Arial" w:cs="Arial"/>
          <w:i/>
          <w:sz w:val="24"/>
          <w:szCs w:val="24"/>
          <w:u w:val="single"/>
        </w:rPr>
        <w:t>pendidikan.</w:t>
      </w:r>
      <w:r w:rsidRPr="00C93AE9">
        <w:rPr>
          <w:rFonts w:ascii="Arial" w:hAnsi="Arial" w:cs="Arial"/>
          <w:sz w:val="24"/>
          <w:szCs w:val="24"/>
        </w:rPr>
        <w:t xml:space="preserve"> Pada awalnya</w:t>
      </w:r>
      <w:r>
        <w:rPr>
          <w:rFonts w:ascii="Arial" w:hAnsi="Arial" w:cs="Arial"/>
          <w:sz w:val="24"/>
          <w:szCs w:val="24"/>
        </w:rPr>
        <w:t xml:space="preserve"> </w:t>
      </w:r>
      <w:r w:rsidRPr="00C93AE9">
        <w:rPr>
          <w:rFonts w:ascii="Arial" w:hAnsi="Arial" w:cs="Arial"/>
          <w:sz w:val="24"/>
          <w:szCs w:val="24"/>
        </w:rPr>
        <w:t>komputer dimanfaatkan di sekolah sebagai penunjang kelancaran pekerjaan bidang</w:t>
      </w:r>
      <w:r>
        <w:rPr>
          <w:rFonts w:ascii="Arial" w:hAnsi="Arial" w:cs="Arial"/>
          <w:sz w:val="24"/>
          <w:szCs w:val="24"/>
        </w:rPr>
        <w:t xml:space="preserve"> </w:t>
      </w:r>
      <w:r w:rsidRPr="00C93AE9">
        <w:rPr>
          <w:rFonts w:ascii="Arial" w:hAnsi="Arial" w:cs="Arial"/>
          <w:sz w:val="24"/>
          <w:szCs w:val="24"/>
        </w:rPr>
        <w:t xml:space="preserve">administrasi dengan memanfaatkan </w:t>
      </w:r>
      <w:r w:rsidRPr="00C93AE9">
        <w:rPr>
          <w:rFonts w:ascii="Arial" w:hAnsi="Arial" w:cs="Arial"/>
          <w:sz w:val="24"/>
          <w:szCs w:val="24"/>
          <w:u w:val="single"/>
        </w:rPr>
        <w:t>software Microsoft word, excel dan access.</w:t>
      </w:r>
    </w:p>
    <w:p w:rsidR="00E8623A" w:rsidRDefault="00E8623A" w:rsidP="009704E2">
      <w:pPr>
        <w:autoSpaceDE w:val="0"/>
        <w:autoSpaceDN w:val="0"/>
        <w:adjustRightInd w:val="0"/>
        <w:spacing w:after="0" w:line="360" w:lineRule="auto"/>
        <w:ind w:firstLine="720"/>
        <w:rPr>
          <w:rFonts w:ascii="Arial" w:hAnsi="Arial" w:cs="Arial"/>
          <w:sz w:val="24"/>
          <w:szCs w:val="24"/>
        </w:rPr>
      </w:pPr>
    </w:p>
    <w:p w:rsidR="00E8623A" w:rsidRPr="00C93AE9" w:rsidRDefault="00E8623A" w:rsidP="009704E2">
      <w:pPr>
        <w:autoSpaceDE w:val="0"/>
        <w:autoSpaceDN w:val="0"/>
        <w:adjustRightInd w:val="0"/>
        <w:spacing w:after="0" w:line="360" w:lineRule="auto"/>
        <w:ind w:firstLine="720"/>
        <w:jc w:val="right"/>
        <w:rPr>
          <w:rFonts w:ascii="Arial" w:hAnsi="Arial" w:cs="Arial"/>
          <w:sz w:val="24"/>
          <w:szCs w:val="24"/>
        </w:rPr>
      </w:pPr>
      <w:r w:rsidRPr="00C93AE9">
        <w:rPr>
          <w:rFonts w:ascii="Arial" w:hAnsi="Arial" w:cs="Arial"/>
          <w:sz w:val="24"/>
          <w:szCs w:val="24"/>
        </w:rPr>
        <w:t xml:space="preserve">Dengan masuknya materi </w:t>
      </w:r>
      <w:r w:rsidRPr="00C93AE9">
        <w:rPr>
          <w:rFonts w:ascii="Arial" w:hAnsi="Arial" w:cs="Arial"/>
          <w:b/>
          <w:bCs/>
          <w:i/>
          <w:iCs/>
          <w:sz w:val="24"/>
          <w:szCs w:val="24"/>
        </w:rPr>
        <w:t xml:space="preserve">Teknologi Informasi dan Komunikasi </w:t>
      </w:r>
      <w:r w:rsidRPr="00C93AE9">
        <w:rPr>
          <w:rFonts w:ascii="Arial" w:hAnsi="Arial" w:cs="Arial"/>
          <w:sz w:val="24"/>
          <w:szCs w:val="24"/>
        </w:rPr>
        <w:t>dalam kurikulum baru,</w:t>
      </w:r>
      <w:r>
        <w:rPr>
          <w:rFonts w:ascii="Arial" w:hAnsi="Arial" w:cs="Arial"/>
          <w:sz w:val="24"/>
          <w:szCs w:val="24"/>
        </w:rPr>
        <w:t xml:space="preserve"> </w:t>
      </w:r>
      <w:r w:rsidRPr="00C93AE9">
        <w:rPr>
          <w:rFonts w:ascii="Arial" w:hAnsi="Arial" w:cs="Arial"/>
          <w:sz w:val="24"/>
          <w:szCs w:val="24"/>
        </w:rPr>
        <w:t>maka peranan komputer sebagai salah satu komponen utama dalam TIK mempunyai</w:t>
      </w:r>
      <w:r>
        <w:rPr>
          <w:rFonts w:ascii="Arial" w:hAnsi="Arial" w:cs="Arial"/>
          <w:sz w:val="24"/>
          <w:szCs w:val="24"/>
        </w:rPr>
        <w:t xml:space="preserve"> </w:t>
      </w:r>
      <w:r w:rsidRPr="00C93AE9">
        <w:rPr>
          <w:rFonts w:ascii="Arial" w:hAnsi="Arial" w:cs="Arial"/>
          <w:sz w:val="24"/>
          <w:szCs w:val="24"/>
        </w:rPr>
        <w:t>posisi yang sangat penting sebagai salah satu media pembelajaran.</w:t>
      </w:r>
    </w:p>
    <w:p w:rsidR="00E8623A" w:rsidRPr="00C93AE9" w:rsidRDefault="00E8623A" w:rsidP="009704E2">
      <w:pPr>
        <w:autoSpaceDE w:val="0"/>
        <w:autoSpaceDN w:val="0"/>
        <w:adjustRightInd w:val="0"/>
        <w:spacing w:after="0" w:line="360" w:lineRule="auto"/>
        <w:rPr>
          <w:rFonts w:ascii="Arial" w:hAnsi="Arial" w:cs="Arial"/>
          <w:sz w:val="24"/>
          <w:szCs w:val="24"/>
        </w:rPr>
      </w:pPr>
    </w:p>
    <w:p w:rsidR="00E8623A" w:rsidRPr="00C93AE9" w:rsidRDefault="00E8623A" w:rsidP="009704E2">
      <w:pPr>
        <w:autoSpaceDE w:val="0"/>
        <w:autoSpaceDN w:val="0"/>
        <w:adjustRightInd w:val="0"/>
        <w:spacing w:after="0" w:line="360" w:lineRule="auto"/>
        <w:rPr>
          <w:rFonts w:ascii="Arial" w:hAnsi="Arial" w:cs="Arial"/>
          <w:sz w:val="24"/>
          <w:szCs w:val="24"/>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Pr="00415B6B" w:rsidRDefault="00E8623A" w:rsidP="009704E2">
      <w:pPr>
        <w:autoSpaceDE w:val="0"/>
        <w:autoSpaceDN w:val="0"/>
        <w:adjustRightInd w:val="0"/>
        <w:spacing w:after="0" w:line="360" w:lineRule="auto"/>
        <w:jc w:val="center"/>
        <w:rPr>
          <w:rFonts w:ascii="Arial" w:hAnsi="Arial" w:cs="Arial"/>
          <w:b/>
          <w:bCs/>
          <w:sz w:val="28"/>
          <w:szCs w:val="28"/>
        </w:rPr>
      </w:pPr>
      <w:r w:rsidRPr="00415B6B">
        <w:rPr>
          <w:rFonts w:ascii="Arial" w:hAnsi="Arial" w:cs="Arial"/>
          <w:b/>
          <w:bCs/>
          <w:sz w:val="28"/>
          <w:szCs w:val="28"/>
        </w:rPr>
        <w:t>Kutipan dari Kurikulum untuk Mata Pelajaran Teknologi Informasi danKomunikasi</w:t>
      </w:r>
    </w:p>
    <w:p w:rsidR="00E8623A" w:rsidRPr="00C93AE9" w:rsidRDefault="00E8623A" w:rsidP="009704E2">
      <w:pPr>
        <w:autoSpaceDE w:val="0"/>
        <w:autoSpaceDN w:val="0"/>
        <w:adjustRightInd w:val="0"/>
        <w:spacing w:after="0" w:line="360" w:lineRule="auto"/>
        <w:jc w:val="center"/>
        <w:rPr>
          <w:rFonts w:ascii="Arial" w:hAnsi="Arial" w:cs="Arial"/>
          <w:b/>
          <w:bCs/>
          <w:sz w:val="24"/>
          <w:szCs w:val="24"/>
        </w:rPr>
      </w:pPr>
    </w:p>
    <w:p w:rsidR="00E8623A" w:rsidRPr="00C46C93" w:rsidRDefault="00E8623A" w:rsidP="009704E2">
      <w:pPr>
        <w:pStyle w:val="ListParagraph"/>
        <w:numPr>
          <w:ilvl w:val="0"/>
          <w:numId w:val="1"/>
        </w:numPr>
        <w:autoSpaceDE w:val="0"/>
        <w:autoSpaceDN w:val="0"/>
        <w:adjustRightInd w:val="0"/>
        <w:spacing w:after="0" w:line="360" w:lineRule="auto"/>
        <w:ind w:left="709" w:hanging="709"/>
        <w:rPr>
          <w:rFonts w:ascii="Arial" w:hAnsi="Arial" w:cs="Arial"/>
          <w:i/>
          <w:sz w:val="24"/>
          <w:szCs w:val="24"/>
        </w:rPr>
      </w:pPr>
      <w:r w:rsidRPr="00E97F70">
        <w:rPr>
          <w:rFonts w:ascii="Arial" w:hAnsi="Arial" w:cs="Arial"/>
          <w:i/>
          <w:sz w:val="24"/>
          <w:szCs w:val="24"/>
        </w:rPr>
        <w:t>Visi</w:t>
      </w:r>
      <w:r w:rsidRPr="00C93AE9">
        <w:rPr>
          <w:rFonts w:ascii="Arial" w:hAnsi="Arial" w:cs="Arial"/>
          <w:sz w:val="24"/>
          <w:szCs w:val="24"/>
        </w:rPr>
        <w:t xml:space="preserve"> mata pelajaran Teknologi Informasi dan Komunikasi </w:t>
      </w:r>
      <w:r w:rsidRPr="00E97F70">
        <w:rPr>
          <w:rFonts w:ascii="Arial" w:hAnsi="Arial" w:cs="Arial"/>
          <w:i/>
          <w:sz w:val="24"/>
          <w:szCs w:val="24"/>
        </w:rPr>
        <w:t>yaitu</w:t>
      </w:r>
      <w:r w:rsidRPr="00C93AE9">
        <w:rPr>
          <w:rFonts w:ascii="Arial" w:hAnsi="Arial" w:cs="Arial"/>
          <w:sz w:val="24"/>
          <w:szCs w:val="24"/>
        </w:rPr>
        <w:t xml:space="preserve"> agar siswa dapat dan</w:t>
      </w:r>
      <w:r>
        <w:rPr>
          <w:rFonts w:ascii="Arial" w:hAnsi="Arial" w:cs="Arial"/>
          <w:sz w:val="24"/>
          <w:szCs w:val="24"/>
        </w:rPr>
        <w:t xml:space="preserve"> </w:t>
      </w:r>
      <w:r w:rsidRPr="00E97F70">
        <w:rPr>
          <w:rFonts w:ascii="Arial" w:hAnsi="Arial" w:cs="Arial"/>
          <w:sz w:val="24"/>
          <w:szCs w:val="24"/>
        </w:rPr>
        <w:t xml:space="preserve">terbiasa menggunakan perangkat Teknologi Informasi dan Komunikasi secara tepat dan optimal untuk mendapatkan dan memproses informasi dalam kegiatan belajar, bekerja, dan aktifitas lainnya sehingga siswa mampu </w:t>
      </w:r>
      <w:r w:rsidRPr="00C46C93">
        <w:rPr>
          <w:rFonts w:ascii="Arial" w:hAnsi="Arial" w:cs="Arial"/>
          <w:i/>
          <w:sz w:val="24"/>
          <w:szCs w:val="24"/>
        </w:rPr>
        <w:t xml:space="preserve">berkreasi, mengembangkan sikap imaginatif, mengembangkan kemampuan eksplorasi mandiri, </w:t>
      </w:r>
      <w:r w:rsidRPr="00C46C93">
        <w:rPr>
          <w:rFonts w:ascii="Arial" w:hAnsi="Arial" w:cs="Arial"/>
          <w:sz w:val="24"/>
          <w:szCs w:val="24"/>
        </w:rPr>
        <w:t xml:space="preserve">dan </w:t>
      </w:r>
      <w:r w:rsidRPr="00C46C93">
        <w:rPr>
          <w:rFonts w:ascii="Arial" w:hAnsi="Arial" w:cs="Arial"/>
          <w:i/>
          <w:sz w:val="24"/>
          <w:szCs w:val="24"/>
        </w:rPr>
        <w:t>mudah beradaptasi dengan perkembangan baru di lingkungannya</w:t>
      </w:r>
    </w:p>
    <w:p w:rsidR="00E8623A" w:rsidRPr="00C46C93" w:rsidRDefault="00E8623A" w:rsidP="009704E2">
      <w:pPr>
        <w:pStyle w:val="ListParagraph"/>
        <w:numPr>
          <w:ilvl w:val="0"/>
          <w:numId w:val="1"/>
        </w:numPr>
        <w:autoSpaceDE w:val="0"/>
        <w:autoSpaceDN w:val="0"/>
        <w:adjustRightInd w:val="0"/>
        <w:spacing w:after="0" w:line="360" w:lineRule="auto"/>
        <w:ind w:left="709" w:hanging="709"/>
        <w:jc w:val="both"/>
        <w:rPr>
          <w:rFonts w:ascii="Arial" w:hAnsi="Arial" w:cs="Arial"/>
          <w:sz w:val="24"/>
          <w:szCs w:val="24"/>
        </w:rPr>
      </w:pPr>
      <w:r w:rsidRPr="00C93AE9">
        <w:rPr>
          <w:rFonts w:ascii="Arial" w:hAnsi="Arial" w:cs="Arial"/>
          <w:sz w:val="24"/>
          <w:szCs w:val="24"/>
        </w:rPr>
        <w:t>Melalui mata pelajaran Teknologi Informasi dan Komunikasi diharapkan siswa dapat</w:t>
      </w:r>
      <w:r>
        <w:rPr>
          <w:rFonts w:ascii="Arial" w:hAnsi="Arial" w:cs="Arial"/>
          <w:sz w:val="24"/>
          <w:szCs w:val="24"/>
        </w:rPr>
        <w:t xml:space="preserve"> </w:t>
      </w:r>
      <w:r w:rsidRPr="00E97F70">
        <w:rPr>
          <w:rFonts w:ascii="Arial" w:hAnsi="Arial" w:cs="Arial"/>
          <w:sz w:val="24"/>
          <w:szCs w:val="24"/>
        </w:rPr>
        <w:t>terlibat pada perubahan pesat dalam kehidupan yang mengalami penambahan dan perubahan dalam penggunaan beragam produk teknologi informasi dan komunikasi.</w:t>
      </w:r>
      <w:r>
        <w:rPr>
          <w:rFonts w:ascii="Arial" w:hAnsi="Arial" w:cs="Arial"/>
          <w:sz w:val="24"/>
          <w:szCs w:val="24"/>
        </w:rPr>
        <w:t xml:space="preserve"> </w:t>
      </w:r>
      <w:r w:rsidRPr="00C46C93">
        <w:rPr>
          <w:rFonts w:ascii="Arial" w:hAnsi="Arial" w:cs="Arial"/>
          <w:sz w:val="24"/>
          <w:szCs w:val="24"/>
        </w:rPr>
        <w:t xml:space="preserve">Siswa menggunakan perangkat Teknologi Informasi </w:t>
      </w:r>
      <w:r w:rsidRPr="00C46C93">
        <w:rPr>
          <w:rFonts w:ascii="Arial" w:hAnsi="Arial" w:cs="Arial"/>
          <w:sz w:val="24"/>
          <w:szCs w:val="24"/>
        </w:rPr>
        <w:lastRenderedPageBreak/>
        <w:t>dan Komunikasi untuk mencari, mengeksplorasi, menganalisis, dan saling tukar informasi secara efisien dan efektif. Dengan menggunakan Teknologi Informasi dan Komunikasi, siswa akan dengan cepat mendapatkan ide dan pengalaman dari berbagai kalangan. Penambahan kemampuan siswa karena penggunaan Teknologi Informasi dan Komunikasi akan mengembangkan sikap inisiatif dan kemampuan belajar mandiri, sehingga siswa dapat memutuskan dan mempertimbangkan sendiri kapan dan dimana penggunaan Teknologi Informasi dan Komunikasi secara tepat dan optimal, termasuk apa implikasinya saat ini dan dimasa yang akan datang.</w:t>
      </w:r>
    </w:p>
    <w:p w:rsidR="00E8623A" w:rsidRPr="00C93AE9" w:rsidRDefault="00E8623A" w:rsidP="009704E2">
      <w:pPr>
        <w:autoSpaceDE w:val="0"/>
        <w:autoSpaceDN w:val="0"/>
        <w:adjustRightInd w:val="0"/>
        <w:spacing w:after="0" w:line="360" w:lineRule="auto"/>
        <w:rPr>
          <w:rFonts w:ascii="Arial" w:hAnsi="Arial" w:cs="Arial"/>
          <w:sz w:val="24"/>
          <w:szCs w:val="24"/>
        </w:rPr>
      </w:pPr>
    </w:p>
    <w:p w:rsidR="00E8623A" w:rsidRPr="00C93AE9" w:rsidRDefault="00E8623A" w:rsidP="009704E2">
      <w:pPr>
        <w:pStyle w:val="ListParagraph"/>
        <w:numPr>
          <w:ilvl w:val="0"/>
          <w:numId w:val="1"/>
        </w:numPr>
        <w:autoSpaceDE w:val="0"/>
        <w:autoSpaceDN w:val="0"/>
        <w:adjustRightInd w:val="0"/>
        <w:spacing w:after="0" w:line="360" w:lineRule="auto"/>
        <w:ind w:left="709" w:hanging="709"/>
        <w:rPr>
          <w:rFonts w:ascii="Arial" w:hAnsi="Arial" w:cs="Arial"/>
          <w:b/>
          <w:bCs/>
          <w:i/>
          <w:iCs/>
          <w:sz w:val="24"/>
          <w:szCs w:val="24"/>
        </w:rPr>
      </w:pPr>
      <w:r w:rsidRPr="00C93AE9">
        <w:rPr>
          <w:rFonts w:ascii="Arial" w:hAnsi="Arial" w:cs="Arial"/>
          <w:sz w:val="24"/>
          <w:szCs w:val="24"/>
        </w:rPr>
        <w:t xml:space="preserve">Teknologi Informasi dan Komunikasi (TIK) mencakup dua aspek, yaitu </w:t>
      </w:r>
      <w:r w:rsidRPr="00C93AE9">
        <w:rPr>
          <w:rFonts w:ascii="Arial" w:hAnsi="Arial" w:cs="Arial"/>
          <w:b/>
          <w:bCs/>
          <w:i/>
          <w:iCs/>
          <w:sz w:val="24"/>
          <w:szCs w:val="24"/>
        </w:rPr>
        <w:t xml:space="preserve">TeknologiInformasi </w:t>
      </w:r>
      <w:r w:rsidRPr="00C93AE9">
        <w:rPr>
          <w:rFonts w:ascii="Arial" w:hAnsi="Arial" w:cs="Arial"/>
          <w:sz w:val="24"/>
          <w:szCs w:val="24"/>
        </w:rPr>
        <w:t xml:space="preserve">dan </w:t>
      </w:r>
      <w:r w:rsidRPr="00C93AE9">
        <w:rPr>
          <w:rFonts w:ascii="Arial" w:hAnsi="Arial" w:cs="Arial"/>
          <w:b/>
          <w:bCs/>
          <w:i/>
          <w:iCs/>
          <w:sz w:val="24"/>
          <w:szCs w:val="24"/>
        </w:rPr>
        <w:t>Teknologi Komunikasi</w:t>
      </w:r>
      <w:r w:rsidRPr="00C93AE9">
        <w:rPr>
          <w:rFonts w:ascii="Arial" w:hAnsi="Arial" w:cs="Arial"/>
          <w:sz w:val="24"/>
          <w:szCs w:val="24"/>
        </w:rPr>
        <w:t xml:space="preserve">. </w:t>
      </w:r>
      <w:r w:rsidRPr="00E97F70">
        <w:rPr>
          <w:rFonts w:ascii="Arial" w:hAnsi="Arial" w:cs="Arial"/>
          <w:i/>
          <w:sz w:val="24"/>
          <w:szCs w:val="24"/>
        </w:rPr>
        <w:t>Teknologi Informasi,</w:t>
      </w:r>
      <w:r w:rsidRPr="00C93AE9">
        <w:rPr>
          <w:rFonts w:ascii="Arial" w:hAnsi="Arial" w:cs="Arial"/>
          <w:sz w:val="24"/>
          <w:szCs w:val="24"/>
        </w:rPr>
        <w:t xml:space="preserve"> meliputi segala hal yang berkaitan dengan proses, penggunaan sebagai alat bantu, manipulasi, dan pengelolaan informasi. </w:t>
      </w:r>
      <w:r w:rsidRPr="00E97F70">
        <w:rPr>
          <w:rFonts w:ascii="Arial" w:hAnsi="Arial" w:cs="Arial"/>
          <w:i/>
          <w:sz w:val="24"/>
          <w:szCs w:val="24"/>
        </w:rPr>
        <w:t>Teknologi Komunikasi</w:t>
      </w:r>
      <w:r w:rsidRPr="00C93AE9">
        <w:rPr>
          <w:rFonts w:ascii="Arial" w:hAnsi="Arial" w:cs="Arial"/>
          <w:sz w:val="24"/>
          <w:szCs w:val="24"/>
        </w:rPr>
        <w:t xml:space="preserve"> merupakan segala hal yang berkaitan dengan penggunaan alat bantu untuk memproses dan mentransfer data dari perangkat yang satu ke lainnya. Karena itu,</w:t>
      </w:r>
      <w:r w:rsidRPr="00E97F70">
        <w:rPr>
          <w:rFonts w:ascii="Arial" w:hAnsi="Arial" w:cs="Arial"/>
          <w:i/>
          <w:sz w:val="24"/>
          <w:szCs w:val="24"/>
        </w:rPr>
        <w:t xml:space="preserve"> Teknologi Informasi dan Teknologi Komunikasi</w:t>
      </w:r>
      <w:r w:rsidRPr="00C93AE9">
        <w:rPr>
          <w:rFonts w:ascii="Arial" w:hAnsi="Arial" w:cs="Arial"/>
          <w:sz w:val="24"/>
          <w:szCs w:val="24"/>
        </w:rPr>
        <w:t xml:space="preserve"> adalah suatu padanan yang tidak terpisahkan yang mengandung pengertian luas tentang segala kegiatan yang terkait dengan</w:t>
      </w:r>
      <w:r w:rsidRPr="00E97F70">
        <w:rPr>
          <w:rFonts w:ascii="Arial" w:hAnsi="Arial" w:cs="Arial"/>
          <w:i/>
          <w:sz w:val="24"/>
          <w:szCs w:val="24"/>
        </w:rPr>
        <w:t xml:space="preserve"> pemrosesan, manipulasi, pengelolaan, dan transfer/pemindahan informasi antar media.</w:t>
      </w:r>
    </w:p>
    <w:p w:rsidR="00E8623A" w:rsidRPr="007E304A" w:rsidRDefault="00E8623A" w:rsidP="009704E2">
      <w:pPr>
        <w:pStyle w:val="ListParagraph"/>
        <w:autoSpaceDE w:val="0"/>
        <w:autoSpaceDN w:val="0"/>
        <w:adjustRightInd w:val="0"/>
        <w:spacing w:after="0" w:line="360" w:lineRule="auto"/>
        <w:ind w:left="709"/>
        <w:rPr>
          <w:rFonts w:ascii="Arial" w:hAnsi="Arial" w:cs="Arial"/>
          <w:sz w:val="24"/>
          <w:szCs w:val="24"/>
        </w:rPr>
      </w:pPr>
    </w:p>
    <w:p w:rsidR="00E8623A" w:rsidRPr="00C93AE9" w:rsidRDefault="00E8623A" w:rsidP="009704E2">
      <w:pPr>
        <w:pStyle w:val="ListParagraph"/>
        <w:numPr>
          <w:ilvl w:val="0"/>
          <w:numId w:val="1"/>
        </w:numPr>
        <w:autoSpaceDE w:val="0"/>
        <w:autoSpaceDN w:val="0"/>
        <w:adjustRightInd w:val="0"/>
        <w:spacing w:after="0" w:line="360" w:lineRule="auto"/>
        <w:ind w:left="709" w:hanging="709"/>
        <w:jc w:val="both"/>
        <w:rPr>
          <w:rFonts w:ascii="Arial" w:hAnsi="Arial" w:cs="Arial"/>
          <w:sz w:val="24"/>
          <w:szCs w:val="24"/>
        </w:rPr>
      </w:pPr>
      <w:r w:rsidRPr="00E97F70">
        <w:rPr>
          <w:rFonts w:ascii="Arial" w:hAnsi="Arial" w:cs="Arial"/>
          <w:i/>
          <w:sz w:val="24"/>
          <w:szCs w:val="24"/>
        </w:rPr>
        <w:t>Secara khusus,</w:t>
      </w:r>
      <w:r w:rsidRPr="00C93AE9">
        <w:rPr>
          <w:rFonts w:ascii="Arial" w:hAnsi="Arial" w:cs="Arial"/>
          <w:sz w:val="24"/>
          <w:szCs w:val="24"/>
        </w:rPr>
        <w:t xml:space="preserve"> tujuan mempelajari Teknologi Informasi dan Komunikasi adalah:</w:t>
      </w:r>
    </w:p>
    <w:p w:rsidR="00E8623A" w:rsidRPr="00E97F70" w:rsidRDefault="00E8623A" w:rsidP="009704E2">
      <w:pPr>
        <w:autoSpaceDE w:val="0"/>
        <w:autoSpaceDN w:val="0"/>
        <w:adjustRightInd w:val="0"/>
        <w:spacing w:after="0" w:line="360" w:lineRule="auto"/>
        <w:ind w:left="993" w:hanging="284"/>
        <w:jc w:val="both"/>
        <w:rPr>
          <w:rFonts w:ascii="Arial" w:hAnsi="Arial" w:cs="Arial"/>
          <w:i/>
          <w:sz w:val="24"/>
          <w:szCs w:val="24"/>
        </w:rPr>
      </w:pPr>
      <w:r w:rsidRPr="00C93AE9">
        <w:rPr>
          <w:rFonts w:ascii="Arial" w:hAnsi="Arial" w:cs="Arial"/>
          <w:sz w:val="24"/>
          <w:szCs w:val="24"/>
        </w:rPr>
        <w:t xml:space="preserve">1. Menyadarkan siswa akan potensi perkembangan teknologi informasi dan komunikasi yang terus berubah sehingga siswa dapat termotivasi untuk </w:t>
      </w:r>
      <w:r w:rsidRPr="00E97F70">
        <w:rPr>
          <w:rFonts w:ascii="Arial" w:hAnsi="Arial" w:cs="Arial"/>
          <w:i/>
          <w:sz w:val="24"/>
          <w:szCs w:val="24"/>
        </w:rPr>
        <w:t>mengevaluasi dan mempelajari Teknologi Informasi dan Komunikasi sebagai dasar untuk belajar sepanjang hayat.</w:t>
      </w:r>
    </w:p>
    <w:p w:rsidR="00E8623A" w:rsidRPr="00C93AE9" w:rsidRDefault="00E8623A" w:rsidP="009704E2">
      <w:pPr>
        <w:autoSpaceDE w:val="0"/>
        <w:autoSpaceDN w:val="0"/>
        <w:adjustRightInd w:val="0"/>
        <w:spacing w:after="0" w:line="360" w:lineRule="auto"/>
        <w:ind w:left="993" w:hanging="284"/>
        <w:jc w:val="both"/>
        <w:rPr>
          <w:rFonts w:ascii="Arial" w:hAnsi="Arial" w:cs="Arial"/>
          <w:sz w:val="24"/>
          <w:szCs w:val="24"/>
        </w:rPr>
      </w:pPr>
      <w:r w:rsidRPr="00C93AE9">
        <w:rPr>
          <w:rFonts w:ascii="Arial" w:hAnsi="Arial" w:cs="Arial"/>
          <w:sz w:val="24"/>
          <w:szCs w:val="24"/>
        </w:rPr>
        <w:t>2. Memotivasi kemampuan siswa untuk bisa beradaptasi dan mengantisipasi perkembangan Teknologi Informasi dan Komunikasi, sehingga siswa bisa melaksanakan dan menjalani aktifitas kehidupan seharihari secara mandiri dan lebih percaya diri.</w:t>
      </w:r>
    </w:p>
    <w:p w:rsidR="00E8623A" w:rsidRPr="00C93AE9" w:rsidRDefault="00E8623A" w:rsidP="009704E2">
      <w:pPr>
        <w:autoSpaceDE w:val="0"/>
        <w:autoSpaceDN w:val="0"/>
        <w:adjustRightInd w:val="0"/>
        <w:spacing w:after="0" w:line="360" w:lineRule="auto"/>
        <w:ind w:left="993" w:hanging="284"/>
        <w:jc w:val="both"/>
        <w:rPr>
          <w:rFonts w:ascii="Arial" w:hAnsi="Arial" w:cs="Arial"/>
          <w:sz w:val="24"/>
          <w:szCs w:val="24"/>
        </w:rPr>
      </w:pPr>
      <w:r w:rsidRPr="00C93AE9">
        <w:rPr>
          <w:rFonts w:ascii="Arial" w:hAnsi="Arial" w:cs="Arial"/>
          <w:sz w:val="24"/>
          <w:szCs w:val="24"/>
        </w:rPr>
        <w:lastRenderedPageBreak/>
        <w:t>3. Mengembangkan kompetensi siswa dalam menggunakan Teknologi Informasi dan Komunikasi untuk mendukung kegiatan belajar, bekerja, dan berbagai aktifitas dalam kehidupan seharihari.</w:t>
      </w:r>
    </w:p>
    <w:p w:rsidR="00E8623A" w:rsidRPr="00C93AE9" w:rsidRDefault="00E8623A" w:rsidP="009704E2">
      <w:pPr>
        <w:autoSpaceDE w:val="0"/>
        <w:autoSpaceDN w:val="0"/>
        <w:adjustRightInd w:val="0"/>
        <w:spacing w:after="0" w:line="360" w:lineRule="auto"/>
        <w:ind w:left="993" w:hanging="284"/>
        <w:jc w:val="both"/>
        <w:rPr>
          <w:rFonts w:ascii="Arial" w:hAnsi="Arial" w:cs="Arial"/>
          <w:sz w:val="24"/>
          <w:szCs w:val="24"/>
        </w:rPr>
      </w:pPr>
      <w:r w:rsidRPr="00C93AE9">
        <w:rPr>
          <w:rFonts w:ascii="Arial" w:hAnsi="Arial" w:cs="Arial"/>
          <w:sz w:val="24"/>
          <w:szCs w:val="24"/>
        </w:rPr>
        <w:t xml:space="preserve">4. Mengembangkan kemampuan belajar berbasis </w:t>
      </w:r>
      <w:r w:rsidRPr="00E97F70">
        <w:rPr>
          <w:rFonts w:ascii="Arial" w:hAnsi="Arial" w:cs="Arial"/>
          <w:i/>
          <w:sz w:val="24"/>
          <w:szCs w:val="24"/>
        </w:rPr>
        <w:t>Teknologi Informasi dan Komunikasi</w:t>
      </w:r>
      <w:r w:rsidRPr="00C93AE9">
        <w:rPr>
          <w:rFonts w:ascii="Arial" w:hAnsi="Arial" w:cs="Arial"/>
          <w:sz w:val="24"/>
          <w:szCs w:val="24"/>
        </w:rPr>
        <w:t>, sehingga proses pembelajaran dapat lebih optimal, menarik, dan mendorong siswa terampil dalam berkomunikasi, terampil mengorganisasi informasi, dan terbiasa bekerjasama.</w:t>
      </w:r>
    </w:p>
    <w:p w:rsidR="00E8623A" w:rsidRPr="00C93AE9" w:rsidRDefault="00E8623A" w:rsidP="009704E2">
      <w:pPr>
        <w:autoSpaceDE w:val="0"/>
        <w:autoSpaceDN w:val="0"/>
        <w:adjustRightInd w:val="0"/>
        <w:spacing w:after="0" w:line="360" w:lineRule="auto"/>
        <w:ind w:left="993" w:hanging="284"/>
        <w:jc w:val="both"/>
        <w:rPr>
          <w:rFonts w:ascii="Arial" w:hAnsi="Arial" w:cs="Arial"/>
          <w:sz w:val="24"/>
          <w:szCs w:val="24"/>
        </w:rPr>
      </w:pPr>
      <w:r w:rsidRPr="00C93AE9">
        <w:rPr>
          <w:rFonts w:ascii="Arial" w:hAnsi="Arial" w:cs="Arial"/>
          <w:sz w:val="24"/>
          <w:szCs w:val="24"/>
        </w:rPr>
        <w:t xml:space="preserve">5. Mengembangkan kemampuan belajar </w:t>
      </w:r>
      <w:r w:rsidRPr="00E97F70">
        <w:rPr>
          <w:rFonts w:ascii="Arial" w:hAnsi="Arial" w:cs="Arial"/>
          <w:i/>
          <w:sz w:val="24"/>
          <w:szCs w:val="24"/>
        </w:rPr>
        <w:t>mandiri, berinisiatif,</w:t>
      </w:r>
      <w:r w:rsidRPr="00C93AE9">
        <w:rPr>
          <w:rFonts w:ascii="Arial" w:hAnsi="Arial" w:cs="Arial"/>
          <w:sz w:val="24"/>
          <w:szCs w:val="24"/>
        </w:rPr>
        <w:t xml:space="preserve"> </w:t>
      </w:r>
      <w:r w:rsidRPr="00E97F70">
        <w:rPr>
          <w:rFonts w:ascii="Arial" w:hAnsi="Arial" w:cs="Arial"/>
          <w:i/>
          <w:sz w:val="24"/>
          <w:szCs w:val="24"/>
        </w:rPr>
        <w:t>inovatif, kreatif, dan bertanggungjawab</w:t>
      </w:r>
      <w:r w:rsidRPr="00C93AE9">
        <w:rPr>
          <w:rFonts w:ascii="Arial" w:hAnsi="Arial" w:cs="Arial"/>
          <w:sz w:val="24"/>
          <w:szCs w:val="24"/>
        </w:rPr>
        <w:t xml:space="preserve"> dalam penggunaan Teknologi Informasi dan Komunikasi untuk pembelajaran, bekerja, dan pemecahan masalah seharihari.</w:t>
      </w:r>
    </w:p>
    <w:p w:rsidR="00E8623A" w:rsidRPr="00C93AE9" w:rsidRDefault="00E8623A" w:rsidP="009704E2">
      <w:pPr>
        <w:autoSpaceDE w:val="0"/>
        <w:autoSpaceDN w:val="0"/>
        <w:adjustRightInd w:val="0"/>
        <w:spacing w:after="0" w:line="360" w:lineRule="auto"/>
        <w:jc w:val="both"/>
        <w:rPr>
          <w:rFonts w:ascii="Arial" w:hAnsi="Arial" w:cs="Arial"/>
          <w:sz w:val="24"/>
          <w:szCs w:val="24"/>
        </w:rPr>
      </w:pPr>
    </w:p>
    <w:p w:rsidR="00E8623A" w:rsidRDefault="00E8623A" w:rsidP="009704E2">
      <w:pPr>
        <w:autoSpaceDE w:val="0"/>
        <w:autoSpaceDN w:val="0"/>
        <w:adjustRightInd w:val="0"/>
        <w:spacing w:after="0" w:line="360" w:lineRule="auto"/>
        <w:ind w:firstLine="709"/>
        <w:rPr>
          <w:rFonts w:ascii="Arial" w:hAnsi="Arial" w:cs="Arial"/>
          <w:sz w:val="24"/>
          <w:szCs w:val="24"/>
        </w:rPr>
      </w:pPr>
    </w:p>
    <w:p w:rsidR="00E8623A" w:rsidRPr="00C93AE9" w:rsidRDefault="00E8623A" w:rsidP="009704E2">
      <w:pPr>
        <w:autoSpaceDE w:val="0"/>
        <w:autoSpaceDN w:val="0"/>
        <w:adjustRightInd w:val="0"/>
        <w:spacing w:after="0" w:line="360" w:lineRule="auto"/>
        <w:ind w:firstLine="709"/>
        <w:rPr>
          <w:rFonts w:ascii="Arial" w:hAnsi="Arial" w:cs="Arial"/>
          <w:sz w:val="24"/>
          <w:szCs w:val="24"/>
        </w:rPr>
      </w:pPr>
      <w:r w:rsidRPr="00C93AE9">
        <w:rPr>
          <w:rFonts w:ascii="Arial" w:hAnsi="Arial" w:cs="Arial"/>
          <w:sz w:val="24"/>
          <w:szCs w:val="24"/>
        </w:rPr>
        <w:t>Dengan melihat isi dari kurikulum tersebut, kita harus mengintegrasikan TIK dalam proses belajar mengajar di madrasah bukan hanya untuk mata pelajaran teknologi dan informasi saja. Melihat kondisi TIK pada saat ini dan perkembangannya di masa datang, kita harus</w:t>
      </w:r>
      <w:r>
        <w:rPr>
          <w:rFonts w:ascii="Arial" w:hAnsi="Arial" w:cs="Arial"/>
          <w:sz w:val="24"/>
          <w:szCs w:val="24"/>
        </w:rPr>
        <w:t xml:space="preserve"> </w:t>
      </w:r>
      <w:r w:rsidRPr="00C93AE9">
        <w:rPr>
          <w:rFonts w:ascii="Arial" w:hAnsi="Arial" w:cs="Arial"/>
          <w:sz w:val="24"/>
          <w:szCs w:val="24"/>
        </w:rPr>
        <w:t>mempersiapkan diri dan melakukan perencanaan yang matang dalam</w:t>
      </w:r>
      <w:r>
        <w:rPr>
          <w:rFonts w:ascii="Arial" w:hAnsi="Arial" w:cs="Arial"/>
          <w:sz w:val="24"/>
          <w:szCs w:val="24"/>
        </w:rPr>
        <w:t xml:space="preserve"> </w:t>
      </w:r>
      <w:r w:rsidRPr="00C93AE9">
        <w:rPr>
          <w:rFonts w:ascii="Arial" w:hAnsi="Arial" w:cs="Arial"/>
          <w:sz w:val="24"/>
          <w:szCs w:val="24"/>
        </w:rPr>
        <w:t xml:space="preserve">mengimplementasikan TIK di madrasah. Jika kita tidak memulainya sekarang maka madrasah sebagai salah satu institusi pendidikan selain sekolah yang berada dibawah Depdiknas akan tertinggal oleh sekolah lain. Jika ini terjadi, usaha kita akan semakin berat untuk mensejajarkan madrasah dengan sekolah lain. Di satu sisi, kita sedang berusaha mengejar ketertinggalan dalam mata pelajaran khususnya </w:t>
      </w:r>
      <w:r w:rsidRPr="00C93AE9">
        <w:rPr>
          <w:rFonts w:ascii="Arial" w:hAnsi="Arial" w:cs="Arial"/>
          <w:i/>
          <w:sz w:val="24"/>
          <w:szCs w:val="24"/>
        </w:rPr>
        <w:t xml:space="preserve">MIPA </w:t>
      </w:r>
      <w:r w:rsidRPr="00C93AE9">
        <w:rPr>
          <w:rFonts w:ascii="Arial" w:hAnsi="Arial" w:cs="Arial"/>
          <w:sz w:val="24"/>
          <w:szCs w:val="24"/>
        </w:rPr>
        <w:t xml:space="preserve">dan </w:t>
      </w:r>
      <w:r w:rsidRPr="00C93AE9">
        <w:rPr>
          <w:rFonts w:ascii="Arial" w:hAnsi="Arial" w:cs="Arial"/>
          <w:i/>
          <w:sz w:val="24"/>
          <w:szCs w:val="24"/>
        </w:rPr>
        <w:t>Bahasa</w:t>
      </w:r>
      <w:r w:rsidRPr="00C93AE9">
        <w:rPr>
          <w:rFonts w:ascii="Arial" w:hAnsi="Arial" w:cs="Arial"/>
          <w:sz w:val="24"/>
          <w:szCs w:val="24"/>
        </w:rPr>
        <w:t xml:space="preserve"> </w:t>
      </w:r>
      <w:r w:rsidRPr="00C93AE9">
        <w:rPr>
          <w:rFonts w:ascii="Arial" w:hAnsi="Arial" w:cs="Arial"/>
          <w:i/>
          <w:sz w:val="24"/>
          <w:szCs w:val="24"/>
        </w:rPr>
        <w:t>Inggris</w:t>
      </w:r>
      <w:r w:rsidRPr="00C93AE9">
        <w:rPr>
          <w:rFonts w:ascii="Arial" w:hAnsi="Arial" w:cs="Arial"/>
          <w:sz w:val="24"/>
          <w:szCs w:val="24"/>
        </w:rPr>
        <w:t>, di sisi lain TIK akan membuat kita tertinggal semakin jauh.</w:t>
      </w:r>
    </w:p>
    <w:p w:rsidR="00E8623A" w:rsidRDefault="00E8623A" w:rsidP="009704E2">
      <w:pPr>
        <w:autoSpaceDE w:val="0"/>
        <w:autoSpaceDN w:val="0"/>
        <w:adjustRightInd w:val="0"/>
        <w:spacing w:after="0" w:line="360" w:lineRule="auto"/>
        <w:ind w:firstLine="720"/>
        <w:rPr>
          <w:rFonts w:ascii="Arial" w:hAnsi="Arial" w:cs="Arial"/>
          <w:b/>
          <w:bCs/>
          <w:sz w:val="24"/>
          <w:szCs w:val="24"/>
        </w:rPr>
      </w:pPr>
    </w:p>
    <w:p w:rsidR="00E8623A" w:rsidRPr="00C93AE9" w:rsidRDefault="00E8623A" w:rsidP="009704E2">
      <w:pPr>
        <w:autoSpaceDE w:val="0"/>
        <w:autoSpaceDN w:val="0"/>
        <w:adjustRightInd w:val="0"/>
        <w:spacing w:after="0" w:line="360" w:lineRule="auto"/>
        <w:ind w:firstLine="720"/>
        <w:jc w:val="both"/>
        <w:rPr>
          <w:rFonts w:ascii="Arial" w:hAnsi="Arial" w:cs="Arial"/>
          <w:b/>
          <w:bCs/>
          <w:sz w:val="24"/>
          <w:szCs w:val="24"/>
        </w:rPr>
      </w:pPr>
      <w:r w:rsidRPr="00E97F70">
        <w:rPr>
          <w:rFonts w:ascii="Arial" w:hAnsi="Arial" w:cs="Arial"/>
          <w:bCs/>
          <w:sz w:val="24"/>
          <w:szCs w:val="24"/>
        </w:rPr>
        <w:t xml:space="preserve">Mengamati Program Pengembagan TIK yang dilakukan </w:t>
      </w:r>
      <w:r w:rsidRPr="00E97F70">
        <w:rPr>
          <w:rFonts w:ascii="Arial" w:hAnsi="Arial" w:cs="Arial"/>
          <w:bCs/>
          <w:i/>
          <w:sz w:val="24"/>
          <w:szCs w:val="24"/>
        </w:rPr>
        <w:t>Depdiknas</w:t>
      </w:r>
      <w:r w:rsidRPr="00C93AE9">
        <w:rPr>
          <w:rFonts w:ascii="Arial" w:hAnsi="Arial" w:cs="Arial"/>
          <w:b/>
          <w:bCs/>
          <w:sz w:val="24"/>
          <w:szCs w:val="24"/>
        </w:rPr>
        <w:t xml:space="preserve"> </w:t>
      </w:r>
      <w:r w:rsidRPr="00C93AE9">
        <w:rPr>
          <w:rFonts w:ascii="Arial" w:hAnsi="Arial" w:cs="Arial"/>
          <w:sz w:val="24"/>
          <w:szCs w:val="24"/>
        </w:rPr>
        <w:t>untuk mengejar ketertinggalan pemanfaatan TIK di sekolah dari negara lain, saat ini</w:t>
      </w:r>
      <w:r w:rsidRPr="00C93AE9">
        <w:rPr>
          <w:rFonts w:ascii="Arial" w:hAnsi="Arial" w:cs="Arial"/>
          <w:b/>
          <w:bCs/>
          <w:sz w:val="24"/>
          <w:szCs w:val="24"/>
        </w:rPr>
        <w:t xml:space="preserve"> </w:t>
      </w:r>
      <w:r w:rsidRPr="006D7D91">
        <w:rPr>
          <w:rFonts w:ascii="Arial" w:hAnsi="Arial" w:cs="Arial"/>
          <w:i/>
          <w:sz w:val="24"/>
          <w:szCs w:val="24"/>
        </w:rPr>
        <w:t>Depdiknas</w:t>
      </w:r>
      <w:r>
        <w:rPr>
          <w:rFonts w:ascii="Arial" w:hAnsi="Arial" w:cs="Arial"/>
          <w:sz w:val="24"/>
          <w:szCs w:val="24"/>
        </w:rPr>
        <w:t xml:space="preserve"> mempunyai program </w:t>
      </w:r>
      <w:r w:rsidRPr="00C93AE9">
        <w:rPr>
          <w:rFonts w:ascii="Arial" w:hAnsi="Arial" w:cs="Arial"/>
          <w:sz w:val="24"/>
          <w:szCs w:val="24"/>
        </w:rPr>
        <w:t>pengembangan TIK secara besarbesaran.</w:t>
      </w:r>
    </w:p>
    <w:p w:rsidR="00E8623A" w:rsidRDefault="00E8623A" w:rsidP="009704E2">
      <w:pPr>
        <w:autoSpaceDE w:val="0"/>
        <w:autoSpaceDN w:val="0"/>
        <w:adjustRightInd w:val="0"/>
        <w:spacing w:after="0" w:line="360" w:lineRule="auto"/>
        <w:ind w:firstLine="720"/>
        <w:rPr>
          <w:rFonts w:ascii="Arial" w:hAnsi="Arial" w:cs="Arial"/>
          <w:sz w:val="24"/>
          <w:szCs w:val="24"/>
        </w:rPr>
      </w:pPr>
    </w:p>
    <w:p w:rsidR="00E8623A" w:rsidRDefault="00E8623A" w:rsidP="009704E2">
      <w:pPr>
        <w:autoSpaceDE w:val="0"/>
        <w:autoSpaceDN w:val="0"/>
        <w:adjustRightInd w:val="0"/>
        <w:spacing w:after="0" w:line="360" w:lineRule="auto"/>
        <w:ind w:firstLine="720"/>
        <w:rPr>
          <w:rFonts w:ascii="Arial" w:hAnsi="Arial" w:cs="Arial"/>
          <w:sz w:val="24"/>
          <w:szCs w:val="24"/>
        </w:rPr>
      </w:pPr>
    </w:p>
    <w:p w:rsidR="00E8623A" w:rsidRDefault="00E8623A" w:rsidP="009704E2">
      <w:pPr>
        <w:autoSpaceDE w:val="0"/>
        <w:autoSpaceDN w:val="0"/>
        <w:adjustRightInd w:val="0"/>
        <w:spacing w:after="0" w:line="360" w:lineRule="auto"/>
        <w:ind w:firstLine="720"/>
        <w:rPr>
          <w:rFonts w:ascii="Arial" w:hAnsi="Arial" w:cs="Arial"/>
          <w:sz w:val="24"/>
          <w:szCs w:val="24"/>
        </w:rPr>
      </w:pPr>
    </w:p>
    <w:p w:rsidR="00E8623A" w:rsidRDefault="00E8623A" w:rsidP="009704E2">
      <w:pPr>
        <w:autoSpaceDE w:val="0"/>
        <w:autoSpaceDN w:val="0"/>
        <w:adjustRightInd w:val="0"/>
        <w:spacing w:after="0" w:line="360" w:lineRule="auto"/>
        <w:ind w:firstLine="720"/>
        <w:rPr>
          <w:rFonts w:ascii="Arial" w:hAnsi="Arial" w:cs="Arial"/>
          <w:sz w:val="24"/>
          <w:szCs w:val="24"/>
        </w:rPr>
      </w:pPr>
    </w:p>
    <w:p w:rsidR="00172A60" w:rsidRDefault="00172A60" w:rsidP="009704E2">
      <w:pPr>
        <w:autoSpaceDE w:val="0"/>
        <w:autoSpaceDN w:val="0"/>
        <w:adjustRightInd w:val="0"/>
        <w:spacing w:after="0" w:line="360" w:lineRule="auto"/>
        <w:ind w:firstLine="720"/>
        <w:rPr>
          <w:rFonts w:ascii="Arial" w:hAnsi="Arial" w:cs="Arial"/>
          <w:sz w:val="24"/>
          <w:szCs w:val="24"/>
        </w:rPr>
      </w:pPr>
    </w:p>
    <w:p w:rsidR="000221E5" w:rsidRDefault="000221E5" w:rsidP="009704E2">
      <w:pPr>
        <w:autoSpaceDE w:val="0"/>
        <w:autoSpaceDN w:val="0"/>
        <w:adjustRightInd w:val="0"/>
        <w:spacing w:after="0" w:line="360" w:lineRule="auto"/>
        <w:ind w:firstLine="709"/>
        <w:rPr>
          <w:rFonts w:ascii="Arial" w:hAnsi="Arial" w:cs="Arial"/>
          <w:sz w:val="24"/>
          <w:szCs w:val="24"/>
        </w:rPr>
      </w:pPr>
    </w:p>
    <w:p w:rsidR="00E8623A" w:rsidRPr="00C93AE9" w:rsidRDefault="00E8623A" w:rsidP="009704E2">
      <w:pPr>
        <w:autoSpaceDE w:val="0"/>
        <w:autoSpaceDN w:val="0"/>
        <w:adjustRightInd w:val="0"/>
        <w:spacing w:after="0" w:line="360" w:lineRule="auto"/>
        <w:ind w:firstLine="709"/>
        <w:rPr>
          <w:rFonts w:ascii="Arial" w:hAnsi="Arial" w:cs="Arial"/>
          <w:sz w:val="24"/>
          <w:szCs w:val="24"/>
        </w:rPr>
      </w:pPr>
      <w:r w:rsidRPr="00C93AE9">
        <w:rPr>
          <w:rFonts w:ascii="Arial" w:hAnsi="Arial" w:cs="Arial"/>
          <w:sz w:val="24"/>
          <w:szCs w:val="24"/>
        </w:rPr>
        <w:t xml:space="preserve">Ada tiga posisi penting di </w:t>
      </w:r>
      <w:r w:rsidRPr="006D7D91">
        <w:rPr>
          <w:rFonts w:ascii="Arial" w:hAnsi="Arial" w:cs="Arial"/>
          <w:i/>
          <w:sz w:val="24"/>
          <w:szCs w:val="24"/>
        </w:rPr>
        <w:t>Depdiknas</w:t>
      </w:r>
      <w:r w:rsidRPr="00C93AE9">
        <w:rPr>
          <w:rFonts w:ascii="Arial" w:hAnsi="Arial" w:cs="Arial"/>
          <w:sz w:val="24"/>
          <w:szCs w:val="24"/>
        </w:rPr>
        <w:t xml:space="preserve"> dalam program pengembangan </w:t>
      </w:r>
      <w:r w:rsidRPr="006D7D91">
        <w:rPr>
          <w:rFonts w:ascii="Arial" w:hAnsi="Arial" w:cs="Arial"/>
          <w:b/>
          <w:i/>
          <w:sz w:val="24"/>
          <w:szCs w:val="24"/>
        </w:rPr>
        <w:t>TIK</w:t>
      </w:r>
      <w:r w:rsidRPr="00C93AE9">
        <w:rPr>
          <w:rFonts w:ascii="Arial" w:hAnsi="Arial" w:cs="Arial"/>
          <w:sz w:val="24"/>
          <w:szCs w:val="24"/>
        </w:rPr>
        <w:t>, yaitu:</w:t>
      </w:r>
    </w:p>
    <w:p w:rsidR="00E8623A" w:rsidRPr="00C93AE9" w:rsidRDefault="00E8623A" w:rsidP="009704E2">
      <w:pPr>
        <w:autoSpaceDE w:val="0"/>
        <w:autoSpaceDN w:val="0"/>
        <w:adjustRightInd w:val="0"/>
        <w:spacing w:after="0" w:line="360" w:lineRule="auto"/>
        <w:ind w:left="993" w:hanging="284"/>
        <w:rPr>
          <w:rFonts w:ascii="Arial" w:hAnsi="Arial" w:cs="Arial"/>
          <w:sz w:val="24"/>
          <w:szCs w:val="24"/>
        </w:rPr>
      </w:pPr>
      <w:r w:rsidRPr="00C93AE9">
        <w:rPr>
          <w:rFonts w:ascii="Arial" w:hAnsi="Arial" w:cs="Arial"/>
          <w:sz w:val="24"/>
          <w:szCs w:val="24"/>
        </w:rPr>
        <w:t>1</w:t>
      </w:r>
      <w:r w:rsidRPr="006D7D91">
        <w:rPr>
          <w:rFonts w:ascii="Arial" w:hAnsi="Arial" w:cs="Arial"/>
          <w:b/>
          <w:i/>
          <w:sz w:val="24"/>
          <w:szCs w:val="24"/>
        </w:rPr>
        <w:t>. Bidang kejuruan,</w:t>
      </w:r>
      <w:r w:rsidRPr="00C93AE9">
        <w:rPr>
          <w:rFonts w:ascii="Arial" w:hAnsi="Arial" w:cs="Arial"/>
          <w:sz w:val="24"/>
          <w:szCs w:val="24"/>
        </w:rPr>
        <w:t xml:space="preserve"> TIK menjadi salah satu jurusan di SMK. Pengembangan TIK secara teknis baik hardware dan software masuk dalam kurikum pendidikan. Dibentuknya ICT center di seluruh Indonesia. Untuk menghubungkan sekolahsekolah di sekitar ICT center dibangun WAN (Wireless Area Network) Kota.</w:t>
      </w:r>
    </w:p>
    <w:p w:rsidR="00E8623A" w:rsidRPr="00C93AE9" w:rsidRDefault="00E8623A" w:rsidP="009704E2">
      <w:pPr>
        <w:autoSpaceDE w:val="0"/>
        <w:autoSpaceDN w:val="0"/>
        <w:adjustRightInd w:val="0"/>
        <w:spacing w:after="0" w:line="360" w:lineRule="auto"/>
        <w:ind w:left="993" w:hanging="284"/>
        <w:rPr>
          <w:rFonts w:ascii="Arial" w:hAnsi="Arial" w:cs="Arial"/>
          <w:sz w:val="24"/>
          <w:szCs w:val="24"/>
        </w:rPr>
      </w:pPr>
      <w:r w:rsidRPr="00C93AE9">
        <w:rPr>
          <w:rFonts w:ascii="Arial" w:hAnsi="Arial" w:cs="Arial"/>
          <w:sz w:val="24"/>
          <w:szCs w:val="24"/>
        </w:rPr>
        <w:t>2</w:t>
      </w:r>
      <w:r w:rsidRPr="006D7D91">
        <w:rPr>
          <w:rFonts w:ascii="Arial" w:hAnsi="Arial" w:cs="Arial"/>
          <w:b/>
          <w:i/>
          <w:sz w:val="24"/>
          <w:szCs w:val="24"/>
        </w:rPr>
        <w:t>. Pustekkom,</w:t>
      </w:r>
      <w:r w:rsidRPr="00C93AE9">
        <w:rPr>
          <w:rFonts w:ascii="Arial" w:hAnsi="Arial" w:cs="Arial"/>
          <w:sz w:val="24"/>
          <w:szCs w:val="24"/>
        </w:rPr>
        <w:t xml:space="preserve"> sebagai salah satu ujung tombak dalam pengembangan TV pendidikan interaktif, Elearning dan ESMA. Program ini bertujuan untuk mempersempit jurang perbedaan kualitas pendidikan antara kota besar dengan daerah.</w:t>
      </w:r>
    </w:p>
    <w:p w:rsidR="00E8623A" w:rsidRPr="00C93AE9" w:rsidRDefault="00E8623A" w:rsidP="009704E2">
      <w:pPr>
        <w:autoSpaceDE w:val="0"/>
        <w:autoSpaceDN w:val="0"/>
        <w:adjustRightInd w:val="0"/>
        <w:spacing w:after="0" w:line="360" w:lineRule="auto"/>
        <w:ind w:left="993" w:hanging="284"/>
        <w:rPr>
          <w:rFonts w:ascii="Arial" w:hAnsi="Arial" w:cs="Arial"/>
          <w:sz w:val="24"/>
          <w:szCs w:val="24"/>
        </w:rPr>
      </w:pPr>
      <w:r w:rsidRPr="00C93AE9">
        <w:rPr>
          <w:rFonts w:ascii="Arial" w:hAnsi="Arial" w:cs="Arial"/>
          <w:sz w:val="24"/>
          <w:szCs w:val="24"/>
        </w:rPr>
        <w:t xml:space="preserve">3. </w:t>
      </w:r>
      <w:r w:rsidRPr="006D7D91">
        <w:rPr>
          <w:rFonts w:ascii="Arial" w:hAnsi="Arial" w:cs="Arial"/>
          <w:b/>
          <w:i/>
          <w:sz w:val="24"/>
          <w:szCs w:val="24"/>
        </w:rPr>
        <w:t>Jardiknas (Jejaring Pendidikan Nasional),</w:t>
      </w:r>
      <w:r w:rsidRPr="00C93AE9">
        <w:rPr>
          <w:rFonts w:ascii="Arial" w:hAnsi="Arial" w:cs="Arial"/>
          <w:sz w:val="24"/>
          <w:szCs w:val="24"/>
        </w:rPr>
        <w:t xml:space="preserve"> bertujuan untuk mengintegrasikan kedua program di atas agar terbentuk sebuah jaringan yang menghubungkan semua sekolah di Indonesia. Sehingga diperkirakan di masa depan semua sekolah di Indonesia akan terkoneksi dengan internet. Melihat program yang diadakan oleh Depdiknas kita bisa memanfaatkan fasilitas tersebut karena bersifat terbuka.</w:t>
      </w:r>
    </w:p>
    <w:p w:rsidR="00E8623A" w:rsidRPr="00415B6B" w:rsidRDefault="00E8623A" w:rsidP="009704E2">
      <w:pPr>
        <w:autoSpaceDE w:val="0"/>
        <w:autoSpaceDN w:val="0"/>
        <w:adjustRightInd w:val="0"/>
        <w:spacing w:after="0" w:line="360" w:lineRule="auto"/>
        <w:jc w:val="center"/>
        <w:rPr>
          <w:rFonts w:ascii="Arial" w:hAnsi="Arial" w:cs="Arial"/>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E8623A" w:rsidRDefault="00E8623A" w:rsidP="009704E2">
      <w:pPr>
        <w:autoSpaceDE w:val="0"/>
        <w:autoSpaceDN w:val="0"/>
        <w:adjustRightInd w:val="0"/>
        <w:spacing w:after="0" w:line="360" w:lineRule="auto"/>
        <w:jc w:val="center"/>
        <w:rPr>
          <w:rFonts w:ascii="Arial" w:hAnsi="Arial" w:cs="Arial"/>
          <w:b/>
          <w:bCs/>
          <w:sz w:val="28"/>
          <w:szCs w:val="28"/>
        </w:rPr>
      </w:pPr>
    </w:p>
    <w:p w:rsidR="00145E78" w:rsidRDefault="00145E78" w:rsidP="009704E2">
      <w:pPr>
        <w:spacing w:line="360" w:lineRule="auto"/>
      </w:pPr>
    </w:p>
    <w:sectPr w:rsidR="00145E78" w:rsidSect="000221E5">
      <w:footerReference w:type="default" r:id="rId28"/>
      <w:pgSz w:w="12242" w:h="20163" w:code="5"/>
      <w:pgMar w:top="2268" w:right="2268" w:bottom="2268" w:left="2268"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AB0" w:rsidRDefault="00943AB0" w:rsidP="00E8623A">
      <w:pPr>
        <w:spacing w:after="0" w:line="240" w:lineRule="auto"/>
      </w:pPr>
      <w:r>
        <w:separator/>
      </w:r>
    </w:p>
  </w:endnote>
  <w:endnote w:type="continuationSeparator" w:id="1">
    <w:p w:rsidR="00943AB0" w:rsidRDefault="00943AB0" w:rsidP="00E86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721"/>
      <w:docPartObj>
        <w:docPartGallery w:val="Page Numbers (Bottom of Page)"/>
        <w:docPartUnique/>
      </w:docPartObj>
    </w:sdtPr>
    <w:sdtContent>
      <w:p w:rsidR="00E8623A" w:rsidRDefault="00E75E02">
        <w:pPr>
          <w:pStyle w:val="Footer"/>
          <w:jc w:val="right"/>
        </w:pPr>
        <w:fldSimple w:instr=" PAGE   \* MERGEFORMAT ">
          <w:r w:rsidR="009704E2">
            <w:rPr>
              <w:noProof/>
            </w:rPr>
            <w:t>5</w:t>
          </w:r>
        </w:fldSimple>
      </w:p>
    </w:sdtContent>
  </w:sdt>
  <w:p w:rsidR="00E8623A" w:rsidRDefault="00E86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AB0" w:rsidRDefault="00943AB0" w:rsidP="00E8623A">
      <w:pPr>
        <w:spacing w:after="0" w:line="240" w:lineRule="auto"/>
      </w:pPr>
      <w:r>
        <w:separator/>
      </w:r>
    </w:p>
  </w:footnote>
  <w:footnote w:type="continuationSeparator" w:id="1">
    <w:p w:rsidR="00943AB0" w:rsidRDefault="00943AB0" w:rsidP="00E862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14CFD"/>
    <w:multiLevelType w:val="hybridMultilevel"/>
    <w:tmpl w:val="FBCC7546"/>
    <w:lvl w:ilvl="0" w:tplc="04210009">
      <w:start w:val="1"/>
      <w:numFmt w:val="bullet"/>
      <w:lvlText w:val=""/>
      <w:lvlJc w:val="left"/>
      <w:pPr>
        <w:ind w:left="757" w:hanging="360"/>
      </w:pPr>
      <w:rPr>
        <w:rFonts w:ascii="Wingdings" w:hAnsi="Wingdings" w:hint="default"/>
      </w:rPr>
    </w:lvl>
    <w:lvl w:ilvl="1" w:tplc="04210003" w:tentative="1">
      <w:start w:val="1"/>
      <w:numFmt w:val="bullet"/>
      <w:lvlText w:val="o"/>
      <w:lvlJc w:val="left"/>
      <w:pPr>
        <w:ind w:left="1477" w:hanging="360"/>
      </w:pPr>
      <w:rPr>
        <w:rFonts w:ascii="Courier New" w:hAnsi="Courier New" w:cs="Courier New" w:hint="default"/>
      </w:rPr>
    </w:lvl>
    <w:lvl w:ilvl="2" w:tplc="04210005" w:tentative="1">
      <w:start w:val="1"/>
      <w:numFmt w:val="bullet"/>
      <w:lvlText w:val=""/>
      <w:lvlJc w:val="left"/>
      <w:pPr>
        <w:ind w:left="2197" w:hanging="360"/>
      </w:pPr>
      <w:rPr>
        <w:rFonts w:ascii="Wingdings" w:hAnsi="Wingdings" w:hint="default"/>
      </w:rPr>
    </w:lvl>
    <w:lvl w:ilvl="3" w:tplc="04210001" w:tentative="1">
      <w:start w:val="1"/>
      <w:numFmt w:val="bullet"/>
      <w:lvlText w:val=""/>
      <w:lvlJc w:val="left"/>
      <w:pPr>
        <w:ind w:left="2917" w:hanging="360"/>
      </w:pPr>
      <w:rPr>
        <w:rFonts w:ascii="Symbol" w:hAnsi="Symbol" w:hint="default"/>
      </w:rPr>
    </w:lvl>
    <w:lvl w:ilvl="4" w:tplc="04210003" w:tentative="1">
      <w:start w:val="1"/>
      <w:numFmt w:val="bullet"/>
      <w:lvlText w:val="o"/>
      <w:lvlJc w:val="left"/>
      <w:pPr>
        <w:ind w:left="3637" w:hanging="360"/>
      </w:pPr>
      <w:rPr>
        <w:rFonts w:ascii="Courier New" w:hAnsi="Courier New" w:cs="Courier New" w:hint="default"/>
      </w:rPr>
    </w:lvl>
    <w:lvl w:ilvl="5" w:tplc="04210005" w:tentative="1">
      <w:start w:val="1"/>
      <w:numFmt w:val="bullet"/>
      <w:lvlText w:val=""/>
      <w:lvlJc w:val="left"/>
      <w:pPr>
        <w:ind w:left="4357" w:hanging="360"/>
      </w:pPr>
      <w:rPr>
        <w:rFonts w:ascii="Wingdings" w:hAnsi="Wingdings" w:hint="default"/>
      </w:rPr>
    </w:lvl>
    <w:lvl w:ilvl="6" w:tplc="04210001" w:tentative="1">
      <w:start w:val="1"/>
      <w:numFmt w:val="bullet"/>
      <w:lvlText w:val=""/>
      <w:lvlJc w:val="left"/>
      <w:pPr>
        <w:ind w:left="5077" w:hanging="360"/>
      </w:pPr>
      <w:rPr>
        <w:rFonts w:ascii="Symbol" w:hAnsi="Symbol" w:hint="default"/>
      </w:rPr>
    </w:lvl>
    <w:lvl w:ilvl="7" w:tplc="04210003" w:tentative="1">
      <w:start w:val="1"/>
      <w:numFmt w:val="bullet"/>
      <w:lvlText w:val="o"/>
      <w:lvlJc w:val="left"/>
      <w:pPr>
        <w:ind w:left="5797" w:hanging="360"/>
      </w:pPr>
      <w:rPr>
        <w:rFonts w:ascii="Courier New" w:hAnsi="Courier New" w:cs="Courier New" w:hint="default"/>
      </w:rPr>
    </w:lvl>
    <w:lvl w:ilvl="8" w:tplc="0421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8623A"/>
    <w:rsid w:val="000221E5"/>
    <w:rsid w:val="00145E78"/>
    <w:rsid w:val="00172A60"/>
    <w:rsid w:val="004656A4"/>
    <w:rsid w:val="00943AB0"/>
    <w:rsid w:val="009704E2"/>
    <w:rsid w:val="00AF344B"/>
    <w:rsid w:val="00E22C4F"/>
    <w:rsid w:val="00E75E02"/>
    <w:rsid w:val="00E862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3A"/>
    <w:pPr>
      <w:ind w:left="720"/>
      <w:contextualSpacing/>
    </w:pPr>
  </w:style>
  <w:style w:type="paragraph" w:styleId="Header">
    <w:name w:val="header"/>
    <w:basedOn w:val="Normal"/>
    <w:link w:val="HeaderChar"/>
    <w:uiPriority w:val="99"/>
    <w:semiHidden/>
    <w:unhideWhenUsed/>
    <w:rsid w:val="00E862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623A"/>
  </w:style>
  <w:style w:type="paragraph" w:styleId="Footer">
    <w:name w:val="footer"/>
    <w:basedOn w:val="Normal"/>
    <w:link w:val="FooterChar"/>
    <w:uiPriority w:val="99"/>
    <w:unhideWhenUsed/>
    <w:rsid w:val="00E86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2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uku_elektronik" TargetMode="External"/><Relationship Id="rId13" Type="http://schemas.openxmlformats.org/officeDocument/2006/relationships/hyperlink" Target="http://id.wikipedia.org/wiki/Microsoft_Encarta" TargetMode="External"/><Relationship Id="rId18" Type="http://schemas.openxmlformats.org/officeDocument/2006/relationships/hyperlink" Target="http://id.wikipedia.org/w/index.php?title=Online_learning&amp;action=edit&amp;redlink=1" TargetMode="External"/><Relationship Id="rId26" Type="http://schemas.openxmlformats.org/officeDocument/2006/relationships/hyperlink" Target="http://id.wikipedia.org/wiki/Chatting" TargetMode="External"/><Relationship Id="rId3" Type="http://schemas.openxmlformats.org/officeDocument/2006/relationships/settings" Target="settings.xml"/><Relationship Id="rId21" Type="http://schemas.openxmlformats.org/officeDocument/2006/relationships/hyperlink" Target="http://id.wikipedia.org/wiki/Website" TargetMode="External"/><Relationship Id="rId7" Type="http://schemas.openxmlformats.org/officeDocument/2006/relationships/hyperlink" Target="http://id.wikipedia.org/wiki/Video_conference" TargetMode="External"/><Relationship Id="rId12" Type="http://schemas.openxmlformats.org/officeDocument/2006/relationships/hyperlink" Target="http://id.wikipedia.org/wiki/Flashdisk" TargetMode="External"/><Relationship Id="rId17" Type="http://schemas.openxmlformats.org/officeDocument/2006/relationships/hyperlink" Target="http://id.wikipedia.org/wiki/Ekstranet" TargetMode="External"/><Relationship Id="rId25" Type="http://schemas.openxmlformats.org/officeDocument/2006/relationships/hyperlink" Target="http://id.wikipedia.org/wiki/E-mail" TargetMode="External"/><Relationship Id="rId2" Type="http://schemas.openxmlformats.org/officeDocument/2006/relationships/styles" Target="styles.xml"/><Relationship Id="rId16" Type="http://schemas.openxmlformats.org/officeDocument/2006/relationships/hyperlink" Target="http://id.wikipedia.org/wiki/Intranet" TargetMode="External"/><Relationship Id="rId20" Type="http://schemas.openxmlformats.org/officeDocument/2006/relationships/hyperlink" Target="http://id.wikipedia.org/w/index.php?title=Web-based_learning&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DVD" TargetMode="External"/><Relationship Id="rId24" Type="http://schemas.openxmlformats.org/officeDocument/2006/relationships/hyperlink" Target="http://id.wikipedia.org/w/index.php?title=Learning_management_system&amp;action=edit&amp;redlink=1" TargetMode="External"/><Relationship Id="rId5" Type="http://schemas.openxmlformats.org/officeDocument/2006/relationships/footnotes" Target="footnotes.xml"/><Relationship Id="rId15" Type="http://schemas.openxmlformats.org/officeDocument/2006/relationships/hyperlink" Target="http://id.wikipedia.org/wiki/E-learning" TargetMode="External"/><Relationship Id="rId23" Type="http://schemas.openxmlformats.org/officeDocument/2006/relationships/hyperlink" Target="http://id.wikipedia.org/w/index.php?title=LMS&amp;action=edit&amp;redlink=1" TargetMode="External"/><Relationship Id="rId28" Type="http://schemas.openxmlformats.org/officeDocument/2006/relationships/footer" Target="footer1.xml"/><Relationship Id="rId10" Type="http://schemas.openxmlformats.org/officeDocument/2006/relationships/hyperlink" Target="http://id.wikipedia.org/wiki/Cakram_padat" TargetMode="External"/><Relationship Id="rId19" Type="http://schemas.openxmlformats.org/officeDocument/2006/relationships/hyperlink" Target="http://id.wikipedia.org/w/index.php?title=Internet-based_learning&amp;action=edit&amp;redlink=1" TargetMode="External"/><Relationship Id="rId4" Type="http://schemas.openxmlformats.org/officeDocument/2006/relationships/webSettings" Target="webSettings.xml"/><Relationship Id="rId9" Type="http://schemas.openxmlformats.org/officeDocument/2006/relationships/hyperlink" Target="http://id.wikipedia.org/w/index.php?title=Konvensional&amp;action=edit&amp;redlink=1" TargetMode="External"/><Relationship Id="rId14" Type="http://schemas.openxmlformats.org/officeDocument/2006/relationships/hyperlink" Target="http://id.wikipedia.org/wiki/Encyclopedia_Britannica" TargetMode="External"/><Relationship Id="rId22" Type="http://schemas.openxmlformats.org/officeDocument/2006/relationships/hyperlink" Target="http://id.wikipedia.org/wiki/Mailing_list" TargetMode="External"/><Relationship Id="rId27" Type="http://schemas.openxmlformats.org/officeDocument/2006/relationships/hyperlink" Target="http://id.wikipedia.org/wiki/Video_conferen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2010-03-19T08:35:00Z</dcterms:created>
  <dcterms:modified xsi:type="dcterms:W3CDTF">2010-03-31T07:20:00Z</dcterms:modified>
</cp:coreProperties>
</file>