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78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</w:tblGrid>
      <w:tr w:rsidR="007F57F3" w:rsidTr="005E5B38">
        <w:trPr>
          <w:trHeight w:val="1092"/>
          <w:jc w:val="right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7F57F3" w:rsidRDefault="005E5B38" w:rsidP="007F57F3">
            <w:r>
              <w:rPr>
                <w:noProof/>
                <w:lang w:eastAsia="el-GR"/>
              </w:rPr>
              <w:drawing>
                <wp:inline distT="0" distB="0" distL="0" distR="0">
                  <wp:extent cx="1287780" cy="2512060"/>
                  <wp:effectExtent l="19050" t="0" r="7620" b="0"/>
                  <wp:docPr id="55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51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EF2" w:rsidRDefault="007F57F3" w:rsidP="007F57F3">
      <w:pPr>
        <w:pStyle w:val="10"/>
      </w:pPr>
      <w:r>
        <w:t>Σχετικά με</w:t>
      </w:r>
      <w:r w:rsidR="001F2A5C">
        <w:t xml:space="preserve"> τη</w:t>
      </w:r>
      <w:r>
        <w:t xml:space="preserve"> φάση και </w:t>
      </w:r>
      <w:r w:rsidR="00F221D3">
        <w:t xml:space="preserve">τη </w:t>
      </w:r>
      <w:r>
        <w:t>διαφορά φάσης.</w:t>
      </w:r>
    </w:p>
    <w:p w:rsidR="007F57F3" w:rsidRDefault="007F57F3" w:rsidP="007F57F3">
      <w:pPr>
        <w:rPr>
          <w:lang w:eastAsia="el-GR"/>
        </w:rPr>
      </w:pPr>
      <w:r>
        <w:rPr>
          <w:lang w:eastAsia="el-GR"/>
        </w:rPr>
        <w:t xml:space="preserve">Στο </w:t>
      </w:r>
      <w:r w:rsidR="00946291">
        <w:rPr>
          <w:lang w:eastAsia="el-GR"/>
        </w:rPr>
        <w:t xml:space="preserve">πρώτο από τα </w:t>
      </w:r>
      <w:r>
        <w:rPr>
          <w:lang w:eastAsia="el-GR"/>
        </w:rPr>
        <w:t>διπλαν</w:t>
      </w:r>
      <w:r w:rsidR="00946291">
        <w:rPr>
          <w:lang w:eastAsia="el-GR"/>
        </w:rPr>
        <w:t>ά</w:t>
      </w:r>
      <w:r>
        <w:rPr>
          <w:lang w:eastAsia="el-GR"/>
        </w:rPr>
        <w:t xml:space="preserve"> σχήμα</w:t>
      </w:r>
      <w:r w:rsidR="00946291">
        <w:rPr>
          <w:lang w:eastAsia="el-GR"/>
        </w:rPr>
        <w:t>τα</w:t>
      </w:r>
      <w:r w:rsidR="00994D29">
        <w:rPr>
          <w:lang w:eastAsia="el-GR"/>
        </w:rPr>
        <w:t>,</w:t>
      </w:r>
      <w:r>
        <w:rPr>
          <w:lang w:eastAsia="el-GR"/>
        </w:rPr>
        <w:t xml:space="preserve"> δίνεται ένα στιγμιότυπο</w:t>
      </w:r>
      <w:r w:rsidR="00946291">
        <w:rPr>
          <w:lang w:eastAsia="el-GR"/>
        </w:rPr>
        <w:t xml:space="preserve"> μιας περιοχής ενός γραμμικού ελαστικού μέσου, κάποια στιγμή t</w:t>
      </w:r>
      <w:r w:rsidR="00946291">
        <w:rPr>
          <w:vertAlign w:val="subscript"/>
          <w:lang w:eastAsia="el-GR"/>
        </w:rPr>
        <w:t>0</w:t>
      </w:r>
      <w:r w:rsidR="00946291">
        <w:rPr>
          <w:lang w:eastAsia="el-GR"/>
        </w:rPr>
        <w:t>.</w:t>
      </w:r>
      <w:r w:rsidR="00577BFE">
        <w:rPr>
          <w:lang w:eastAsia="el-GR"/>
        </w:rPr>
        <w:t xml:space="preserve"> Αν για τις φάσεις της απομάκρυ</w:t>
      </w:r>
      <w:r w:rsidR="00577BFE">
        <w:rPr>
          <w:lang w:eastAsia="el-GR"/>
        </w:rPr>
        <w:t>ν</w:t>
      </w:r>
      <w:r w:rsidR="00577BFE">
        <w:rPr>
          <w:lang w:eastAsia="el-GR"/>
        </w:rPr>
        <w:t>σης των σημείων</w:t>
      </w:r>
      <w:r w:rsidR="004C0882">
        <w:rPr>
          <w:lang w:eastAsia="el-GR"/>
        </w:rPr>
        <w:t xml:space="preserve"> Β και Γ του σχήματος</w:t>
      </w:r>
      <w:r w:rsidR="00577BFE">
        <w:rPr>
          <w:lang w:eastAsia="el-GR"/>
        </w:rPr>
        <w:t xml:space="preserve"> ισχύει φ</w:t>
      </w:r>
      <w:r w:rsidR="00577BFE">
        <w:rPr>
          <w:vertAlign w:val="subscript"/>
          <w:lang w:eastAsia="el-GR"/>
        </w:rPr>
        <w:t>Β</w:t>
      </w:r>
      <w:r w:rsidR="004C0882">
        <w:rPr>
          <w:vertAlign w:val="subscript"/>
          <w:lang w:eastAsia="el-GR"/>
        </w:rPr>
        <w:t xml:space="preserve"> </w:t>
      </w:r>
      <w:r w:rsidR="00577BFE">
        <w:rPr>
          <w:lang w:eastAsia="el-GR"/>
        </w:rPr>
        <w:t>&gt;</w:t>
      </w:r>
      <w:r w:rsidR="004C0882">
        <w:rPr>
          <w:lang w:eastAsia="el-GR"/>
        </w:rPr>
        <w:t xml:space="preserve"> </w:t>
      </w:r>
      <w:r w:rsidR="00577BFE">
        <w:rPr>
          <w:lang w:eastAsia="el-GR"/>
        </w:rPr>
        <w:t>φ</w:t>
      </w:r>
      <w:r w:rsidR="00577BFE">
        <w:rPr>
          <w:vertAlign w:val="subscript"/>
          <w:lang w:eastAsia="el-GR"/>
        </w:rPr>
        <w:t>Γ</w:t>
      </w:r>
      <w:r w:rsidR="00577BFE">
        <w:rPr>
          <w:lang w:eastAsia="el-GR"/>
        </w:rPr>
        <w:t>:</w:t>
      </w:r>
    </w:p>
    <w:p w:rsidR="00577BFE" w:rsidRDefault="00577BFE" w:rsidP="005525B7">
      <w:pPr>
        <w:ind w:left="567" w:hanging="397"/>
        <w:rPr>
          <w:lang w:eastAsia="el-GR"/>
        </w:rPr>
      </w:pPr>
      <w:r>
        <w:rPr>
          <w:lang w:eastAsia="el-GR"/>
        </w:rPr>
        <w:t>i) Το στιγμιότυπο αυτό αντιστοιχεί:</w:t>
      </w:r>
    </w:p>
    <w:p w:rsidR="00577BFE" w:rsidRDefault="00577BFE" w:rsidP="005525B7">
      <w:pPr>
        <w:ind w:left="567" w:hanging="397"/>
        <w:rPr>
          <w:lang w:eastAsia="el-GR"/>
        </w:rPr>
      </w:pPr>
      <w:r>
        <w:rPr>
          <w:lang w:eastAsia="el-GR"/>
        </w:rPr>
        <w:t xml:space="preserve"> </w:t>
      </w:r>
      <w:r w:rsidR="005525B7">
        <w:rPr>
          <w:lang w:eastAsia="el-GR"/>
        </w:rPr>
        <w:tab/>
      </w:r>
      <w:r>
        <w:rPr>
          <w:lang w:eastAsia="el-GR"/>
        </w:rPr>
        <w:t xml:space="preserve"> α) σε τρέχον κύμα, </w:t>
      </w:r>
      <w:r>
        <w:rPr>
          <w:lang w:eastAsia="el-GR"/>
        </w:rPr>
        <w:tab/>
        <w:t>β) σε στάσιμο κύμα.</w:t>
      </w:r>
    </w:p>
    <w:p w:rsidR="00577BFE" w:rsidRDefault="00577BFE" w:rsidP="005525B7">
      <w:pPr>
        <w:ind w:left="567" w:hanging="397"/>
        <w:rPr>
          <w:lang w:eastAsia="el-GR"/>
        </w:rPr>
      </w:pPr>
      <w:r>
        <w:rPr>
          <w:lang w:eastAsia="el-GR"/>
        </w:rPr>
        <w:t xml:space="preserve">ii) Για τη διαφορά φάσης </w:t>
      </w:r>
      <w:proofErr w:type="spellStart"/>
      <w:r>
        <w:rPr>
          <w:lang w:eastAsia="el-GR"/>
        </w:rPr>
        <w:t>Δφ=φ</w:t>
      </w:r>
      <w:r>
        <w:rPr>
          <w:vertAlign w:val="subscript"/>
          <w:lang w:eastAsia="el-GR"/>
        </w:rPr>
        <w:t>Β</w:t>
      </w:r>
      <w:proofErr w:type="spellEnd"/>
      <w:r>
        <w:rPr>
          <w:lang w:eastAsia="el-GR"/>
        </w:rPr>
        <w:t>-φ</w:t>
      </w:r>
      <w:r>
        <w:rPr>
          <w:vertAlign w:val="subscript"/>
          <w:lang w:eastAsia="el-GR"/>
        </w:rPr>
        <w:t>Γ</w:t>
      </w:r>
      <w:r>
        <w:rPr>
          <w:lang w:eastAsia="el-GR"/>
        </w:rPr>
        <w:t xml:space="preserve"> ισχύει:</w:t>
      </w:r>
    </w:p>
    <w:p w:rsidR="00577BFE" w:rsidRDefault="005525B7" w:rsidP="005525B7">
      <w:pPr>
        <w:tabs>
          <w:tab w:val="left" w:pos="6804"/>
        </w:tabs>
        <w:ind w:left="567" w:hanging="141"/>
        <w:rPr>
          <w:lang w:eastAsia="el-GR"/>
        </w:rPr>
      </w:pPr>
      <w:r>
        <w:rPr>
          <w:lang w:eastAsia="el-GR"/>
        </w:rPr>
        <w:t xml:space="preserve">α) 0 ≤ </w:t>
      </w:r>
      <w:proofErr w:type="spellStart"/>
      <w:r>
        <w:rPr>
          <w:lang w:eastAsia="el-GR"/>
        </w:rPr>
        <w:t>Δφ</w:t>
      </w:r>
      <w:proofErr w:type="spellEnd"/>
      <w:r>
        <w:rPr>
          <w:lang w:eastAsia="el-GR"/>
        </w:rPr>
        <w:t xml:space="preserve"> ≤ π/2</w:t>
      </w:r>
    </w:p>
    <w:p w:rsidR="005525B7" w:rsidRDefault="005525B7" w:rsidP="005525B7">
      <w:pPr>
        <w:tabs>
          <w:tab w:val="left" w:pos="6804"/>
        </w:tabs>
        <w:ind w:left="567" w:hanging="141"/>
        <w:rPr>
          <w:lang w:eastAsia="el-GR"/>
        </w:rPr>
      </w:pPr>
      <w:r>
        <w:rPr>
          <w:lang w:eastAsia="el-GR"/>
        </w:rPr>
        <w:t xml:space="preserve">β) π/2 ≤ </w:t>
      </w:r>
      <w:proofErr w:type="spellStart"/>
      <w:r>
        <w:rPr>
          <w:lang w:eastAsia="el-GR"/>
        </w:rPr>
        <w:t>Δφ</w:t>
      </w:r>
      <w:proofErr w:type="spellEnd"/>
      <w:r>
        <w:rPr>
          <w:lang w:eastAsia="el-GR"/>
        </w:rPr>
        <w:t xml:space="preserve"> ≤ π</w:t>
      </w:r>
    </w:p>
    <w:p w:rsidR="005525B7" w:rsidRDefault="005525B7" w:rsidP="005525B7">
      <w:pPr>
        <w:tabs>
          <w:tab w:val="left" w:pos="6804"/>
        </w:tabs>
        <w:ind w:left="567" w:hanging="141"/>
        <w:rPr>
          <w:lang w:eastAsia="el-GR"/>
        </w:rPr>
      </w:pPr>
      <w:r>
        <w:rPr>
          <w:lang w:eastAsia="el-GR"/>
        </w:rPr>
        <w:t xml:space="preserve">γ) π ≤ </w:t>
      </w:r>
      <w:proofErr w:type="spellStart"/>
      <w:r>
        <w:rPr>
          <w:lang w:eastAsia="el-GR"/>
        </w:rPr>
        <w:t>Δφ</w:t>
      </w:r>
      <w:proofErr w:type="spellEnd"/>
      <w:r>
        <w:rPr>
          <w:lang w:eastAsia="el-GR"/>
        </w:rPr>
        <w:t xml:space="preserve"> ≤ 2π</w:t>
      </w:r>
    </w:p>
    <w:p w:rsidR="00762155" w:rsidRDefault="00762155" w:rsidP="00397F1E">
      <w:pPr>
        <w:tabs>
          <w:tab w:val="clear" w:pos="567"/>
          <w:tab w:val="left" w:pos="6804"/>
        </w:tabs>
        <w:ind w:left="510" w:hanging="340"/>
        <w:rPr>
          <w:lang w:eastAsia="el-GR"/>
        </w:rPr>
      </w:pPr>
      <w:r>
        <w:rPr>
          <w:lang w:eastAsia="el-GR"/>
        </w:rPr>
        <w:t>iii) Ποιο από τα παρακ</w:t>
      </w:r>
      <w:r w:rsidR="004C0882">
        <w:rPr>
          <w:lang w:eastAsia="el-GR"/>
        </w:rPr>
        <w:t>άτω στιγμιότυπα δείχνει τη μορφή της ίδιας περιοχής με</w:t>
      </w:r>
      <w:r w:rsidR="00397F1E">
        <w:rPr>
          <w:lang w:eastAsia="el-GR"/>
        </w:rPr>
        <w:t xml:space="preserve"> </w:t>
      </w:r>
      <w:proofErr w:type="spellStart"/>
      <w:r w:rsidR="004C0882">
        <w:rPr>
          <w:lang w:eastAsia="el-GR"/>
        </w:rPr>
        <w:t>τά</w:t>
      </w:r>
      <w:proofErr w:type="spellEnd"/>
      <w:r w:rsidR="004C0882">
        <w:rPr>
          <w:lang w:eastAsia="el-GR"/>
        </w:rPr>
        <w:t xml:space="preserve"> από λίγο, τη στιγμή t</w:t>
      </w:r>
      <w:r w:rsidR="004C0882">
        <w:rPr>
          <w:vertAlign w:val="subscript"/>
          <w:lang w:eastAsia="el-GR"/>
        </w:rPr>
        <w:t>0</w:t>
      </w:r>
      <w:r w:rsidR="004C0882">
        <w:rPr>
          <w:lang w:eastAsia="el-GR"/>
        </w:rPr>
        <w:t>+Δt;</w:t>
      </w:r>
    </w:p>
    <w:p w:rsidR="00AE6147" w:rsidRPr="004C0882" w:rsidRDefault="00AE6147" w:rsidP="00397F1E">
      <w:pPr>
        <w:tabs>
          <w:tab w:val="clear" w:pos="567"/>
          <w:tab w:val="left" w:pos="6804"/>
        </w:tabs>
        <w:ind w:left="510" w:hanging="340"/>
        <w:rPr>
          <w:lang w:eastAsia="el-GR"/>
        </w:rPr>
      </w:pPr>
      <w:r>
        <w:rPr>
          <w:lang w:eastAsia="el-GR"/>
        </w:rPr>
        <w:t>iv) Τα υπόλοιπα δύο στιγμιότυπα που έχουν σχεδιαστεί (τα οποία δεν επιλέξατε),</w:t>
      </w:r>
      <w:r w:rsidR="001F2A5C">
        <w:rPr>
          <w:lang w:eastAsia="el-GR"/>
        </w:rPr>
        <w:t xml:space="preserve"> σε ποιες περιπτώσεις </w:t>
      </w:r>
      <w:r>
        <w:rPr>
          <w:lang w:eastAsia="el-GR"/>
        </w:rPr>
        <w:t xml:space="preserve"> θα μπορούσαν να ήταν σωστά σαν επόμενα στιγμιότυπα του</w:t>
      </w:r>
      <w:r w:rsidR="001F2A5C">
        <w:rPr>
          <w:lang w:eastAsia="el-GR"/>
        </w:rPr>
        <w:t xml:space="preserve"> πρώτου</w:t>
      </w:r>
      <w:r>
        <w:rPr>
          <w:lang w:eastAsia="el-GR"/>
        </w:rPr>
        <w:t>;</w:t>
      </w:r>
    </w:p>
    <w:p w:rsidR="005525B7" w:rsidRDefault="005525B7" w:rsidP="005525B7">
      <w:pPr>
        <w:tabs>
          <w:tab w:val="left" w:pos="6804"/>
        </w:tabs>
        <w:rPr>
          <w:lang w:eastAsia="el-GR"/>
        </w:rPr>
      </w:pPr>
      <w:r>
        <w:rPr>
          <w:lang w:eastAsia="el-GR"/>
        </w:rPr>
        <w:t xml:space="preserve">Να δικαιολογείστε </w:t>
      </w:r>
      <w:r w:rsidRPr="001F2A5C">
        <w:rPr>
          <w:b/>
          <w:lang w:eastAsia="el-GR"/>
        </w:rPr>
        <w:t>ΑΝΑΛΥΤΙΚΑ</w:t>
      </w:r>
      <w:r>
        <w:rPr>
          <w:lang w:eastAsia="el-GR"/>
        </w:rPr>
        <w:t xml:space="preserve"> τις απαντήσεις σας</w:t>
      </w:r>
      <w:r w:rsidR="004C0882">
        <w:rPr>
          <w:lang w:eastAsia="el-GR"/>
        </w:rPr>
        <w:t xml:space="preserve">. </w:t>
      </w:r>
    </w:p>
    <w:p w:rsidR="005525B7" w:rsidRPr="00190098" w:rsidRDefault="005525B7" w:rsidP="00190098">
      <w:pPr>
        <w:tabs>
          <w:tab w:val="left" w:pos="6804"/>
        </w:tabs>
        <w:spacing w:before="120"/>
        <w:rPr>
          <w:b/>
          <w:color w:val="0070C0"/>
          <w:sz w:val="24"/>
          <w:szCs w:val="24"/>
          <w:lang w:eastAsia="el-GR"/>
        </w:rPr>
      </w:pPr>
      <w:r w:rsidRPr="00190098">
        <w:rPr>
          <w:b/>
          <w:color w:val="0070C0"/>
          <w:sz w:val="24"/>
          <w:szCs w:val="24"/>
          <w:lang w:eastAsia="el-GR"/>
        </w:rPr>
        <w:t>Απάντηση:</w:t>
      </w:r>
    </w:p>
    <w:p w:rsidR="005525B7" w:rsidRDefault="001F2A5C" w:rsidP="001F2A5C">
      <w:pPr>
        <w:pStyle w:val="1"/>
      </w:pPr>
      <w:r>
        <w:t xml:space="preserve">Αν το κύμα ήταν στάσιμο η διαφορά φάσης μεταξύ των σημείων Β και Γ θα ήταν μηδενική. Αλλά </w:t>
      </w:r>
      <w:r>
        <w:t>α</w:t>
      </w:r>
      <w:r>
        <w:t>φού φ</w:t>
      </w:r>
      <w:r>
        <w:rPr>
          <w:vertAlign w:val="subscript"/>
        </w:rPr>
        <w:t>Β</w:t>
      </w:r>
      <w:r>
        <w:t xml:space="preserve"> &gt; φ</w:t>
      </w:r>
      <w:r>
        <w:rPr>
          <w:vertAlign w:val="subscript"/>
        </w:rPr>
        <w:t>Γ</w:t>
      </w:r>
      <w:r>
        <w:t xml:space="preserve"> το κύμα είναι τρέχον</w:t>
      </w:r>
      <w:r w:rsidR="008F2314">
        <w:t>. Αλλά κατά τη διάδοση του κύματος, η φάση κάθε σημείου αυξάν</w:t>
      </w:r>
      <w:r w:rsidR="008F2314">
        <w:t>ε</w:t>
      </w:r>
      <w:r w:rsidR="008F2314">
        <w:t>ται με το χρόνο και αφού το σημείο Β έχει μεγαλύτερη φάση, σημαίνει ότι το Β ταλαντώνεται για π</w:t>
      </w:r>
      <w:r w:rsidR="008F2314">
        <w:t>ε</w:t>
      </w:r>
      <w:r w:rsidR="008F2314">
        <w:t xml:space="preserve">ρισσότερο χρόνο, από το Γ. Άρα το κύμα </w:t>
      </w:r>
      <w:r w:rsidR="00F42E4D">
        <w:t>δι</w:t>
      </w:r>
      <w:r>
        <w:t xml:space="preserve">αδίδεται </w:t>
      </w:r>
      <w:r w:rsidR="00F42E4D">
        <w:t>από το Β προς το Γ, δηλαδή προς τα δεξιά</w:t>
      </w:r>
      <w:r>
        <w:t>.</w:t>
      </w:r>
    </w:p>
    <w:p w:rsidR="001F2A5C" w:rsidRDefault="00F13470" w:rsidP="001F2A5C">
      <w:pPr>
        <w:pStyle w:val="1"/>
      </w:pPr>
      <w:r>
        <w:t>Για τη διαφορά φάσης μεταξύ των σημείων Β και Γ, ισχύει:</w:t>
      </w:r>
    </w:p>
    <w:p w:rsidR="00F13470" w:rsidRPr="00F13470" w:rsidRDefault="00F13470" w:rsidP="00F13470">
      <w:pPr>
        <w:jc w:val="center"/>
        <w:rPr>
          <w:lang w:val="en-US"/>
        </w:rPr>
      </w:pPr>
      <w:r w:rsidRPr="00F13470">
        <w:rPr>
          <w:position w:val="-28"/>
        </w:rPr>
        <w:object w:dxaOrig="5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85pt;height:34.05pt" o:ole="">
            <v:imagedata r:id="rId8" o:title=""/>
          </v:shape>
          <o:OLEObject Type="Embed" ProgID="Equation.3" ShapeID="_x0000_i1025" DrawAspect="Content" ObjectID="_1491801211" r:id="rId9"/>
        </w:object>
      </w:r>
      <w:r>
        <w:rPr>
          <w:lang w:val="en-US"/>
        </w:rPr>
        <w:t>→</w:t>
      </w:r>
    </w:p>
    <w:p w:rsidR="005525B7" w:rsidRDefault="00F13470" w:rsidP="00F13470">
      <w:pPr>
        <w:tabs>
          <w:tab w:val="left" w:pos="6804"/>
        </w:tabs>
        <w:jc w:val="center"/>
        <w:rPr>
          <w:lang w:val="en-US"/>
        </w:rPr>
      </w:pPr>
      <w:r w:rsidRPr="00F13470">
        <w:rPr>
          <w:position w:val="-24"/>
        </w:rPr>
        <w:object w:dxaOrig="1700" w:dyaOrig="620">
          <v:shape id="_x0000_i1026" type="#_x0000_t75" style="width:85.15pt;height:30.95pt" o:ole="">
            <v:imagedata r:id="rId10" o:title=""/>
          </v:shape>
          <o:OLEObject Type="Embed" ProgID="Equation.3" ShapeID="_x0000_i1026" DrawAspect="Content" ObjectID="_1491801212" r:id="rId11"/>
        </w:object>
      </w:r>
    </w:p>
    <w:p w:rsidR="00F13470" w:rsidRPr="00F13470" w:rsidRDefault="00F13470" w:rsidP="00DC0296">
      <w:pPr>
        <w:tabs>
          <w:tab w:val="left" w:pos="6804"/>
        </w:tabs>
        <w:ind w:left="567"/>
        <w:rPr>
          <w:lang w:eastAsia="el-GR"/>
        </w:rPr>
      </w:pPr>
      <w:r>
        <w:t xml:space="preserve">Αλλά με βάση το σχήμα η απόσταση </w:t>
      </w:r>
      <w:proofErr w:type="spellStart"/>
      <w:r>
        <w:t>x</w:t>
      </w:r>
      <w:r>
        <w:rPr>
          <w:vertAlign w:val="subscript"/>
        </w:rPr>
        <w:t>Γ</w:t>
      </w:r>
      <w:proofErr w:type="spellEnd"/>
      <w:r>
        <w:t>-</w:t>
      </w:r>
      <w:proofErr w:type="spellStart"/>
      <w:r>
        <w:t>x</w:t>
      </w:r>
      <w:r>
        <w:rPr>
          <w:vertAlign w:val="subscript"/>
        </w:rPr>
        <w:t>Β</w:t>
      </w:r>
      <w:proofErr w:type="spellEnd"/>
      <w:r>
        <w:t xml:space="preserve"> είναι μεγαλύτερη από λ/2 και μικρότερη από λ, συνεπώς η διαφορά φάσης μεταξύ τους είναι μεταξύ π και 2π. Σωστό το γ).</w:t>
      </w:r>
    </w:p>
    <w:p w:rsidR="007F57F3" w:rsidRDefault="00B845C2" w:rsidP="00B845C2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1639</wp:posOffset>
            </wp:positionV>
            <wp:extent cx="1200150" cy="1042219"/>
            <wp:effectExtent l="19050" t="0" r="0" b="0"/>
            <wp:wrapSquare wrapText="bothSides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Καθώς το κύμα οδεύει προς τα δεξιά, στο σημείο Β, μετά από λίγο θα έχουμε όρος, οπότε το αντίστο</w:t>
      </w:r>
      <w:r>
        <w:t>ι</w:t>
      </w:r>
      <w:r>
        <w:t>χο στιγμιότυπο θα είναι το δεύτερο.</w:t>
      </w:r>
    </w:p>
    <w:p w:rsidR="00B845C2" w:rsidRDefault="00B845C2" w:rsidP="00B845C2">
      <w:pPr>
        <w:pStyle w:val="1"/>
      </w:pPr>
      <w:r>
        <w:t>Αν το αρχικό κύμα διαδίδεται προς τα αριστερά, τότε το σημείο Β του πρώτου στιγμιότυπου, θα είχε ταχύτητα ταλάντωσης με φορά προς τη θέση ισορροπ</w:t>
      </w:r>
      <w:r>
        <w:t>ί</w:t>
      </w:r>
      <w:r>
        <w:t>ας</w:t>
      </w:r>
      <w:r w:rsidR="005E3327" w:rsidRPr="005E3327">
        <w:t>.</w:t>
      </w:r>
      <w:r w:rsidR="00F42E4D">
        <w:t>, αφού μετά από λίγο θα φτάσει στη θέση ισορροπίας του.</w:t>
      </w:r>
      <w:r w:rsidR="005E3327" w:rsidRPr="005E3327">
        <w:t xml:space="preserve"> </w:t>
      </w:r>
      <w:r w:rsidR="005E3327">
        <w:t>Έτσι μετά από λ</w:t>
      </w:r>
      <w:r w:rsidR="005E3327">
        <w:t>ί</w:t>
      </w:r>
      <w:r w:rsidR="005E3327">
        <w:t>γο το αντίστοιχο στιγμιότυπο θα ήταν το 3</w:t>
      </w:r>
      <w:r w:rsidR="005E3327" w:rsidRPr="005E3327">
        <w:rPr>
          <w:vertAlign w:val="superscript"/>
        </w:rPr>
        <w:t>ο</w:t>
      </w:r>
      <w:r w:rsidR="005E3327">
        <w:t>, όπως στο πρώτο από τα παρακάτω σχ</w:t>
      </w:r>
      <w:r w:rsidR="005E3327">
        <w:t>ή</w:t>
      </w:r>
      <w:r w:rsidR="005E3327">
        <w:t>ματα.</w:t>
      </w:r>
    </w:p>
    <w:p w:rsidR="00190098" w:rsidRDefault="00190098" w:rsidP="00E02F09">
      <w:pPr>
        <w:ind w:left="488"/>
      </w:pPr>
      <w:r>
        <w:lastRenderedPageBreak/>
        <w:t xml:space="preserve">Αντίθετα αν το στιγμιότυπο αντιστοιχούσε σε στάσιμο κύμα, τότε θα υπήρχαν δεσμοί με μηδενική </w:t>
      </w:r>
      <w:r>
        <w:t>α</w:t>
      </w:r>
      <w:r>
        <w:t>πομάκρυνση και το 4</w:t>
      </w:r>
      <w:r w:rsidRPr="00190098">
        <w:rPr>
          <w:vertAlign w:val="superscript"/>
        </w:rPr>
        <w:t>ο</w:t>
      </w:r>
      <w:r>
        <w:t xml:space="preserve"> σχήμα θα έδειχνε τη μορφή του μέσου, όπως στο (β) σχήμα.</w:t>
      </w:r>
    </w:p>
    <w:p w:rsidR="005E3327" w:rsidRDefault="00E02739" w:rsidP="00E02F09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15110" cy="1321580"/>
            <wp:effectExtent l="19050" t="0" r="8890" b="0"/>
            <wp:docPr id="254" name="Εικόνα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93" cy="132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327">
        <w:t xml:space="preserve"> </w:t>
      </w:r>
      <w:r w:rsidR="00E02F09">
        <w:t xml:space="preserve">        </w:t>
      </w:r>
      <w:r w:rsidR="00190098">
        <w:t xml:space="preserve"> </w:t>
      </w:r>
      <w:r w:rsidR="00E02F09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765505" cy="1270733"/>
            <wp:effectExtent l="19050" t="0" r="6145" b="0"/>
            <wp:docPr id="258" name="Εικόνα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43" cy="12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09" w:rsidRDefault="00E02F09" w:rsidP="00E02F09">
      <w:pPr>
        <w:jc w:val="center"/>
      </w:pPr>
      <w:r>
        <w:t xml:space="preserve">(α)                                                     (β) </w:t>
      </w:r>
    </w:p>
    <w:p w:rsidR="00E02F09" w:rsidRPr="00735C9B" w:rsidRDefault="00E02F09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E02F09" w:rsidRPr="007F57F3" w:rsidRDefault="00E02F09" w:rsidP="00E02F09"/>
    <w:sectPr w:rsidR="00E02F09" w:rsidRPr="007F57F3" w:rsidSect="00A4188F">
      <w:headerReference w:type="default" r:id="rId15"/>
      <w:footerReference w:type="default" r:id="rId16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0D" w:rsidRDefault="0089310D" w:rsidP="004D5E27">
      <w:pPr>
        <w:spacing w:after="0" w:line="240" w:lineRule="auto"/>
      </w:pPr>
      <w:r>
        <w:separator/>
      </w:r>
    </w:p>
  </w:endnote>
  <w:endnote w:type="continuationSeparator" w:id="0">
    <w:p w:rsidR="0089310D" w:rsidRDefault="0089310D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3E7E19" w:rsidP="004D5E2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68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2E4D">
      <w:rPr>
        <w:rStyle w:val="ab"/>
        <w:noProof/>
      </w:rPr>
      <w:t>2</w:t>
    </w:r>
    <w:r>
      <w:rPr>
        <w:rStyle w:val="ab"/>
      </w:rPr>
      <w:fldChar w:fldCharType="end"/>
    </w:r>
  </w:p>
  <w:p w:rsidR="0017681B" w:rsidRPr="00D56705" w:rsidRDefault="0017681B" w:rsidP="006E58A7">
    <w:pPr>
      <w:pStyle w:val="aa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0D" w:rsidRDefault="0089310D" w:rsidP="004D5E27">
      <w:pPr>
        <w:spacing w:after="0" w:line="240" w:lineRule="auto"/>
      </w:pPr>
      <w:r>
        <w:separator/>
      </w:r>
    </w:p>
  </w:footnote>
  <w:footnote w:type="continuationSeparator" w:id="0">
    <w:p w:rsidR="0089310D" w:rsidRDefault="0089310D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Pr="002600E4" w:rsidRDefault="0017681B" w:rsidP="005D1B7A">
    <w:pPr>
      <w:pStyle w:val="a9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2600E4">
      <w:rPr>
        <w:i/>
      </w:rPr>
      <w:t>Υλικό Φυσικής-Χημείας</w:t>
    </w:r>
    <w:r w:rsidRPr="002600E4">
      <w:rPr>
        <w:i/>
      </w:rPr>
      <w:tab/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B32C48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0F3D79"/>
    <w:multiLevelType w:val="hybridMultilevel"/>
    <w:tmpl w:val="4F140DD4"/>
    <w:lvl w:ilvl="0" w:tplc="D9E0F49C">
      <w:numFmt w:val="none"/>
      <w:pStyle w:val="a0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1E70"/>
    <w:rsid w:val="00002546"/>
    <w:rsid w:val="00003F6A"/>
    <w:rsid w:val="000058D8"/>
    <w:rsid w:val="00011A12"/>
    <w:rsid w:val="00012414"/>
    <w:rsid w:val="000137B3"/>
    <w:rsid w:val="000154DC"/>
    <w:rsid w:val="00020CED"/>
    <w:rsid w:val="00022298"/>
    <w:rsid w:val="000227F5"/>
    <w:rsid w:val="00024333"/>
    <w:rsid w:val="0003319F"/>
    <w:rsid w:val="00033F54"/>
    <w:rsid w:val="00034183"/>
    <w:rsid w:val="00036B2A"/>
    <w:rsid w:val="00041D52"/>
    <w:rsid w:val="00042A29"/>
    <w:rsid w:val="00047166"/>
    <w:rsid w:val="000476FB"/>
    <w:rsid w:val="00050270"/>
    <w:rsid w:val="00050970"/>
    <w:rsid w:val="00052F70"/>
    <w:rsid w:val="00056536"/>
    <w:rsid w:val="00056999"/>
    <w:rsid w:val="00057399"/>
    <w:rsid w:val="00060041"/>
    <w:rsid w:val="00060580"/>
    <w:rsid w:val="000637C7"/>
    <w:rsid w:val="00063978"/>
    <w:rsid w:val="000645CB"/>
    <w:rsid w:val="00067799"/>
    <w:rsid w:val="000706CF"/>
    <w:rsid w:val="00071317"/>
    <w:rsid w:val="00072C65"/>
    <w:rsid w:val="00076F23"/>
    <w:rsid w:val="00080E6E"/>
    <w:rsid w:val="00082574"/>
    <w:rsid w:val="0008301C"/>
    <w:rsid w:val="00086495"/>
    <w:rsid w:val="00087881"/>
    <w:rsid w:val="000900CA"/>
    <w:rsid w:val="000A1987"/>
    <w:rsid w:val="000A316D"/>
    <w:rsid w:val="000A3C78"/>
    <w:rsid w:val="000A64CA"/>
    <w:rsid w:val="000A79DE"/>
    <w:rsid w:val="000B3C50"/>
    <w:rsid w:val="000B5EB0"/>
    <w:rsid w:val="000C05D0"/>
    <w:rsid w:val="000C1147"/>
    <w:rsid w:val="000C3EF3"/>
    <w:rsid w:val="000C556C"/>
    <w:rsid w:val="000C7C34"/>
    <w:rsid w:val="000D2556"/>
    <w:rsid w:val="000D408D"/>
    <w:rsid w:val="000D69CD"/>
    <w:rsid w:val="000D71E3"/>
    <w:rsid w:val="000E1B12"/>
    <w:rsid w:val="000E305A"/>
    <w:rsid w:val="000E5EF2"/>
    <w:rsid w:val="000F538F"/>
    <w:rsid w:val="000F6ADE"/>
    <w:rsid w:val="001004DA"/>
    <w:rsid w:val="001019AE"/>
    <w:rsid w:val="00101FE3"/>
    <w:rsid w:val="00106AB3"/>
    <w:rsid w:val="00110CD8"/>
    <w:rsid w:val="00111513"/>
    <w:rsid w:val="001123C4"/>
    <w:rsid w:val="00115DB3"/>
    <w:rsid w:val="0011603F"/>
    <w:rsid w:val="0011740B"/>
    <w:rsid w:val="0012091F"/>
    <w:rsid w:val="0012095F"/>
    <w:rsid w:val="001274E5"/>
    <w:rsid w:val="00132970"/>
    <w:rsid w:val="00133CF9"/>
    <w:rsid w:val="001341D9"/>
    <w:rsid w:val="00134931"/>
    <w:rsid w:val="0013562C"/>
    <w:rsid w:val="00140B89"/>
    <w:rsid w:val="00152236"/>
    <w:rsid w:val="001528CD"/>
    <w:rsid w:val="0015319C"/>
    <w:rsid w:val="00154E2E"/>
    <w:rsid w:val="00157978"/>
    <w:rsid w:val="00161C8D"/>
    <w:rsid w:val="00161E4A"/>
    <w:rsid w:val="00163D03"/>
    <w:rsid w:val="0016406E"/>
    <w:rsid w:val="00164C55"/>
    <w:rsid w:val="0016556C"/>
    <w:rsid w:val="00165B69"/>
    <w:rsid w:val="00165E98"/>
    <w:rsid w:val="00167804"/>
    <w:rsid w:val="00167C85"/>
    <w:rsid w:val="001715B1"/>
    <w:rsid w:val="0017212C"/>
    <w:rsid w:val="001760A6"/>
    <w:rsid w:val="0017681B"/>
    <w:rsid w:val="00177419"/>
    <w:rsid w:val="00177B87"/>
    <w:rsid w:val="001811EC"/>
    <w:rsid w:val="00184D8B"/>
    <w:rsid w:val="0018615E"/>
    <w:rsid w:val="00187096"/>
    <w:rsid w:val="00190098"/>
    <w:rsid w:val="001915A0"/>
    <w:rsid w:val="0019325B"/>
    <w:rsid w:val="00195347"/>
    <w:rsid w:val="00197967"/>
    <w:rsid w:val="001A1A0D"/>
    <w:rsid w:val="001A48DC"/>
    <w:rsid w:val="001A5C14"/>
    <w:rsid w:val="001A7375"/>
    <w:rsid w:val="001A7EB1"/>
    <w:rsid w:val="001A7F3F"/>
    <w:rsid w:val="001B0076"/>
    <w:rsid w:val="001B1888"/>
    <w:rsid w:val="001B2399"/>
    <w:rsid w:val="001B23EB"/>
    <w:rsid w:val="001B29D7"/>
    <w:rsid w:val="001B63D6"/>
    <w:rsid w:val="001B7C86"/>
    <w:rsid w:val="001C4C17"/>
    <w:rsid w:val="001C54D6"/>
    <w:rsid w:val="001D121B"/>
    <w:rsid w:val="001D29A5"/>
    <w:rsid w:val="001D3F66"/>
    <w:rsid w:val="001E0895"/>
    <w:rsid w:val="001E55C6"/>
    <w:rsid w:val="001E626B"/>
    <w:rsid w:val="001E73A7"/>
    <w:rsid w:val="001F2862"/>
    <w:rsid w:val="001F29F0"/>
    <w:rsid w:val="001F2A5C"/>
    <w:rsid w:val="001F39FA"/>
    <w:rsid w:val="001F511E"/>
    <w:rsid w:val="001F523B"/>
    <w:rsid w:val="001F72A4"/>
    <w:rsid w:val="00201442"/>
    <w:rsid w:val="002016B3"/>
    <w:rsid w:val="00202442"/>
    <w:rsid w:val="00202ECB"/>
    <w:rsid w:val="00205875"/>
    <w:rsid w:val="00205CEE"/>
    <w:rsid w:val="0020798E"/>
    <w:rsid w:val="00210BF4"/>
    <w:rsid w:val="00214BAD"/>
    <w:rsid w:val="002154C4"/>
    <w:rsid w:val="00217045"/>
    <w:rsid w:val="00217EF1"/>
    <w:rsid w:val="00220089"/>
    <w:rsid w:val="002203A7"/>
    <w:rsid w:val="00220A2B"/>
    <w:rsid w:val="00222D46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42D2"/>
    <w:rsid w:val="0025469F"/>
    <w:rsid w:val="002600E4"/>
    <w:rsid w:val="00260BAB"/>
    <w:rsid w:val="00265977"/>
    <w:rsid w:val="00270E5A"/>
    <w:rsid w:val="002713A7"/>
    <w:rsid w:val="0027194C"/>
    <w:rsid w:val="0027251E"/>
    <w:rsid w:val="002741E9"/>
    <w:rsid w:val="00276146"/>
    <w:rsid w:val="002771D1"/>
    <w:rsid w:val="00277817"/>
    <w:rsid w:val="002801FF"/>
    <w:rsid w:val="00281B3A"/>
    <w:rsid w:val="00282124"/>
    <w:rsid w:val="002838AF"/>
    <w:rsid w:val="0028609F"/>
    <w:rsid w:val="0028761D"/>
    <w:rsid w:val="002947D4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D7427"/>
    <w:rsid w:val="002E019D"/>
    <w:rsid w:val="002E01C2"/>
    <w:rsid w:val="002E0EE0"/>
    <w:rsid w:val="002E1233"/>
    <w:rsid w:val="002E2B48"/>
    <w:rsid w:val="002E4281"/>
    <w:rsid w:val="002E6A60"/>
    <w:rsid w:val="002E72C1"/>
    <w:rsid w:val="002F5620"/>
    <w:rsid w:val="00303784"/>
    <w:rsid w:val="00303DA1"/>
    <w:rsid w:val="003052BF"/>
    <w:rsid w:val="00310DC2"/>
    <w:rsid w:val="00314413"/>
    <w:rsid w:val="00316126"/>
    <w:rsid w:val="003206AA"/>
    <w:rsid w:val="0032476C"/>
    <w:rsid w:val="00324995"/>
    <w:rsid w:val="00324FB3"/>
    <w:rsid w:val="00326E9B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3C8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36A6"/>
    <w:rsid w:val="00395F84"/>
    <w:rsid w:val="00397F1E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6FAB"/>
    <w:rsid w:val="003D7E05"/>
    <w:rsid w:val="003E0B6A"/>
    <w:rsid w:val="003E2908"/>
    <w:rsid w:val="003E56E9"/>
    <w:rsid w:val="003E7E19"/>
    <w:rsid w:val="003F5689"/>
    <w:rsid w:val="003F7451"/>
    <w:rsid w:val="0040036D"/>
    <w:rsid w:val="00400DEB"/>
    <w:rsid w:val="00404999"/>
    <w:rsid w:val="00410A85"/>
    <w:rsid w:val="0041583D"/>
    <w:rsid w:val="00415C59"/>
    <w:rsid w:val="00421C4D"/>
    <w:rsid w:val="00423231"/>
    <w:rsid w:val="004235CC"/>
    <w:rsid w:val="00424591"/>
    <w:rsid w:val="00425CD5"/>
    <w:rsid w:val="00425D02"/>
    <w:rsid w:val="00434153"/>
    <w:rsid w:val="004403F9"/>
    <w:rsid w:val="00440446"/>
    <w:rsid w:val="00442342"/>
    <w:rsid w:val="0044755D"/>
    <w:rsid w:val="00447DA0"/>
    <w:rsid w:val="00454433"/>
    <w:rsid w:val="0045661C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076"/>
    <w:rsid w:val="004B253B"/>
    <w:rsid w:val="004C0055"/>
    <w:rsid w:val="004C0882"/>
    <w:rsid w:val="004C0E4E"/>
    <w:rsid w:val="004C1D16"/>
    <w:rsid w:val="004C2FF7"/>
    <w:rsid w:val="004C6F5D"/>
    <w:rsid w:val="004D0FE0"/>
    <w:rsid w:val="004D1415"/>
    <w:rsid w:val="004D5E27"/>
    <w:rsid w:val="004E19CC"/>
    <w:rsid w:val="004E3172"/>
    <w:rsid w:val="004E36FA"/>
    <w:rsid w:val="004E5899"/>
    <w:rsid w:val="004E6E8B"/>
    <w:rsid w:val="004E7EB8"/>
    <w:rsid w:val="004F03AA"/>
    <w:rsid w:val="004F08C4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047"/>
    <w:rsid w:val="005366AC"/>
    <w:rsid w:val="00537E42"/>
    <w:rsid w:val="005403CE"/>
    <w:rsid w:val="0054651F"/>
    <w:rsid w:val="00547400"/>
    <w:rsid w:val="00551C89"/>
    <w:rsid w:val="005525B7"/>
    <w:rsid w:val="00553155"/>
    <w:rsid w:val="00563B8C"/>
    <w:rsid w:val="0056628E"/>
    <w:rsid w:val="0056772D"/>
    <w:rsid w:val="00572235"/>
    <w:rsid w:val="00577BFE"/>
    <w:rsid w:val="0058188D"/>
    <w:rsid w:val="00584A68"/>
    <w:rsid w:val="005857B3"/>
    <w:rsid w:val="00586CB1"/>
    <w:rsid w:val="00590774"/>
    <w:rsid w:val="00591314"/>
    <w:rsid w:val="00591E58"/>
    <w:rsid w:val="0059398F"/>
    <w:rsid w:val="00595C4C"/>
    <w:rsid w:val="00597E65"/>
    <w:rsid w:val="005A0F0E"/>
    <w:rsid w:val="005A1A5A"/>
    <w:rsid w:val="005A1DF0"/>
    <w:rsid w:val="005A4717"/>
    <w:rsid w:val="005A51BB"/>
    <w:rsid w:val="005A643E"/>
    <w:rsid w:val="005A7B7C"/>
    <w:rsid w:val="005B3393"/>
    <w:rsid w:val="005B46EB"/>
    <w:rsid w:val="005B5D14"/>
    <w:rsid w:val="005C14AF"/>
    <w:rsid w:val="005C1A49"/>
    <w:rsid w:val="005C4471"/>
    <w:rsid w:val="005C524B"/>
    <w:rsid w:val="005C6595"/>
    <w:rsid w:val="005C7345"/>
    <w:rsid w:val="005D0C50"/>
    <w:rsid w:val="005D1B7A"/>
    <w:rsid w:val="005D2C61"/>
    <w:rsid w:val="005E0231"/>
    <w:rsid w:val="005E053A"/>
    <w:rsid w:val="005E3327"/>
    <w:rsid w:val="005E3708"/>
    <w:rsid w:val="005E5B38"/>
    <w:rsid w:val="005E618D"/>
    <w:rsid w:val="005E7E33"/>
    <w:rsid w:val="00600836"/>
    <w:rsid w:val="006010E9"/>
    <w:rsid w:val="00601210"/>
    <w:rsid w:val="00605C2F"/>
    <w:rsid w:val="0061377E"/>
    <w:rsid w:val="00617287"/>
    <w:rsid w:val="0062224D"/>
    <w:rsid w:val="006226F3"/>
    <w:rsid w:val="0062413F"/>
    <w:rsid w:val="00624B0D"/>
    <w:rsid w:val="0062581F"/>
    <w:rsid w:val="00627D66"/>
    <w:rsid w:val="00627EC3"/>
    <w:rsid w:val="00634495"/>
    <w:rsid w:val="0063525E"/>
    <w:rsid w:val="006403FC"/>
    <w:rsid w:val="00641975"/>
    <w:rsid w:val="00641C99"/>
    <w:rsid w:val="00642A50"/>
    <w:rsid w:val="00642B6A"/>
    <w:rsid w:val="00642DCF"/>
    <w:rsid w:val="00646213"/>
    <w:rsid w:val="006462E8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3A5D"/>
    <w:rsid w:val="006969CD"/>
    <w:rsid w:val="00697715"/>
    <w:rsid w:val="006A5C7C"/>
    <w:rsid w:val="006A5E54"/>
    <w:rsid w:val="006A6E97"/>
    <w:rsid w:val="006B121A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21FF5"/>
    <w:rsid w:val="007301C4"/>
    <w:rsid w:val="0073198A"/>
    <w:rsid w:val="00731EAD"/>
    <w:rsid w:val="00732DF4"/>
    <w:rsid w:val="00733215"/>
    <w:rsid w:val="0074182D"/>
    <w:rsid w:val="00741896"/>
    <w:rsid w:val="0074360B"/>
    <w:rsid w:val="007439B7"/>
    <w:rsid w:val="00745320"/>
    <w:rsid w:val="007463D0"/>
    <w:rsid w:val="00746B8B"/>
    <w:rsid w:val="00747F96"/>
    <w:rsid w:val="007505BD"/>
    <w:rsid w:val="00753567"/>
    <w:rsid w:val="00762155"/>
    <w:rsid w:val="00763CDF"/>
    <w:rsid w:val="00771859"/>
    <w:rsid w:val="007733DD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38B8"/>
    <w:rsid w:val="007E69FF"/>
    <w:rsid w:val="007E7272"/>
    <w:rsid w:val="007F0420"/>
    <w:rsid w:val="007F3F7E"/>
    <w:rsid w:val="007F4292"/>
    <w:rsid w:val="007F57F3"/>
    <w:rsid w:val="007F66DF"/>
    <w:rsid w:val="007F6D42"/>
    <w:rsid w:val="007F75A2"/>
    <w:rsid w:val="0080192E"/>
    <w:rsid w:val="00803386"/>
    <w:rsid w:val="00803704"/>
    <w:rsid w:val="008063CC"/>
    <w:rsid w:val="0080667D"/>
    <w:rsid w:val="00806BD9"/>
    <w:rsid w:val="0080799A"/>
    <w:rsid w:val="00811C47"/>
    <w:rsid w:val="00812F1F"/>
    <w:rsid w:val="0081325E"/>
    <w:rsid w:val="00813D7A"/>
    <w:rsid w:val="0081437A"/>
    <w:rsid w:val="008146CC"/>
    <w:rsid w:val="00814AD5"/>
    <w:rsid w:val="0082083B"/>
    <w:rsid w:val="00827FBA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54AF5"/>
    <w:rsid w:val="00860781"/>
    <w:rsid w:val="00865749"/>
    <w:rsid w:val="00870BA2"/>
    <w:rsid w:val="00871796"/>
    <w:rsid w:val="00872C38"/>
    <w:rsid w:val="00873649"/>
    <w:rsid w:val="00874BC4"/>
    <w:rsid w:val="008756FC"/>
    <w:rsid w:val="00876058"/>
    <w:rsid w:val="008767B8"/>
    <w:rsid w:val="00880EBA"/>
    <w:rsid w:val="00881517"/>
    <w:rsid w:val="00881AA2"/>
    <w:rsid w:val="008824FE"/>
    <w:rsid w:val="00885917"/>
    <w:rsid w:val="0089310D"/>
    <w:rsid w:val="008931E6"/>
    <w:rsid w:val="008A0F6D"/>
    <w:rsid w:val="008A1B3F"/>
    <w:rsid w:val="008A20FC"/>
    <w:rsid w:val="008A2E3B"/>
    <w:rsid w:val="008A2EBA"/>
    <w:rsid w:val="008A405E"/>
    <w:rsid w:val="008A517E"/>
    <w:rsid w:val="008B0D42"/>
    <w:rsid w:val="008B246F"/>
    <w:rsid w:val="008B2E51"/>
    <w:rsid w:val="008B4C48"/>
    <w:rsid w:val="008B5E12"/>
    <w:rsid w:val="008B77E8"/>
    <w:rsid w:val="008B7910"/>
    <w:rsid w:val="008C0539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54EE"/>
    <w:rsid w:val="008E673B"/>
    <w:rsid w:val="008E785A"/>
    <w:rsid w:val="008E7B3C"/>
    <w:rsid w:val="008F05B5"/>
    <w:rsid w:val="008F22EC"/>
    <w:rsid w:val="008F2314"/>
    <w:rsid w:val="008F2E2A"/>
    <w:rsid w:val="008F598F"/>
    <w:rsid w:val="008F7D12"/>
    <w:rsid w:val="009033E9"/>
    <w:rsid w:val="00903920"/>
    <w:rsid w:val="009068B9"/>
    <w:rsid w:val="00907033"/>
    <w:rsid w:val="009073A6"/>
    <w:rsid w:val="00907934"/>
    <w:rsid w:val="00911009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291"/>
    <w:rsid w:val="00946340"/>
    <w:rsid w:val="00947401"/>
    <w:rsid w:val="0095266D"/>
    <w:rsid w:val="009534B7"/>
    <w:rsid w:val="0095442E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869A1"/>
    <w:rsid w:val="00990D82"/>
    <w:rsid w:val="00991790"/>
    <w:rsid w:val="0099481C"/>
    <w:rsid w:val="00994D29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1D57"/>
    <w:rsid w:val="009F39BC"/>
    <w:rsid w:val="009F3D1B"/>
    <w:rsid w:val="00A01B9D"/>
    <w:rsid w:val="00A032BA"/>
    <w:rsid w:val="00A03525"/>
    <w:rsid w:val="00A11570"/>
    <w:rsid w:val="00A12A19"/>
    <w:rsid w:val="00A12A40"/>
    <w:rsid w:val="00A17C95"/>
    <w:rsid w:val="00A20BFB"/>
    <w:rsid w:val="00A244BD"/>
    <w:rsid w:val="00A24E31"/>
    <w:rsid w:val="00A3135D"/>
    <w:rsid w:val="00A34F87"/>
    <w:rsid w:val="00A35957"/>
    <w:rsid w:val="00A37443"/>
    <w:rsid w:val="00A37D23"/>
    <w:rsid w:val="00A40300"/>
    <w:rsid w:val="00A4188F"/>
    <w:rsid w:val="00A47E4E"/>
    <w:rsid w:val="00A5250B"/>
    <w:rsid w:val="00A53DC8"/>
    <w:rsid w:val="00A5409F"/>
    <w:rsid w:val="00A55E48"/>
    <w:rsid w:val="00A605AC"/>
    <w:rsid w:val="00A63E02"/>
    <w:rsid w:val="00A66D83"/>
    <w:rsid w:val="00A71A90"/>
    <w:rsid w:val="00A71C71"/>
    <w:rsid w:val="00A727C1"/>
    <w:rsid w:val="00A81F34"/>
    <w:rsid w:val="00A8515C"/>
    <w:rsid w:val="00A902D8"/>
    <w:rsid w:val="00A91381"/>
    <w:rsid w:val="00A94EDC"/>
    <w:rsid w:val="00A96022"/>
    <w:rsid w:val="00A97191"/>
    <w:rsid w:val="00A97D8C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2A55"/>
    <w:rsid w:val="00AC2B5B"/>
    <w:rsid w:val="00AC414E"/>
    <w:rsid w:val="00AC48FF"/>
    <w:rsid w:val="00AC4C8A"/>
    <w:rsid w:val="00AC5A15"/>
    <w:rsid w:val="00AD01A2"/>
    <w:rsid w:val="00AD16C5"/>
    <w:rsid w:val="00AD1C49"/>
    <w:rsid w:val="00AD31B7"/>
    <w:rsid w:val="00AD4E96"/>
    <w:rsid w:val="00AD7685"/>
    <w:rsid w:val="00AD7955"/>
    <w:rsid w:val="00AE291B"/>
    <w:rsid w:val="00AE3628"/>
    <w:rsid w:val="00AE52AE"/>
    <w:rsid w:val="00AE6147"/>
    <w:rsid w:val="00AE6B28"/>
    <w:rsid w:val="00AF08D5"/>
    <w:rsid w:val="00AF0A7A"/>
    <w:rsid w:val="00AF125C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1E52"/>
    <w:rsid w:val="00B2493C"/>
    <w:rsid w:val="00B25707"/>
    <w:rsid w:val="00B268DC"/>
    <w:rsid w:val="00B26F8B"/>
    <w:rsid w:val="00B3082A"/>
    <w:rsid w:val="00B3461B"/>
    <w:rsid w:val="00B35C63"/>
    <w:rsid w:val="00B44903"/>
    <w:rsid w:val="00B4647C"/>
    <w:rsid w:val="00B468DD"/>
    <w:rsid w:val="00B47033"/>
    <w:rsid w:val="00B51DB4"/>
    <w:rsid w:val="00B53761"/>
    <w:rsid w:val="00B702F4"/>
    <w:rsid w:val="00B72E0F"/>
    <w:rsid w:val="00B7688F"/>
    <w:rsid w:val="00B76D70"/>
    <w:rsid w:val="00B770AC"/>
    <w:rsid w:val="00B778B6"/>
    <w:rsid w:val="00B77EEC"/>
    <w:rsid w:val="00B8421E"/>
    <w:rsid w:val="00B84404"/>
    <w:rsid w:val="00B845C2"/>
    <w:rsid w:val="00B85415"/>
    <w:rsid w:val="00B85E71"/>
    <w:rsid w:val="00B91A65"/>
    <w:rsid w:val="00BA1789"/>
    <w:rsid w:val="00BA21F5"/>
    <w:rsid w:val="00BA23AF"/>
    <w:rsid w:val="00BA2D57"/>
    <w:rsid w:val="00BA5D8A"/>
    <w:rsid w:val="00BA6345"/>
    <w:rsid w:val="00BB01E0"/>
    <w:rsid w:val="00BB33E5"/>
    <w:rsid w:val="00BB4824"/>
    <w:rsid w:val="00BB48FA"/>
    <w:rsid w:val="00BB5569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05594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67AD"/>
    <w:rsid w:val="00C2794F"/>
    <w:rsid w:val="00C30BD5"/>
    <w:rsid w:val="00C36885"/>
    <w:rsid w:val="00C40FB8"/>
    <w:rsid w:val="00C41E59"/>
    <w:rsid w:val="00C464DB"/>
    <w:rsid w:val="00C50605"/>
    <w:rsid w:val="00C5201F"/>
    <w:rsid w:val="00C524C6"/>
    <w:rsid w:val="00C5288A"/>
    <w:rsid w:val="00C52D24"/>
    <w:rsid w:val="00C53B52"/>
    <w:rsid w:val="00C546DE"/>
    <w:rsid w:val="00C54FB7"/>
    <w:rsid w:val="00C57C78"/>
    <w:rsid w:val="00C62C81"/>
    <w:rsid w:val="00C70BAB"/>
    <w:rsid w:val="00C821CB"/>
    <w:rsid w:val="00C841AE"/>
    <w:rsid w:val="00C90A4B"/>
    <w:rsid w:val="00C91134"/>
    <w:rsid w:val="00C926A1"/>
    <w:rsid w:val="00C96206"/>
    <w:rsid w:val="00C97878"/>
    <w:rsid w:val="00CA0E14"/>
    <w:rsid w:val="00CA106C"/>
    <w:rsid w:val="00CA1A60"/>
    <w:rsid w:val="00CA263D"/>
    <w:rsid w:val="00CA441B"/>
    <w:rsid w:val="00CB1F38"/>
    <w:rsid w:val="00CB24EF"/>
    <w:rsid w:val="00CB313E"/>
    <w:rsid w:val="00CB3425"/>
    <w:rsid w:val="00CB3496"/>
    <w:rsid w:val="00CB5CE5"/>
    <w:rsid w:val="00CB6794"/>
    <w:rsid w:val="00CB7247"/>
    <w:rsid w:val="00CC3366"/>
    <w:rsid w:val="00CC671A"/>
    <w:rsid w:val="00CD4005"/>
    <w:rsid w:val="00CD6F5F"/>
    <w:rsid w:val="00CD7541"/>
    <w:rsid w:val="00CE285E"/>
    <w:rsid w:val="00CE43E1"/>
    <w:rsid w:val="00CE5C49"/>
    <w:rsid w:val="00CE66C0"/>
    <w:rsid w:val="00CE7C17"/>
    <w:rsid w:val="00CF2BB1"/>
    <w:rsid w:val="00CF4C96"/>
    <w:rsid w:val="00CF4F97"/>
    <w:rsid w:val="00CF5214"/>
    <w:rsid w:val="00CF7803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17736"/>
    <w:rsid w:val="00D21199"/>
    <w:rsid w:val="00D21768"/>
    <w:rsid w:val="00D30B34"/>
    <w:rsid w:val="00D33B53"/>
    <w:rsid w:val="00D35188"/>
    <w:rsid w:val="00D36063"/>
    <w:rsid w:val="00D429D5"/>
    <w:rsid w:val="00D42EDE"/>
    <w:rsid w:val="00D432C0"/>
    <w:rsid w:val="00D43319"/>
    <w:rsid w:val="00D43529"/>
    <w:rsid w:val="00D46956"/>
    <w:rsid w:val="00D47F18"/>
    <w:rsid w:val="00D5094F"/>
    <w:rsid w:val="00D538C2"/>
    <w:rsid w:val="00D53BD1"/>
    <w:rsid w:val="00D540BF"/>
    <w:rsid w:val="00D5776D"/>
    <w:rsid w:val="00D63DE7"/>
    <w:rsid w:val="00D67413"/>
    <w:rsid w:val="00D70B5E"/>
    <w:rsid w:val="00D727C4"/>
    <w:rsid w:val="00D76B45"/>
    <w:rsid w:val="00D800B9"/>
    <w:rsid w:val="00D84402"/>
    <w:rsid w:val="00D851E5"/>
    <w:rsid w:val="00D857C7"/>
    <w:rsid w:val="00D867BD"/>
    <w:rsid w:val="00D87C6E"/>
    <w:rsid w:val="00D93E2E"/>
    <w:rsid w:val="00D93FAB"/>
    <w:rsid w:val="00D94215"/>
    <w:rsid w:val="00D945B9"/>
    <w:rsid w:val="00DA09CD"/>
    <w:rsid w:val="00DA2DC0"/>
    <w:rsid w:val="00DA4E51"/>
    <w:rsid w:val="00DA5895"/>
    <w:rsid w:val="00DA5CDE"/>
    <w:rsid w:val="00DA66B6"/>
    <w:rsid w:val="00DA6BC6"/>
    <w:rsid w:val="00DA6C4A"/>
    <w:rsid w:val="00DB354F"/>
    <w:rsid w:val="00DB3D3C"/>
    <w:rsid w:val="00DB43F2"/>
    <w:rsid w:val="00DB457C"/>
    <w:rsid w:val="00DB6F39"/>
    <w:rsid w:val="00DB756C"/>
    <w:rsid w:val="00DC0296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2739"/>
    <w:rsid w:val="00E02F09"/>
    <w:rsid w:val="00E04460"/>
    <w:rsid w:val="00E0487E"/>
    <w:rsid w:val="00E158BE"/>
    <w:rsid w:val="00E2174B"/>
    <w:rsid w:val="00E2425A"/>
    <w:rsid w:val="00E2523B"/>
    <w:rsid w:val="00E32051"/>
    <w:rsid w:val="00E33BC2"/>
    <w:rsid w:val="00E34826"/>
    <w:rsid w:val="00E364E3"/>
    <w:rsid w:val="00E4126D"/>
    <w:rsid w:val="00E41FA1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68F2"/>
    <w:rsid w:val="00E77CCD"/>
    <w:rsid w:val="00E856F8"/>
    <w:rsid w:val="00E85A34"/>
    <w:rsid w:val="00E86DEE"/>
    <w:rsid w:val="00E9086A"/>
    <w:rsid w:val="00E928BE"/>
    <w:rsid w:val="00E934B4"/>
    <w:rsid w:val="00EA2817"/>
    <w:rsid w:val="00EA293E"/>
    <w:rsid w:val="00EA2A54"/>
    <w:rsid w:val="00EA3F38"/>
    <w:rsid w:val="00EB10CB"/>
    <w:rsid w:val="00EB11B4"/>
    <w:rsid w:val="00EB316D"/>
    <w:rsid w:val="00EB3B42"/>
    <w:rsid w:val="00EB5236"/>
    <w:rsid w:val="00EC1E5D"/>
    <w:rsid w:val="00EC2799"/>
    <w:rsid w:val="00EC35BA"/>
    <w:rsid w:val="00EC4522"/>
    <w:rsid w:val="00EC7E7B"/>
    <w:rsid w:val="00ED2B1C"/>
    <w:rsid w:val="00EF1B8B"/>
    <w:rsid w:val="00EF2EEE"/>
    <w:rsid w:val="00EF438D"/>
    <w:rsid w:val="00F0070C"/>
    <w:rsid w:val="00F0084F"/>
    <w:rsid w:val="00F04581"/>
    <w:rsid w:val="00F0669E"/>
    <w:rsid w:val="00F066EC"/>
    <w:rsid w:val="00F13470"/>
    <w:rsid w:val="00F15265"/>
    <w:rsid w:val="00F173A5"/>
    <w:rsid w:val="00F20DDA"/>
    <w:rsid w:val="00F221D3"/>
    <w:rsid w:val="00F2361C"/>
    <w:rsid w:val="00F245F5"/>
    <w:rsid w:val="00F24E64"/>
    <w:rsid w:val="00F30005"/>
    <w:rsid w:val="00F336BA"/>
    <w:rsid w:val="00F34D86"/>
    <w:rsid w:val="00F34DEB"/>
    <w:rsid w:val="00F35BBE"/>
    <w:rsid w:val="00F42142"/>
    <w:rsid w:val="00F42696"/>
    <w:rsid w:val="00F42E4D"/>
    <w:rsid w:val="00F4306B"/>
    <w:rsid w:val="00F43B78"/>
    <w:rsid w:val="00F46A65"/>
    <w:rsid w:val="00F50D46"/>
    <w:rsid w:val="00F60D8D"/>
    <w:rsid w:val="00F64427"/>
    <w:rsid w:val="00F737A9"/>
    <w:rsid w:val="00F76347"/>
    <w:rsid w:val="00F806C7"/>
    <w:rsid w:val="00F83C99"/>
    <w:rsid w:val="00F8400C"/>
    <w:rsid w:val="00F85400"/>
    <w:rsid w:val="00F923D4"/>
    <w:rsid w:val="00F93392"/>
    <w:rsid w:val="00F93AAC"/>
    <w:rsid w:val="00F93AF4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E64E1"/>
    <w:rsid w:val="00FF1AC2"/>
    <w:rsid w:val="00FF319E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1"/>
    <w:next w:val="a1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1"/>
    <w:next w:val="a1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1"/>
    <w:qFormat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1"/>
    <w:link w:val="Char1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5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6">
    <w:name w:val="αβγ"/>
    <w:basedOn w:val="a1"/>
    <w:link w:val="Char"/>
    <w:qFormat/>
    <w:rsid w:val="009033E9"/>
    <w:pPr>
      <w:spacing w:before="240" w:after="0"/>
      <w:ind w:left="680" w:hanging="340"/>
    </w:pPr>
    <w:rPr>
      <w:rFonts w:eastAsia="Times New Roman"/>
      <w:szCs w:val="20"/>
      <w:lang w:eastAsia="el-GR"/>
    </w:rPr>
  </w:style>
  <w:style w:type="paragraph" w:customStyle="1" w:styleId="a7">
    <w:name w:val="Μονάδες"/>
    <w:next w:val="a1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2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8">
    <w:name w:val="Balloon Text"/>
    <w:basedOn w:val="a1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8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Char2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2"/>
    <w:link w:val="a9"/>
    <w:uiPriority w:val="99"/>
    <w:semiHidden/>
    <w:rsid w:val="004D5E27"/>
    <w:rPr>
      <w:rFonts w:ascii="Times New Roman" w:hAnsi="Times New Roman"/>
    </w:rPr>
  </w:style>
  <w:style w:type="paragraph" w:styleId="aa">
    <w:name w:val="footer"/>
    <w:basedOn w:val="a1"/>
    <w:link w:val="Char3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2"/>
    <w:link w:val="aa"/>
    <w:rsid w:val="004D5E27"/>
    <w:rPr>
      <w:rFonts w:ascii="Times New Roman" w:hAnsi="Times New Roman"/>
    </w:rPr>
  </w:style>
  <w:style w:type="character" w:styleId="ab">
    <w:name w:val="page number"/>
    <w:basedOn w:val="a2"/>
    <w:rsid w:val="004D5E27"/>
  </w:style>
  <w:style w:type="character" w:customStyle="1" w:styleId="3Char">
    <w:name w:val="Επικεφαλίδα 3 Char"/>
    <w:basedOn w:val="a2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2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1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4"/>
    <w:rsid w:val="0050526F"/>
    <w:pPr>
      <w:numPr>
        <w:numId w:val="11"/>
      </w:numPr>
    </w:pPr>
  </w:style>
  <w:style w:type="character" w:customStyle="1" w:styleId="apple-style-span">
    <w:name w:val="apple-style-span"/>
    <w:basedOn w:val="a2"/>
    <w:rsid w:val="0050526F"/>
  </w:style>
  <w:style w:type="numbering" w:styleId="1i">
    <w:name w:val="Outline List 1"/>
    <w:aliases w:val="1 / α /i"/>
    <w:basedOn w:val="a4"/>
    <w:rsid w:val="008C5988"/>
    <w:pPr>
      <w:numPr>
        <w:numId w:val="23"/>
      </w:numPr>
    </w:pPr>
  </w:style>
  <w:style w:type="character" w:customStyle="1" w:styleId="Char">
    <w:name w:val="αβγ Char"/>
    <w:basedOn w:val="a2"/>
    <w:link w:val="a6"/>
    <w:rsid w:val="009033E9"/>
    <w:rPr>
      <w:rFonts w:ascii="Times New Roman" w:eastAsia="Times New Roman" w:hAnsi="Times New Roman"/>
      <w:sz w:val="22"/>
    </w:rPr>
  </w:style>
  <w:style w:type="paragraph" w:styleId="ac">
    <w:name w:val="List Paragraph"/>
    <w:basedOn w:val="a1"/>
    <w:uiPriority w:val="34"/>
    <w:qFormat/>
    <w:rsid w:val="005D1B7A"/>
    <w:pPr>
      <w:ind w:left="720"/>
      <w:contextualSpacing/>
    </w:pPr>
  </w:style>
  <w:style w:type="character" w:styleId="-">
    <w:name w:val="Hyperlink"/>
    <w:basedOn w:val="a2"/>
    <w:uiPriority w:val="99"/>
    <w:unhideWhenUsed/>
    <w:rsid w:val="003B50E7"/>
    <w:rPr>
      <w:color w:val="0000FF"/>
      <w:u w:val="single"/>
    </w:rPr>
  </w:style>
  <w:style w:type="table" w:styleId="ad">
    <w:name w:val="Table Grid"/>
    <w:basedOn w:val="a3"/>
    <w:uiPriority w:val="59"/>
    <w:rsid w:val="008E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6C5957"/>
  </w:style>
  <w:style w:type="paragraph" w:customStyle="1" w:styleId="a0">
    <w:name w:val="μονάδες"/>
    <w:rsid w:val="0082083B"/>
    <w:pPr>
      <w:numPr>
        <w:numId w:val="24"/>
      </w:numPr>
      <w:ind w:right="284"/>
      <w:jc w:val="right"/>
    </w:pPr>
    <w:rPr>
      <w:rFonts w:ascii="Times New Roman" w:eastAsia="Times New Roman" w:hAnsi="Times New Roman"/>
      <w:i/>
    </w:rPr>
  </w:style>
  <w:style w:type="character" w:customStyle="1" w:styleId="Char1">
    <w:name w:val="Αριθμός Char1"/>
    <w:basedOn w:val="a2"/>
    <w:link w:val="a"/>
    <w:rsid w:val="0082083B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2</cp:revision>
  <cp:lastPrinted>2015-04-26T16:45:00Z</cp:lastPrinted>
  <dcterms:created xsi:type="dcterms:W3CDTF">2015-04-29T05:27:00Z</dcterms:created>
  <dcterms:modified xsi:type="dcterms:W3CDTF">2015-04-29T05:27:00Z</dcterms:modified>
</cp:coreProperties>
</file>