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F9E1" w14:textId="3607BC70" w:rsidR="00622376" w:rsidRPr="00622376" w:rsidRDefault="00622376" w:rsidP="00622376">
      <w:pPr>
        <w:pStyle w:val="11"/>
      </w:pPr>
      <w:r>
        <w:t>Δυο διαφορετικές περιστροφές</w:t>
      </w:r>
    </w:p>
    <w:p w14:paraId="2F1DEFFB" w14:textId="1FCE9D2F" w:rsidR="008A5280" w:rsidRDefault="003062B4" w:rsidP="004967F4">
      <w:r>
        <w:rPr>
          <w:noProof/>
        </w:rPr>
        <w:object w:dxaOrig="1440" w:dyaOrig="1440" w14:anchorId="7653A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99.1pt;margin-top:0;width:151.05pt;height:119.9pt;z-index:251659264;mso-position-horizontal:right;mso-position-horizontal-relative:text;mso-position-vertical:center;mso-position-vertical-relative:text;mso-width-relative:page;mso-height-relative:page">
            <v:imagedata r:id="rId11" o:title=""/>
            <w10:wrap type="square"/>
          </v:shape>
          <o:OLEObject Type="Embed" ProgID="Visio.Drawing.11" ShapeID="_x0000_s1027" DrawAspect="Content" ObjectID="_1801032553" r:id="rId12"/>
        </w:object>
      </w:r>
      <w:r w:rsidR="005E6C84">
        <w:t>Έ</w:t>
      </w:r>
      <w:r w:rsidR="005E6C84" w:rsidRPr="005E6C84">
        <w:t xml:space="preserve">να ορθογώνιο τριγωνικό αγώγιμο πλαίσιο ΑΒΓ, με κάθετες </w:t>
      </w:r>
      <w:r w:rsidR="005E6C84" w:rsidRPr="005E6C84">
        <w:rPr>
          <w:cs/>
        </w:rPr>
        <w:t>‎</w:t>
      </w:r>
      <w:r w:rsidR="005E6C84" w:rsidRPr="005E6C84">
        <w:t>πλευρές (ΑΒ)</w:t>
      </w:r>
      <w:r w:rsidR="002F4513">
        <w:t>=γ</w:t>
      </w:r>
      <w:r w:rsidR="005E6C84" w:rsidRPr="005E6C84">
        <w:t>=0,3m και (ΑΓ)=</w:t>
      </w:r>
      <w:r w:rsidR="002F4513">
        <w:t>β=</w:t>
      </w:r>
      <w:r w:rsidR="005E6C84" w:rsidRPr="005E6C84">
        <w:t>0,4m, στρέφεται με σταθερή γωνιακή ταχύτητα ω</w:t>
      </w:r>
      <w:r w:rsidR="00C42506">
        <w:rPr>
          <w:vertAlign w:val="subscript"/>
        </w:rPr>
        <w:t>1</w:t>
      </w:r>
      <w:r w:rsidR="00C42506">
        <w:t xml:space="preserve"> </w:t>
      </w:r>
      <w:r w:rsidR="005E6C84" w:rsidRPr="005E6C84">
        <w:t xml:space="preserve">=10rαd/s, γύρω από σταθερό </w:t>
      </w:r>
      <w:r w:rsidR="005E6C84" w:rsidRPr="005E6C84">
        <w:rPr>
          <w:cs/>
        </w:rPr>
        <w:t>‎</w:t>
      </w:r>
      <w:r w:rsidR="005E6C84" w:rsidRPr="005E6C84">
        <w:t>κατακόρυφο άξονα</w:t>
      </w:r>
      <w:r w:rsidR="008E3FBE">
        <w:t xml:space="preserve"> z</w:t>
      </w:r>
      <w:r w:rsidR="005E6C84" w:rsidRPr="005E6C84">
        <w:t xml:space="preserve"> ο οποίος περνά από την κορυφή Α,</w:t>
      </w:r>
      <w:r w:rsidR="005E6C84">
        <w:t xml:space="preserve"> πάνω σε ένα λείο οριζόντιο επίπεδο</w:t>
      </w:r>
      <w:r w:rsidR="005E6C84" w:rsidRPr="005E6C84">
        <w:rPr>
          <w:cs/>
        </w:rPr>
        <w:t>‎</w:t>
      </w:r>
      <w:r w:rsidR="005E6C84" w:rsidRPr="005E6C84">
        <w:t>.</w:t>
      </w:r>
      <w:r w:rsidR="005E6C84">
        <w:t xml:space="preserve"> Στο χώρο επικρατεί </w:t>
      </w:r>
      <w:r w:rsidR="005E6C84" w:rsidRPr="005E6C84">
        <w:t>ένα κατακόρυφο ομογενές μαγνητικό πεδίο έντασης Β=</w:t>
      </w:r>
      <w:r w:rsidR="00772D26">
        <w:t>2</w:t>
      </w:r>
      <w:r w:rsidR="005E6C84" w:rsidRPr="005E6C84">
        <w:t>Τ</w:t>
      </w:r>
      <w:r w:rsidR="005E6C84">
        <w:t>, όπως σ</w:t>
      </w:r>
      <w:r w:rsidR="004967F4">
        <w:t>χήμα</w:t>
      </w:r>
      <w:r w:rsidR="000F2962">
        <w:t xml:space="preserve"> (σε κάτοψη)</w:t>
      </w:r>
      <w:r w:rsidR="004967F4">
        <w:t>.</w:t>
      </w:r>
    </w:p>
    <w:p w14:paraId="5C1B9625" w14:textId="77777777" w:rsidR="00772D26" w:rsidRDefault="008A5280" w:rsidP="00E965E6">
      <w:pPr>
        <w:pStyle w:val="ad"/>
        <w:ind w:left="510" w:hanging="340"/>
      </w:pPr>
      <w:r>
        <w:t>i</w:t>
      </w:r>
      <w:r w:rsidRPr="00DC7EF6">
        <w:t xml:space="preserve">) </w:t>
      </w:r>
      <w:r w:rsidR="00772D26">
        <w:t xml:space="preserve"> </w:t>
      </w:r>
      <w:r>
        <w:t>Να υπολογιστεί η ΗΕΔ από επαγωγή που αναπτύσσεται</w:t>
      </w:r>
      <w:r w:rsidR="00772D26">
        <w:t xml:space="preserve"> στο πλαίσιο.</w:t>
      </w:r>
    </w:p>
    <w:p w14:paraId="2A8C3FFC" w14:textId="166B1820" w:rsidR="008A5280" w:rsidRDefault="00772D26" w:rsidP="00E965E6">
      <w:pPr>
        <w:pStyle w:val="ad"/>
        <w:ind w:left="510" w:hanging="340"/>
      </w:pPr>
      <w:r>
        <w:t xml:space="preserve">ii) Να βρεθεί η τάση στα άκρα κάθε πλευράς του </w:t>
      </w:r>
      <w:r w:rsidR="008A5280">
        <w:t xml:space="preserve">πλαισίου. </w:t>
      </w:r>
    </w:p>
    <w:p w14:paraId="1D2C9E62" w14:textId="1BF649F1" w:rsidR="00713EDB" w:rsidRPr="00AA4094" w:rsidRDefault="00E965E6" w:rsidP="00E965E6">
      <w:pPr>
        <w:pStyle w:val="ad"/>
        <w:ind w:left="510" w:hanging="340"/>
      </w:pPr>
      <w:r>
        <w:t>ii)</w:t>
      </w:r>
      <w:r w:rsidR="00772D26">
        <w:t xml:space="preserve"> Σταματάμε την περιστροφή του πλαισίου</w:t>
      </w:r>
      <w:r w:rsidR="00C42506">
        <w:t xml:space="preserve"> τη στιγμή t</w:t>
      </w:r>
      <w:r w:rsidR="00C42506">
        <w:rPr>
          <w:vertAlign w:val="subscript"/>
        </w:rPr>
        <w:t>0</w:t>
      </w:r>
      <w:r w:rsidR="00C42506">
        <w:t>=0</w:t>
      </w:r>
      <w:r w:rsidR="00AA4094">
        <w:t>, γύρω από τον κατακόρυφο άξονα z</w:t>
      </w:r>
      <w:r w:rsidR="00C42506">
        <w:t xml:space="preserve"> και τη στιγμή t</w:t>
      </w:r>
      <w:r w:rsidR="00C42506">
        <w:rPr>
          <w:vertAlign w:val="subscript"/>
        </w:rPr>
        <w:t>1</w:t>
      </w:r>
      <w:r w:rsidR="00C42506">
        <w:t>=1s</w:t>
      </w:r>
      <w:r w:rsidR="00AA4094">
        <w:t xml:space="preserve"> αρχίζουμε </w:t>
      </w:r>
      <w:r w:rsidR="008E3FBE">
        <w:t>να</w:t>
      </w:r>
      <w:r w:rsidR="00D61A1C">
        <w:t xml:space="preserve"> το</w:t>
      </w:r>
      <w:r w:rsidR="00AA4094">
        <w:t xml:space="preserve"> περιστρ</w:t>
      </w:r>
      <w:r w:rsidR="008E3FBE">
        <w:t>έφουμε</w:t>
      </w:r>
      <w:r w:rsidR="00AA4094">
        <w:t>, γύρω από την πλευρά ΑΓ, με σταθερή γωνιακή</w:t>
      </w:r>
      <w:r w:rsidR="00C42506">
        <w:t xml:space="preserve"> ταχύτητα ω</w:t>
      </w:r>
      <w:r w:rsidR="00C42506">
        <w:rPr>
          <w:vertAlign w:val="subscript"/>
        </w:rPr>
        <w:t>2</w:t>
      </w:r>
      <w:r w:rsidR="00C42506">
        <w:t xml:space="preserve">=π </w:t>
      </w:r>
      <w:proofErr w:type="spellStart"/>
      <w:r w:rsidR="00C42506">
        <w:t>rad</w:t>
      </w:r>
      <w:proofErr w:type="spellEnd"/>
      <w:r w:rsidR="00C42506">
        <w:t>/s</w:t>
      </w:r>
      <w:r w:rsidR="00AA4094">
        <w:t xml:space="preserve">, </w:t>
      </w:r>
      <w:r w:rsidR="008E3FBE">
        <w:t>για χρονικό διάστημα Δt=1s</w:t>
      </w:r>
      <w:r w:rsidR="00AA4094">
        <w:t>.</w:t>
      </w:r>
    </w:p>
    <w:p w14:paraId="08A58096" w14:textId="6E6D7359" w:rsidR="00E965E6" w:rsidRDefault="00787CAD" w:rsidP="00A219D4">
      <w:pPr>
        <w:pStyle w:val="ad"/>
        <w:ind w:left="737" w:hanging="170"/>
      </w:pPr>
      <w:r>
        <w:t>α</w:t>
      </w:r>
      <w:r w:rsidR="00713EDB">
        <w:t xml:space="preserve">) Να υπολογισθεί η μέση ΗΕΔ που αναπτύσσεται στο πλαίσιο στο παραπάνω χρονικό διάστημα Δt. </w:t>
      </w:r>
    </w:p>
    <w:p w14:paraId="2B3CE458" w14:textId="09AAB9C3" w:rsidR="00713EDB" w:rsidRDefault="00787CAD" w:rsidP="00A219D4">
      <w:pPr>
        <w:pStyle w:val="ad"/>
        <w:ind w:left="737" w:hanging="170"/>
      </w:pPr>
      <w:r>
        <w:t>β</w:t>
      </w:r>
      <w:r w:rsidR="00713EDB">
        <w:t xml:space="preserve">) </w:t>
      </w:r>
      <w:r w:rsidR="003226D9">
        <w:t>Να υπολογιστεί η στιγμιαία ΗΕΔ από επαγωγή στο πλαίσιο, τη χρονική στιγμή που το επίπεδό του είναι κατακόρυφο.</w:t>
      </w:r>
    </w:p>
    <w:p w14:paraId="658F0DA5" w14:textId="5F30E43E" w:rsidR="00713EDB" w:rsidRDefault="00787CAD" w:rsidP="00A219D4">
      <w:pPr>
        <w:pStyle w:val="ad"/>
        <w:ind w:left="737" w:hanging="170"/>
      </w:pPr>
      <w:r>
        <w:t>γ</w:t>
      </w:r>
      <w:r w:rsidR="00713EDB">
        <w:t xml:space="preserve">) Να κάνετε </w:t>
      </w:r>
      <w:r>
        <w:t xml:space="preserve"> τη γραφική παράσταση </w:t>
      </w:r>
      <w:r w:rsidR="00B9751A">
        <w:t xml:space="preserve">της μαγνητικής ροής που διέρχεται από την επιφάνεια του πλαισίου και της </w:t>
      </w:r>
      <w:r w:rsidR="00AA7DF2">
        <w:t>ΗΕΔ</w:t>
      </w:r>
      <w:r w:rsidR="003226D9">
        <w:t xml:space="preserve"> που αναπτύσσεται</w:t>
      </w:r>
      <w:r w:rsidR="00B9751A">
        <w:t xml:space="preserve"> πάνω του</w:t>
      </w:r>
      <w:r>
        <w:t>, σε συνάρτηση με το χρόνο</w:t>
      </w:r>
      <w:r w:rsidR="003226D9">
        <w:t>, από 0-2s</w:t>
      </w:r>
      <w:r>
        <w:t>.</w:t>
      </w:r>
    </w:p>
    <w:p w14:paraId="6030C9B3" w14:textId="5E185563" w:rsidR="00764E68" w:rsidRDefault="00764E68" w:rsidP="00686DA8">
      <w:pPr>
        <w:pStyle w:val="ad"/>
        <w:ind w:left="737" w:hanging="340"/>
      </w:pPr>
      <w:r>
        <w:t>Θεωρείστε την κάθετη στο πλαίσιο στην αρχική το θέση, ίδιας κατεύθυνσης με την ένταση του πεδίου.</w:t>
      </w:r>
    </w:p>
    <w:p w14:paraId="37F5E380" w14:textId="03F19BA7" w:rsidR="00787CAD" w:rsidRDefault="00787CAD" w:rsidP="00787CAD">
      <w:pPr>
        <w:pStyle w:val="a9"/>
      </w:pPr>
      <w:r>
        <w:t>Απάντηση:</w:t>
      </w:r>
    </w:p>
    <w:p w14:paraId="2EA160D2" w14:textId="1A209ECB" w:rsidR="00787CAD" w:rsidRDefault="00764E68" w:rsidP="00764E68">
      <w:pPr>
        <w:pStyle w:val="i"/>
      </w:pPr>
      <w:r>
        <w:t>Καθώς το πλαίσιο στρέφεται γύρω από τον κατακόρυφο άξονα z, ο οποίος περνά από την κορυφή Α, η μαγνητική ροή που διέρχεται από την επιφάνειά του παραμένει σταθερή και ίση με Φ=ΒΑ. Αλλά τότε δεν εμφανίζεται ΗΕΔ από επαγωγή στο πλαίσιο.</w:t>
      </w:r>
    </w:p>
    <w:p w14:paraId="5A7C0ECD" w14:textId="02C8AE97" w:rsidR="00764E68" w:rsidRDefault="003062B4" w:rsidP="00764E68">
      <w:pPr>
        <w:pStyle w:val="i"/>
      </w:pPr>
      <w:r>
        <w:rPr>
          <w:noProof/>
        </w:rPr>
        <w:object w:dxaOrig="1440" w:dyaOrig="1440" w14:anchorId="789924A6">
          <v:shape id="_x0000_s1029" type="#_x0000_t75" style="position:absolute;left:0;text-align:left;margin-left:381pt;margin-top:3.2pt;width:100.15pt;height:78.35pt;z-index:251663360;mso-position-horizontal-relative:text;mso-position-vertical-relative:text;mso-width-relative:page;mso-height-relative:page">
            <v:imagedata r:id="rId13" o:title=""/>
            <w10:wrap type="square"/>
          </v:shape>
          <o:OLEObject Type="Embed" ProgID="Visio.Drawing.11" ShapeID="_x0000_s1029" DrawAspect="Content" ObjectID="_1801032554" r:id="rId14"/>
        </w:object>
      </w:r>
      <w:r w:rsidR="00764E68">
        <w:t>Στην  πλευρά ΑΒ</w:t>
      </w:r>
      <w:r w:rsidR="00966277">
        <w:t>,</w:t>
      </w:r>
      <w:r w:rsidR="00764E68">
        <w:t xml:space="preserve"> καθώς στρέφεται με γωνιακή ταχύτητα ω, αναπτύσσεται ΗΕΔ από επαγωγή με θετικό το άκρο της Α</w:t>
      </w:r>
      <w:r w:rsidR="00966277">
        <w:t>, ίση με:</w:t>
      </w:r>
    </w:p>
    <w:p w14:paraId="038B726A" w14:textId="66EFD22D" w:rsidR="00966277" w:rsidRDefault="002F4513" w:rsidP="00966277">
      <w:pPr>
        <w:jc w:val="center"/>
      </w:pPr>
      <w:r w:rsidRPr="00966277">
        <w:rPr>
          <w:position w:val="-24"/>
        </w:rPr>
        <w:object w:dxaOrig="4200" w:dyaOrig="620" w14:anchorId="13B20628">
          <v:shape id="_x0000_i1027" type="#_x0000_t75" style="width:209.95pt;height:31.1pt" o:ole="">
            <v:imagedata r:id="rId15" o:title=""/>
          </v:shape>
          <o:OLEObject Type="Embed" ProgID="Equation.DSMT4" ShapeID="_x0000_i1027" DrawAspect="Content" ObjectID="_1801032544" r:id="rId16"/>
        </w:object>
      </w:r>
    </w:p>
    <w:p w14:paraId="19699C85" w14:textId="6098A31A" w:rsidR="00966277" w:rsidRDefault="00966277" w:rsidP="00966277">
      <w:pPr>
        <w:ind w:left="340"/>
      </w:pPr>
      <w:r>
        <w:t>Αλλά και στην ΑΓ θα εμφανιστεί ΗΕΔ με θετικό πόλο της το άκρο Α, ίση με:</w:t>
      </w:r>
    </w:p>
    <w:p w14:paraId="72969C06" w14:textId="61ABD5A5" w:rsidR="00966277" w:rsidRDefault="002F4513" w:rsidP="00966277">
      <w:pPr>
        <w:ind w:left="340"/>
        <w:jc w:val="center"/>
      </w:pPr>
      <w:r w:rsidRPr="00966277">
        <w:rPr>
          <w:position w:val="-24"/>
        </w:rPr>
        <w:object w:dxaOrig="4220" w:dyaOrig="620" w14:anchorId="089D5346">
          <v:shape id="_x0000_i1028" type="#_x0000_t75" style="width:211.25pt;height:31.1pt" o:ole="">
            <v:imagedata r:id="rId17" o:title=""/>
          </v:shape>
          <o:OLEObject Type="Embed" ProgID="Equation.DSMT4" ShapeID="_x0000_i1028" DrawAspect="Content" ObjectID="_1801032545" r:id="rId18"/>
        </w:object>
      </w:r>
    </w:p>
    <w:p w14:paraId="5579DC0C" w14:textId="248F617F" w:rsidR="00966277" w:rsidRDefault="00966277" w:rsidP="00BC167E">
      <w:pPr>
        <w:ind w:left="340"/>
      </w:pPr>
      <w:r>
        <w:t>Και στην υποτείνουσα</w:t>
      </w:r>
      <w:r w:rsidR="00335985">
        <w:t xml:space="preserve"> ΒΓ=α</w:t>
      </w:r>
      <w:r>
        <w:t xml:space="preserve"> θα αναπτυχθεί ΗΕΔ Ε</w:t>
      </w:r>
      <w:r>
        <w:rPr>
          <w:vertAlign w:val="subscript"/>
        </w:rPr>
        <w:t>α</w:t>
      </w:r>
      <w:r>
        <w:t>, όπως στο σχήμα. Αλλά εφόσον η ολική ΗΕΔ είναι μηδενική θα ισχύει ότι:</w:t>
      </w:r>
    </w:p>
    <w:p w14:paraId="3EA6177A" w14:textId="1142BA1E" w:rsidR="00966277" w:rsidRDefault="00BC167E" w:rsidP="00966277">
      <w:pPr>
        <w:ind w:left="340"/>
        <w:jc w:val="center"/>
      </w:pPr>
      <w:r w:rsidRPr="00966277">
        <w:rPr>
          <w:position w:val="-14"/>
        </w:rPr>
        <w:object w:dxaOrig="6039" w:dyaOrig="380" w14:anchorId="04DF6D6E">
          <v:shape id="_x0000_i1029" type="#_x0000_t75" style="width:301.95pt;height:19.35pt" o:ole="">
            <v:imagedata r:id="rId19" o:title=""/>
          </v:shape>
          <o:OLEObject Type="Embed" ProgID="Equation.DSMT4" ShapeID="_x0000_i1029" DrawAspect="Content" ObjectID="_1801032546" r:id="rId20"/>
        </w:object>
      </w:r>
    </w:p>
    <w:p w14:paraId="7582AAB4" w14:textId="144AC6F7" w:rsidR="00BC167E" w:rsidRDefault="00BC167E" w:rsidP="00BC167E">
      <w:pPr>
        <w:ind w:left="340"/>
      </w:pPr>
      <w:r>
        <w:lastRenderedPageBreak/>
        <w:t>Στο ίδιο αποτέλεσμα μπορούσαμε να φτάσουμε με εφαρμογή το 2</w:t>
      </w:r>
      <w:r w:rsidRPr="00BC167E">
        <w:rPr>
          <w:vertAlign w:val="superscript"/>
        </w:rPr>
        <w:t>ου</w:t>
      </w:r>
      <w:r>
        <w:t xml:space="preserve"> κανόνα του Kirchhoff στο πλαίσιο,  λαμβάνοντας υπόψη ότι το πλαίσιο δεν διαρρέεται από ρεύμα. Αλλά τότε για τις διαφορές δυναμικού θα είχαμε:</w:t>
      </w:r>
    </w:p>
    <w:p w14:paraId="7C0CD434" w14:textId="4145580C" w:rsidR="00BC167E" w:rsidRPr="00BC167E" w:rsidRDefault="003062B4" w:rsidP="00E64BB8">
      <w:pPr>
        <w:ind w:left="340"/>
        <w:jc w:val="center"/>
      </w:pPr>
      <w:r>
        <w:rPr>
          <w:noProof/>
        </w:rPr>
        <w:object w:dxaOrig="1440" w:dyaOrig="1440" w14:anchorId="220C697E">
          <v:shape id="_x0000_s1030" type="#_x0000_t75" style="position:absolute;left:0;text-align:left;margin-left:311.05pt;margin-top:27.15pt;width:173.45pt;height:101.15pt;z-index:251665408;mso-position-horizontal-relative:text;mso-position-vertical-relative:text;mso-width-relative:page;mso-height-relative:page" filled="t" fillcolor="#cdf2ff">
            <v:imagedata r:id="rId21" o:title=""/>
            <w10:wrap type="square"/>
          </v:shape>
          <o:OLEObject Type="Embed" ProgID="Visio.Drawing.11" ShapeID="_x0000_s1030" DrawAspect="Content" ObjectID="_1801032555" r:id="rId22"/>
        </w:object>
      </w:r>
      <w:r w:rsidR="00E64BB8" w:rsidRPr="00BC167E">
        <w:rPr>
          <w:position w:val="-14"/>
        </w:rPr>
        <w:object w:dxaOrig="6680" w:dyaOrig="380" w14:anchorId="6C509F5E">
          <v:shape id="_x0000_i1031" type="#_x0000_t75" style="width:334.3pt;height:19.35pt" o:ole="">
            <v:imagedata r:id="rId23" o:title=""/>
          </v:shape>
          <o:OLEObject Type="Embed" ProgID="Equation.DSMT4" ShapeID="_x0000_i1031" DrawAspect="Content" ObjectID="_1801032547" r:id="rId24"/>
        </w:object>
      </w:r>
    </w:p>
    <w:p w14:paraId="6DC406E4" w14:textId="24B4E0F5" w:rsidR="000715CD" w:rsidRDefault="000715CD" w:rsidP="002F4513">
      <w:pPr>
        <w:pStyle w:val="i"/>
      </w:pPr>
      <w:r>
        <w:t>Στη διάρκεια της περιστροφής το πλαίσιο στρέφεται κατά γωνία θ=</w:t>
      </w:r>
      <w:proofErr w:type="spellStart"/>
      <w:r>
        <w:t>ωt</w:t>
      </w:r>
      <w:proofErr w:type="spellEnd"/>
      <w:r>
        <w:t xml:space="preserve">=π </w:t>
      </w:r>
      <w:proofErr w:type="spellStart"/>
      <w:r>
        <w:t>rad</w:t>
      </w:r>
      <w:proofErr w:type="spellEnd"/>
      <w:r w:rsidRPr="000715CD">
        <w:t xml:space="preserve">, </w:t>
      </w:r>
      <w:r>
        <w:t>οπότε η αρχική και τελική κατάσταση εμφανίζεται στο</w:t>
      </w:r>
      <w:r w:rsidR="002F4513">
        <w:t xml:space="preserve"> διπλανό</w:t>
      </w:r>
      <w:r>
        <w:t xml:space="preserve"> σχήμα</w:t>
      </w:r>
      <w:r w:rsidR="002F4513">
        <w:t>.</w:t>
      </w:r>
    </w:p>
    <w:p w14:paraId="47E009D5" w14:textId="6AB0DAE8" w:rsidR="000715CD" w:rsidRDefault="00914089" w:rsidP="00914089">
      <w:pPr>
        <w:pStyle w:val="abc"/>
      </w:pPr>
      <w:r>
        <w:t xml:space="preserve">α) </w:t>
      </w:r>
      <w:r w:rsidR="000715CD">
        <w:t>Για την μέση ΗΕΔ από επαγωγή που αναπτύσσεται στο πλαίσιο έχουμε:</w:t>
      </w:r>
    </w:p>
    <w:p w14:paraId="1935EEE8" w14:textId="34446847" w:rsidR="000715CD" w:rsidRDefault="00CF392F" w:rsidP="00335985">
      <w:pPr>
        <w:ind w:left="340"/>
        <w:jc w:val="center"/>
      </w:pPr>
      <w:r w:rsidRPr="00335985">
        <w:rPr>
          <w:position w:val="-64"/>
        </w:rPr>
        <w:object w:dxaOrig="6840" w:dyaOrig="1400" w14:anchorId="6F24C9C5">
          <v:shape id="_x0000_i1032" type="#_x0000_t75" style="width:341.9pt;height:70.1pt" o:ole="">
            <v:imagedata r:id="rId25" o:title=""/>
          </v:shape>
          <o:OLEObject Type="Embed" ProgID="Equation.DSMT4" ShapeID="_x0000_i1032" DrawAspect="Content" ObjectID="_1801032548" r:id="rId26"/>
        </w:object>
      </w:r>
    </w:p>
    <w:p w14:paraId="6E04D750" w14:textId="24193800" w:rsidR="00914089" w:rsidRDefault="00914089" w:rsidP="00914089">
      <w:pPr>
        <w:pStyle w:val="abc"/>
      </w:pPr>
      <w:r>
        <w:t>β) Αφού το πλαίσιο στρέφεται με σταθερή γωνιακή ταχύτητα, ξεκινώντας από μια θέση όπου η μαγνητική ροή είναι μέγιστη, τότε αυτή μεταβάλλεται με το χρόνο σύμφωνα με την εξίσωση</w:t>
      </w:r>
      <w:r w:rsidR="0093266C">
        <w:t xml:space="preserve"> (1), ενώ στο πλαίσιο αναπτύσσεται </w:t>
      </w:r>
      <w:r w:rsidR="0093266C" w:rsidRPr="0093266C">
        <w:t>ΗΕΔ από επαγωγή,  σύμφωνα με την εξίσωση</w:t>
      </w:r>
      <w:r w:rsidR="0093266C">
        <w:t xml:space="preserve"> (2).</w:t>
      </w:r>
    </w:p>
    <w:p w14:paraId="54715A6E" w14:textId="54D4D7C6" w:rsidR="00914089" w:rsidRDefault="00CF392F" w:rsidP="0093266C">
      <w:pPr>
        <w:pStyle w:val="abc"/>
        <w:jc w:val="center"/>
      </w:pPr>
      <w:r w:rsidRPr="00CF392F">
        <w:rPr>
          <w:position w:val="-12"/>
        </w:rPr>
        <w:object w:dxaOrig="1740" w:dyaOrig="360" w14:anchorId="2921EEC1">
          <v:shape id="_x0000_i1033" type="#_x0000_t75" style="width:86.9pt;height:18.1pt" o:ole="">
            <v:imagedata r:id="rId27" o:title=""/>
          </v:shape>
          <o:OLEObject Type="Embed" ProgID="Equation.DSMT4" ShapeID="_x0000_i1033" DrawAspect="Content" ObjectID="_1801032549" r:id="rId28"/>
        </w:object>
      </w:r>
      <w:r w:rsidR="00B9751A">
        <w:t xml:space="preserve"> (1)</w:t>
      </w:r>
      <w:r w:rsidR="0093266C">
        <w:t xml:space="preserve">            </w:t>
      </w:r>
      <w:r w:rsidRPr="00914089">
        <w:rPr>
          <w:position w:val="-12"/>
        </w:rPr>
        <w:object w:dxaOrig="1980" w:dyaOrig="360" w14:anchorId="404D9632">
          <v:shape id="_x0000_i1034" type="#_x0000_t75" style="width:98.95pt;height:18.1pt" o:ole="">
            <v:imagedata r:id="rId29" o:title=""/>
          </v:shape>
          <o:OLEObject Type="Embed" ProgID="Equation.DSMT4" ShapeID="_x0000_i1034" DrawAspect="Content" ObjectID="_1801032550" r:id="rId30"/>
        </w:object>
      </w:r>
      <w:r w:rsidR="00B9751A">
        <w:t xml:space="preserve"> (2)</w:t>
      </w:r>
    </w:p>
    <w:p w14:paraId="48E49D92" w14:textId="2913F018" w:rsidR="00914089" w:rsidRDefault="00914089" w:rsidP="00914089">
      <w:pPr>
        <w:ind w:left="568"/>
      </w:pPr>
      <w:r>
        <w:t xml:space="preserve">ΗΕΔ που ονομάζουμε πια εναλλασσόμενη τάση </w:t>
      </w:r>
      <w:r w:rsidRPr="00914089">
        <w:rPr>
          <w:i/>
          <w:iCs/>
        </w:rPr>
        <w:t>υ</w:t>
      </w:r>
      <w:r>
        <w:t>, ενώ t΄=t-t</w:t>
      </w:r>
      <w:r>
        <w:rPr>
          <w:vertAlign w:val="subscript"/>
        </w:rPr>
        <w:t>1</w:t>
      </w:r>
      <w:r>
        <w:t xml:space="preserve"> ο χρόνος περιστροφής.</w:t>
      </w:r>
    </w:p>
    <w:p w14:paraId="5E7FFDD3" w14:textId="3A10171C" w:rsidR="00914089" w:rsidRDefault="00842469" w:rsidP="00914089">
      <w:pPr>
        <w:ind w:left="568"/>
      </w:pPr>
      <w:r>
        <w:t>Τη στιγμή που το επίπεδο του πλαισίου είναι κατακόρυφο, έχει στραφεί κατά γωνία π/2 και η ροή είναι μηδενική, ενώ η τάση εί</w:t>
      </w:r>
      <w:r w:rsidR="00B9751A">
        <w:t>ν</w:t>
      </w:r>
      <w:r>
        <w:t>αι μέγιστη:</w:t>
      </w:r>
    </w:p>
    <w:p w14:paraId="4C43806A" w14:textId="67827658" w:rsidR="00842469" w:rsidRDefault="00CF392F" w:rsidP="00B9751A">
      <w:pPr>
        <w:ind w:left="568"/>
        <w:jc w:val="center"/>
      </w:pPr>
      <w:r w:rsidRPr="002F4513">
        <w:rPr>
          <w:position w:val="-24"/>
        </w:rPr>
        <w:object w:dxaOrig="6560" w:dyaOrig="620" w14:anchorId="54A24BDB">
          <v:shape id="_x0000_i1035" type="#_x0000_t75" style="width:328.3pt;height:31.1pt" o:ole="">
            <v:imagedata r:id="rId31" o:title=""/>
          </v:shape>
          <o:OLEObject Type="Embed" ProgID="Equation.DSMT4" ShapeID="_x0000_i1035" DrawAspect="Content" ObjectID="_1801032551" r:id="rId32"/>
        </w:object>
      </w:r>
    </w:p>
    <w:p w14:paraId="303FD669" w14:textId="51529840" w:rsidR="00B9751A" w:rsidRDefault="00B9751A" w:rsidP="00B9751A">
      <w:pPr>
        <w:pStyle w:val="abc"/>
      </w:pPr>
      <w:r>
        <w:t xml:space="preserve">γ) Με βάση τα παραπάνω η γραφική παράσταση της εξίσωσης (1) είναι μια συνημιτονοειδής καμπύλη που ξεκινά από μια μέγιστη τιμή </w:t>
      </w:r>
      <w:proofErr w:type="spellStart"/>
      <w:r>
        <w:t>Φ</w:t>
      </w:r>
      <w:r>
        <w:rPr>
          <w:vertAlign w:val="subscript"/>
        </w:rPr>
        <w:t>max</w:t>
      </w:r>
      <w:proofErr w:type="spellEnd"/>
      <w:r>
        <w:t>=ΒΑ=0,</w:t>
      </w:r>
      <w:r w:rsidR="00C316E9">
        <w:t>1</w:t>
      </w:r>
      <w:r>
        <w:t>2Wb τη χρονική στιγμή t</w:t>
      </w:r>
      <w:r>
        <w:rPr>
          <w:vertAlign w:val="subscript"/>
        </w:rPr>
        <w:t>1</w:t>
      </w:r>
      <w:r>
        <w:t xml:space="preserve"> και φτάνει στην αντίθετη τιμή της την στιγμή t</w:t>
      </w:r>
      <w:r>
        <w:rPr>
          <w:vertAlign w:val="subscript"/>
        </w:rPr>
        <w:t>2</w:t>
      </w:r>
      <w:r>
        <w:t>=2s. Αντίθετα η ΗΕΔ από επαγωγή (εξίσωση 2) είναι ημιτονοειδής καμπύλη ξεκινώντας και καταλήγοντας σε μηδενική τιμή. Έτσι οι ζητούμενες γραφικές παραστάσεις είναι οι παρακάτω.</w:t>
      </w:r>
    </w:p>
    <w:p w14:paraId="055D5037" w14:textId="74A8EA37" w:rsidR="00B9751A" w:rsidRDefault="00C316E9" w:rsidP="0093266C">
      <w:pPr>
        <w:pStyle w:val="abc"/>
        <w:jc w:val="center"/>
      </w:pPr>
      <w:r>
        <w:object w:dxaOrig="6424" w:dyaOrig="1882" w14:anchorId="528BF211">
          <v:shape id="_x0000_i1036" type="#_x0000_t75" style="width:321pt;height:94.2pt" o:ole="">
            <v:imagedata r:id="rId33" o:title=""/>
          </v:shape>
          <o:OLEObject Type="Embed" ProgID="Visio.Drawing.11" ShapeID="_x0000_i1036" DrawAspect="Content" ObjectID="_1801032552" r:id="rId34"/>
        </w:object>
      </w:r>
    </w:p>
    <w:p w14:paraId="6A7F422A" w14:textId="3761F987" w:rsidR="0093266C" w:rsidRPr="00B9751A" w:rsidRDefault="0093266C" w:rsidP="0093266C">
      <w:pPr>
        <w:pStyle w:val="abc"/>
        <w:jc w:val="right"/>
      </w:pPr>
      <w:r>
        <w:rPr>
          <w:b/>
          <w:bCs/>
          <w:i/>
          <w:iCs/>
          <w:color w:val="0070C0"/>
          <w:sz w:val="24"/>
          <w:szCs w:val="24"/>
        </w:rPr>
        <w:t>dmargaris@gmail.com</w:t>
      </w:r>
    </w:p>
    <w:sectPr w:rsidR="0093266C" w:rsidRPr="00B9751A">
      <w:headerReference w:type="default" r:id="rId35"/>
      <w:footerReference w:type="default" r:id="rId3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8CBBB" w14:textId="77777777" w:rsidR="003465E7" w:rsidRDefault="003465E7">
      <w:pPr>
        <w:spacing w:line="240" w:lineRule="auto"/>
      </w:pPr>
      <w:r>
        <w:separator/>
      </w:r>
    </w:p>
  </w:endnote>
  <w:endnote w:type="continuationSeparator" w:id="0">
    <w:p w14:paraId="1B2E95D7" w14:textId="77777777" w:rsidR="003465E7" w:rsidRDefault="00346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3901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7E7B7FA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F89B8C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7DBE" w14:textId="77777777" w:rsidR="003465E7" w:rsidRDefault="003465E7">
      <w:pPr>
        <w:spacing w:after="0"/>
      </w:pPr>
      <w:r>
        <w:separator/>
      </w:r>
    </w:p>
  </w:footnote>
  <w:footnote w:type="continuationSeparator" w:id="0">
    <w:p w14:paraId="6DDF741C" w14:textId="77777777" w:rsidR="003465E7" w:rsidRDefault="003465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E046" w14:textId="0D87C4F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E965E6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80"/>
    <w:rsid w:val="00023972"/>
    <w:rsid w:val="00026D66"/>
    <w:rsid w:val="00043134"/>
    <w:rsid w:val="00053396"/>
    <w:rsid w:val="00060EF4"/>
    <w:rsid w:val="000679A2"/>
    <w:rsid w:val="000715CD"/>
    <w:rsid w:val="00074C4E"/>
    <w:rsid w:val="000912E3"/>
    <w:rsid w:val="00091E43"/>
    <w:rsid w:val="000A5A2D"/>
    <w:rsid w:val="000B48D3"/>
    <w:rsid w:val="000B7E68"/>
    <w:rsid w:val="000C397A"/>
    <w:rsid w:val="000D78E0"/>
    <w:rsid w:val="000F2962"/>
    <w:rsid w:val="0012203A"/>
    <w:rsid w:val="0012480D"/>
    <w:rsid w:val="00124E11"/>
    <w:rsid w:val="00127A31"/>
    <w:rsid w:val="00157DCF"/>
    <w:rsid w:val="001664A5"/>
    <w:rsid w:val="001764F7"/>
    <w:rsid w:val="00191C12"/>
    <w:rsid w:val="00194ED4"/>
    <w:rsid w:val="001B25B2"/>
    <w:rsid w:val="001B45D6"/>
    <w:rsid w:val="001C5136"/>
    <w:rsid w:val="00224D9E"/>
    <w:rsid w:val="00296F90"/>
    <w:rsid w:val="002A2A85"/>
    <w:rsid w:val="002B572A"/>
    <w:rsid w:val="002C4684"/>
    <w:rsid w:val="002F4513"/>
    <w:rsid w:val="002F481E"/>
    <w:rsid w:val="003034D4"/>
    <w:rsid w:val="003048E4"/>
    <w:rsid w:val="003226D9"/>
    <w:rsid w:val="003272C2"/>
    <w:rsid w:val="00334BD8"/>
    <w:rsid w:val="00335460"/>
    <w:rsid w:val="00335985"/>
    <w:rsid w:val="00342B66"/>
    <w:rsid w:val="003465E7"/>
    <w:rsid w:val="003623AB"/>
    <w:rsid w:val="00371533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14EF"/>
    <w:rsid w:val="0044454D"/>
    <w:rsid w:val="00465544"/>
    <w:rsid w:val="00465D8E"/>
    <w:rsid w:val="00470A0F"/>
    <w:rsid w:val="0047288B"/>
    <w:rsid w:val="00480ADE"/>
    <w:rsid w:val="00485825"/>
    <w:rsid w:val="004967F4"/>
    <w:rsid w:val="004B1BA7"/>
    <w:rsid w:val="004C0760"/>
    <w:rsid w:val="004F7518"/>
    <w:rsid w:val="00503A3E"/>
    <w:rsid w:val="0050788A"/>
    <w:rsid w:val="00555184"/>
    <w:rsid w:val="00555BC9"/>
    <w:rsid w:val="0055699C"/>
    <w:rsid w:val="00572886"/>
    <w:rsid w:val="00585132"/>
    <w:rsid w:val="005907E9"/>
    <w:rsid w:val="005B728E"/>
    <w:rsid w:val="005C059F"/>
    <w:rsid w:val="005E6C84"/>
    <w:rsid w:val="005F0D9F"/>
    <w:rsid w:val="00622376"/>
    <w:rsid w:val="0064303C"/>
    <w:rsid w:val="00667E23"/>
    <w:rsid w:val="00681078"/>
    <w:rsid w:val="00686DA8"/>
    <w:rsid w:val="00687B49"/>
    <w:rsid w:val="006A7FA9"/>
    <w:rsid w:val="006B0BFD"/>
    <w:rsid w:val="006B2BCA"/>
    <w:rsid w:val="006C3491"/>
    <w:rsid w:val="006C46EB"/>
    <w:rsid w:val="006E3512"/>
    <w:rsid w:val="006E4ABE"/>
    <w:rsid w:val="006E6A87"/>
    <w:rsid w:val="006F5F92"/>
    <w:rsid w:val="00713EDB"/>
    <w:rsid w:val="00717932"/>
    <w:rsid w:val="00736498"/>
    <w:rsid w:val="00736B9B"/>
    <w:rsid w:val="00744C3F"/>
    <w:rsid w:val="00757BF7"/>
    <w:rsid w:val="00764E68"/>
    <w:rsid w:val="00772D26"/>
    <w:rsid w:val="00774F6B"/>
    <w:rsid w:val="00787CAD"/>
    <w:rsid w:val="007B1B26"/>
    <w:rsid w:val="007B35C2"/>
    <w:rsid w:val="007B36AF"/>
    <w:rsid w:val="007B4E4A"/>
    <w:rsid w:val="007D112E"/>
    <w:rsid w:val="007D7637"/>
    <w:rsid w:val="007E115B"/>
    <w:rsid w:val="007F4EE5"/>
    <w:rsid w:val="00814FD8"/>
    <w:rsid w:val="0081576D"/>
    <w:rsid w:val="00842469"/>
    <w:rsid w:val="00844E46"/>
    <w:rsid w:val="00873F39"/>
    <w:rsid w:val="0087491C"/>
    <w:rsid w:val="008945AD"/>
    <w:rsid w:val="00897257"/>
    <w:rsid w:val="008A5280"/>
    <w:rsid w:val="008E3FBE"/>
    <w:rsid w:val="008E6534"/>
    <w:rsid w:val="008F3C3C"/>
    <w:rsid w:val="008F70FE"/>
    <w:rsid w:val="00914089"/>
    <w:rsid w:val="00923AB1"/>
    <w:rsid w:val="0093266C"/>
    <w:rsid w:val="00966277"/>
    <w:rsid w:val="009675D3"/>
    <w:rsid w:val="009838D5"/>
    <w:rsid w:val="009A1C4D"/>
    <w:rsid w:val="009B3F35"/>
    <w:rsid w:val="009C0E68"/>
    <w:rsid w:val="009F636C"/>
    <w:rsid w:val="00A15C87"/>
    <w:rsid w:val="00A219D4"/>
    <w:rsid w:val="00A54F11"/>
    <w:rsid w:val="00A63C35"/>
    <w:rsid w:val="00A83C65"/>
    <w:rsid w:val="00AA4094"/>
    <w:rsid w:val="00AA662C"/>
    <w:rsid w:val="00AA7DF2"/>
    <w:rsid w:val="00AB4935"/>
    <w:rsid w:val="00AC5AC3"/>
    <w:rsid w:val="00AE0040"/>
    <w:rsid w:val="00B11C3D"/>
    <w:rsid w:val="00B32221"/>
    <w:rsid w:val="00B344E9"/>
    <w:rsid w:val="00B346CE"/>
    <w:rsid w:val="00B368DC"/>
    <w:rsid w:val="00B43F62"/>
    <w:rsid w:val="00B6619A"/>
    <w:rsid w:val="00B81A9F"/>
    <w:rsid w:val="00B820C2"/>
    <w:rsid w:val="00B9751A"/>
    <w:rsid w:val="00BB3001"/>
    <w:rsid w:val="00BC167E"/>
    <w:rsid w:val="00BD2D5A"/>
    <w:rsid w:val="00C316E9"/>
    <w:rsid w:val="00C42506"/>
    <w:rsid w:val="00CA4C94"/>
    <w:rsid w:val="00CA7A43"/>
    <w:rsid w:val="00CB5DB6"/>
    <w:rsid w:val="00CD4DDA"/>
    <w:rsid w:val="00CF392F"/>
    <w:rsid w:val="00D045EF"/>
    <w:rsid w:val="00D23B1C"/>
    <w:rsid w:val="00D50B27"/>
    <w:rsid w:val="00D533FC"/>
    <w:rsid w:val="00D61A1C"/>
    <w:rsid w:val="00D63D0F"/>
    <w:rsid w:val="00D811C9"/>
    <w:rsid w:val="00D82210"/>
    <w:rsid w:val="00D97305"/>
    <w:rsid w:val="00DA0155"/>
    <w:rsid w:val="00DA1226"/>
    <w:rsid w:val="00DB03A5"/>
    <w:rsid w:val="00DB77D1"/>
    <w:rsid w:val="00DC3154"/>
    <w:rsid w:val="00DC3821"/>
    <w:rsid w:val="00DE1D3D"/>
    <w:rsid w:val="00DE49E1"/>
    <w:rsid w:val="00DE6F66"/>
    <w:rsid w:val="00DF4F17"/>
    <w:rsid w:val="00E210D0"/>
    <w:rsid w:val="00E37134"/>
    <w:rsid w:val="00E37CC9"/>
    <w:rsid w:val="00E64BB8"/>
    <w:rsid w:val="00E965E6"/>
    <w:rsid w:val="00EA64C4"/>
    <w:rsid w:val="00EB2362"/>
    <w:rsid w:val="00EB6640"/>
    <w:rsid w:val="00EC58B1"/>
    <w:rsid w:val="00EC647B"/>
    <w:rsid w:val="00EE1786"/>
    <w:rsid w:val="00EE7957"/>
    <w:rsid w:val="00F126BD"/>
    <w:rsid w:val="00F57374"/>
    <w:rsid w:val="00F6515A"/>
    <w:rsid w:val="00F66882"/>
    <w:rsid w:val="00F6705E"/>
    <w:rsid w:val="00F71F26"/>
    <w:rsid w:val="00F73155"/>
    <w:rsid w:val="00F948EA"/>
    <w:rsid w:val="00FA0CD8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89D6577"/>
  <w15:docId w15:val="{668C6D7B-83BD-40E8-98EB-32007D08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21" Type="http://schemas.openxmlformats.org/officeDocument/2006/relationships/image" Target="media/image6.emf"/><Relationship Id="rId34" Type="http://schemas.openxmlformats.org/officeDocument/2006/relationships/oleObject" Target="embeddings/oleObject12.bin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emf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96B51C018D9046B225B4FFE7BED507" ma:contentTypeVersion="15" ma:contentTypeDescription="Δημιουργία νέου εγγράφου" ma:contentTypeScope="" ma:versionID="eb215d51e568f3c92b2951a4394cf2e1">
  <xsd:schema xmlns:xsd="http://www.w3.org/2001/XMLSchema" xmlns:xs="http://www.w3.org/2001/XMLSchema" xmlns:p="http://schemas.microsoft.com/office/2006/metadata/properties" xmlns:ns3="3b879259-8893-4a1d-8d06-eef5c7ce83e8" targetNamespace="http://schemas.microsoft.com/office/2006/metadata/properties" ma:root="true" ma:fieldsID="ba10f898bb21bdcf55f2c3874a630908" ns3:_="">
    <xsd:import namespace="3b879259-8893-4a1d-8d06-eef5c7ce8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9259-8893-4a1d-8d06-eef5c7ce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879259-8893-4a1d-8d06-eef5c7ce83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C326-8996-475F-8280-3FC47251B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79259-8893-4a1d-8d06-eef5c7ce8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51488-E76E-4E63-819F-C0DFF96B9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00917-DBD4-4EBE-B041-5F0F3B83611A}">
  <ds:schemaRefs>
    <ds:schemaRef ds:uri="http://schemas.microsoft.com/office/2006/documentManagement/types"/>
    <ds:schemaRef ds:uri="http://purl.org/dc/terms/"/>
    <ds:schemaRef ds:uri="3b879259-8893-4a1d-8d06-eef5c7ce83e8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2</Pages>
  <Words>519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</cp:revision>
  <cp:lastPrinted>2025-02-13T16:54:00Z</cp:lastPrinted>
  <dcterms:created xsi:type="dcterms:W3CDTF">2025-02-14T10:02:00Z</dcterms:created>
  <dcterms:modified xsi:type="dcterms:W3CDTF">2025-02-14T10:02:00Z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  <property fmtid="{D5CDD505-2E9C-101B-9397-08002B2CF9AE}" pid="4" name="ContentTypeId">
    <vt:lpwstr>0x0101005996B51C018D9046B225B4FFE7BED507</vt:lpwstr>
  </property>
</Properties>
</file>