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8C1D" w14:textId="480C4368" w:rsidR="00D533FC" w:rsidRPr="00AE08BE" w:rsidRDefault="00AE08BE" w:rsidP="00AE08BE">
      <w:pPr>
        <w:pStyle w:val="11"/>
      </w:pPr>
      <w:r>
        <w:t>Δυναμική</w:t>
      </w:r>
      <w:r w:rsidR="00FC1EF0">
        <w:t xml:space="preserve"> -</w:t>
      </w:r>
      <w:r>
        <w:t xml:space="preserve"> </w:t>
      </w:r>
      <w:r w:rsidR="00FC1EF0">
        <w:t>Μ</w:t>
      </w:r>
      <w:r>
        <w:t>ηχανική ενέργεια μιας μπάλας.</w:t>
      </w:r>
    </w:p>
    <w:p w14:paraId="56C4C08F" w14:textId="0A8FE4BC" w:rsidR="00727D46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8BC9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8.05pt;margin-top:5pt;width:112.4pt;height:133.6pt;z-index:251659264;mso-position-horizontal-relative:text;mso-position-vertical-relative:text" filled="t" fillcolor="#cbdff1">
            <v:imagedata r:id="rId8" o:title=""/>
            <w10:wrap type="square"/>
          </v:shape>
          <o:OLEObject Type="Embed" ProgID="Visio.Drawing.11" ShapeID="_x0000_s1026" DrawAspect="Content" ObjectID="_1835703861" r:id="rId9"/>
        </w:object>
      </w:r>
      <w:r w:rsidR="00AE08BE">
        <w:t xml:space="preserve">Δυο </w:t>
      </w:r>
      <w:r w:rsidR="00AC2DCE">
        <w:t>παιδιά</w:t>
      </w:r>
      <w:r w:rsidR="00AE08BE">
        <w:t>, ο Πάνος (Π) και η Μαίρη (Μ) πειραματίζονται με μια μπάλα, μάζας 400g, χρησιμοποιώντας μια διώροφη κατοικία ύψους  Η=2d</w:t>
      </w:r>
      <w:r w:rsidR="00FB3802">
        <w:t>=</w:t>
      </w:r>
      <w:r w:rsidR="00727D46">
        <w:t>5</w:t>
      </w:r>
      <w:r w:rsidR="00FB3802">
        <w:t>m. Η Μαίρη βρίσκεται στο μπαλκόνι του πρώτου ορόφου, ενώ ο Πάνος αφήνει την μπάλα να πέσει ελεύθερα από την θέση Α, στην ταράτσα του σπιτιού, όπως στο σχήμα.</w:t>
      </w:r>
    </w:p>
    <w:p w14:paraId="0FBF066F" w14:textId="1D624CFF" w:rsidR="007C3D0B" w:rsidRDefault="006B0465" w:rsidP="00727D46">
      <w:pPr>
        <w:pStyle w:val="10"/>
      </w:pPr>
      <w:r>
        <w:t>Η</w:t>
      </w:r>
      <w:r w:rsidR="00727D46">
        <w:t xml:space="preserve"> Μαίρη καλείται να απαντήσει στα παρακάτω ερωτήματα</w:t>
      </w:r>
      <w:r>
        <w:t>, με δεδομένο ότι  όταν η μπάλα περνά από το σημείο Β, στο ύψος του μπαλκονιού, έχει μηδενική δυναμική ενέργεια:</w:t>
      </w:r>
    </w:p>
    <w:p w14:paraId="57B5C83A" w14:textId="7E8B0BA6" w:rsidR="00727D46" w:rsidRDefault="00727D46" w:rsidP="00727D46">
      <w:pPr>
        <w:pStyle w:val="abc"/>
      </w:pPr>
      <w:r>
        <w:t>α) Πόση είναι η αρχική δυναμική ενέργεια της μπάλας στη θέση Α;</w:t>
      </w:r>
    </w:p>
    <w:p w14:paraId="08CDC0C0" w14:textId="374ACD1D" w:rsidR="00727D46" w:rsidRDefault="00727D46" w:rsidP="00727D46">
      <w:pPr>
        <w:pStyle w:val="abc"/>
      </w:pPr>
      <w:r>
        <w:t xml:space="preserve">β) </w:t>
      </w:r>
      <w:r w:rsidR="0094390E">
        <w:t>Πόσο είναι το έργο του βάρους από το Α στο Β; Να υπολογισθεί η κινητική και η μηχανική ενέργεια της μπάλας στη θέση Β;</w:t>
      </w:r>
    </w:p>
    <w:p w14:paraId="057536BD" w14:textId="1219E7BA" w:rsidR="0094390E" w:rsidRDefault="00FF150D" w:rsidP="00727D46">
      <w:pPr>
        <w:pStyle w:val="abc"/>
      </w:pPr>
      <w:r>
        <w:t>γ</w:t>
      </w:r>
      <w:r w:rsidR="0094390E">
        <w:t>) Να βρεθεί η δυναμική ενέργεια της μπάλας τη στιγμή που φτάνει στο έδαφος, στη θέση Γ. Με ποια ταχύτητα η μπάλα κτυπάει στο έδαφος;</w:t>
      </w:r>
    </w:p>
    <w:p w14:paraId="7FAFA256" w14:textId="7C3B90B5" w:rsidR="0094390E" w:rsidRDefault="0094390E" w:rsidP="0094390E">
      <w:pPr>
        <w:pStyle w:val="10"/>
      </w:pPr>
      <w:r>
        <w:t>Αντίθετα ο Πάνος θεωρεί ότι η μπάλα έχει μηδενική μηχανική ενέργεια την στιγμή που την αφήνει να πέσει στη θέση Α. Με βάση την υπόθεση αυτή, τι απαντήσεις θα δώσει στα παραπάνω ερωτήματα, στα οποία απάντησε η Μαίρη;</w:t>
      </w:r>
    </w:p>
    <w:p w14:paraId="2EA2B231" w14:textId="576E7841" w:rsidR="0077251C" w:rsidRDefault="0077251C" w:rsidP="0077251C">
      <w:r>
        <w:t>Δίνεται g=10m/s</w:t>
      </w:r>
      <w:r w:rsidRPr="0077251C">
        <w:rPr>
          <w:vertAlign w:val="superscript"/>
        </w:rPr>
        <w:t>2</w:t>
      </w:r>
      <w:r w:rsidR="00FF150D">
        <w:t>, ενώ</w:t>
      </w:r>
      <w:r>
        <w:t xml:space="preserve"> η αντίσταση του αέρα θεωρείται αμελητέα.  </w:t>
      </w:r>
    </w:p>
    <w:p w14:paraId="5F0037F1" w14:textId="3C53C676" w:rsidR="0094390E" w:rsidRDefault="0094390E" w:rsidP="0077251C">
      <w:pPr>
        <w:pStyle w:val="a9"/>
      </w:pPr>
      <w:r>
        <w:t>Απάντηση:</w:t>
      </w:r>
    </w:p>
    <w:p w14:paraId="0214C39A" w14:textId="1E5ED03F" w:rsidR="009C6D75" w:rsidRDefault="009C6D75" w:rsidP="009C6D75">
      <w:pPr>
        <w:pStyle w:val="i"/>
      </w:pPr>
      <w:r>
        <w:t>Θεωρώντας η Μαίρη το οριζόντιο επίπεδο που περνά από το σημείο Β, σε ύψος 2,5m από το έδαφος, ως επίπεδο μηδενικής ενέργειας, δίνει τις απαντήσεις:</w:t>
      </w:r>
    </w:p>
    <w:p w14:paraId="44035F82" w14:textId="37F6D363" w:rsidR="009C6D75" w:rsidRDefault="00315542" w:rsidP="009C6D75">
      <w:pPr>
        <w:pStyle w:val="abc"/>
      </w:pPr>
      <w:r>
        <w:t>α</w:t>
      </w:r>
      <w:r w:rsidR="009C6D75">
        <w:t>) Η αρχική δυναμική ενέργεια στο σημείο Α είναι ίση:</w:t>
      </w:r>
    </w:p>
    <w:p w14:paraId="53DCF6E4" w14:textId="6DC2C22C" w:rsidR="009C6D75" w:rsidRDefault="0080125B" w:rsidP="0080125B">
      <w:pPr>
        <w:pStyle w:val="abc"/>
        <w:jc w:val="center"/>
      </w:pPr>
      <w:r w:rsidRPr="00AC2382">
        <w:rPr>
          <w:position w:val="-10"/>
        </w:rPr>
        <w:object w:dxaOrig="3519" w:dyaOrig="320" w14:anchorId="21770335">
          <v:shape id="_x0000_i1026" type="#_x0000_t75" style="width:175.8pt;height:16.05pt" o:ole="">
            <v:imagedata r:id="rId10" o:title=""/>
          </v:shape>
          <o:OLEObject Type="Embed" ProgID="Equation.DSMT4" ShapeID="_x0000_i1026" DrawAspect="Content" ObjectID="_1835703850" r:id="rId11"/>
        </w:object>
      </w:r>
    </w:p>
    <w:p w14:paraId="3868EFB1" w14:textId="7BB8A187" w:rsidR="0080125B" w:rsidRDefault="0080125B" w:rsidP="0080125B">
      <w:pPr>
        <w:pStyle w:val="abc"/>
      </w:pPr>
      <w:r>
        <w:t>β) Το έργο του βάρους από το Α στο Β είναι ίσο:</w:t>
      </w:r>
    </w:p>
    <w:p w14:paraId="4C308B5C" w14:textId="2891D14A" w:rsidR="0080125B" w:rsidRDefault="0080125B" w:rsidP="0080125B">
      <w:pPr>
        <w:pStyle w:val="abc"/>
        <w:jc w:val="center"/>
      </w:pPr>
      <w:r w:rsidRPr="00AC2382">
        <w:rPr>
          <w:position w:val="-10"/>
        </w:rPr>
        <w:object w:dxaOrig="2360" w:dyaOrig="320" w14:anchorId="430658B9">
          <v:shape id="_x0000_i1027" type="#_x0000_t75" style="width:117.9pt;height:16.05pt" o:ole="">
            <v:imagedata r:id="rId12" o:title=""/>
          </v:shape>
          <o:OLEObject Type="Embed" ProgID="Equation.DSMT4" ShapeID="_x0000_i1027" DrawAspect="Content" ObjectID="_1835703851" r:id="rId13"/>
        </w:object>
      </w:r>
    </w:p>
    <w:p w14:paraId="6DCC9BD7" w14:textId="12E87FF9" w:rsidR="0080125B" w:rsidRDefault="0080125B" w:rsidP="0080125B">
      <w:pPr>
        <w:ind w:left="680"/>
      </w:pPr>
      <w:r>
        <w:t>Ίσο και με την αρχική δυναμική ενέργεια στη θέση Α, αφού το παραπάνω έργο συνδέεται με τη μεταβολή της δυναμικής ενέργειας του σώματος:</w:t>
      </w:r>
    </w:p>
    <w:p w14:paraId="5051DEEE" w14:textId="47B4BCB7" w:rsidR="0080125B" w:rsidRDefault="00315542" w:rsidP="00315542">
      <w:pPr>
        <w:ind w:left="680"/>
        <w:jc w:val="center"/>
      </w:pPr>
      <w:r w:rsidRPr="00315542">
        <w:rPr>
          <w:position w:val="-10"/>
        </w:rPr>
        <w:object w:dxaOrig="3900" w:dyaOrig="320" w14:anchorId="6FE21EC2">
          <v:shape id="_x0000_i1028" type="#_x0000_t75" style="width:194.9pt;height:16.05pt" o:ole="">
            <v:imagedata r:id="rId14" o:title=""/>
          </v:shape>
          <o:OLEObject Type="Embed" ProgID="Equation.DSMT4" ShapeID="_x0000_i1028" DrawAspect="Content" ObjectID="_1835703852" r:id="rId15"/>
        </w:object>
      </w:r>
    </w:p>
    <w:p w14:paraId="10C622C6" w14:textId="291C4F0D" w:rsidR="00315542" w:rsidRDefault="00315542" w:rsidP="00EC6681">
      <w:pPr>
        <w:ind w:left="680"/>
      </w:pPr>
      <w:r>
        <w:t>Αφού στο σώμα ασκείται μόνο η συντηρητική δύναμη του βάρους, η μηχανική του ενέργεια παραμένει σταθερή, συνεπώς:</w:t>
      </w:r>
    </w:p>
    <w:p w14:paraId="06324921" w14:textId="62B76024" w:rsidR="00315542" w:rsidRDefault="00EC6681" w:rsidP="00EC6681">
      <w:pPr>
        <w:pStyle w:val="abc"/>
        <w:jc w:val="center"/>
      </w:pPr>
      <w:r w:rsidRPr="00315542">
        <w:rPr>
          <w:position w:val="-28"/>
        </w:rPr>
        <w:object w:dxaOrig="3840" w:dyaOrig="660" w14:anchorId="1CE7EFB0">
          <v:shape id="_x0000_i1029" type="#_x0000_t75" style="width:191.9pt;height:33.15pt" o:ole="">
            <v:imagedata r:id="rId16" o:title=""/>
          </v:shape>
          <o:OLEObject Type="Embed" ProgID="Equation.DSMT4" ShapeID="_x0000_i1029" DrawAspect="Content" ObjectID="_1835703853" r:id="rId17"/>
        </w:object>
      </w:r>
    </w:p>
    <w:p w14:paraId="232886B2" w14:textId="3970B294" w:rsidR="00EC6681" w:rsidRDefault="00EC6681" w:rsidP="00EC6681">
      <w:pPr>
        <w:pStyle w:val="abc"/>
      </w:pPr>
      <w:r>
        <w:t>γ) Παίρνοντας τώρα το έργο το  βάρους από το Β στο Γ βρίσκουμε:</w:t>
      </w:r>
    </w:p>
    <w:p w14:paraId="28B52287" w14:textId="0E5F180A" w:rsidR="00EC6681" w:rsidRDefault="00000000" w:rsidP="00346ADF">
      <w:pPr>
        <w:pStyle w:val="abc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4C92C448">
          <v:shape id="_x0000_s1028" type="#_x0000_t75" style="position:absolute;left:0;text-align:left;margin-left:370.75pt;margin-top:41.65pt;width:111.2pt;height:85.7pt;z-index:251661312;mso-position-horizontal-relative:text;mso-position-vertical-relative:text" filled="t" fillcolor="yellow">
            <v:imagedata r:id="rId18" o:title=""/>
            <w10:wrap type="square"/>
          </v:shape>
          <o:OLEObject Type="Embed" ProgID="Visio.Drawing.11" ShapeID="_x0000_s1028" DrawAspect="Content" ObjectID="_1835703862" r:id="rId19"/>
        </w:object>
      </w:r>
      <w:r w:rsidR="00346ADF" w:rsidRPr="00346ADF">
        <w:rPr>
          <w:position w:val="-28"/>
        </w:rPr>
        <w:object w:dxaOrig="3960" w:dyaOrig="660" w14:anchorId="1B41BE3B">
          <v:shape id="_x0000_i1031" type="#_x0000_t75" style="width:197.9pt;height:33.15pt" o:ole="">
            <v:imagedata r:id="rId20" o:title=""/>
          </v:shape>
          <o:OLEObject Type="Embed" ProgID="Equation.DSMT4" ShapeID="_x0000_i1031" DrawAspect="Content" ObjectID="_1835703854" r:id="rId21"/>
        </w:object>
      </w:r>
    </w:p>
    <w:p w14:paraId="03B78C58" w14:textId="4EA8FA9C" w:rsidR="00FF2148" w:rsidRDefault="00346ADF" w:rsidP="00EC44A6">
      <w:pPr>
        <w:ind w:left="340"/>
      </w:pPr>
      <w:r w:rsidRPr="00346ADF">
        <w:rPr>
          <w:b/>
          <w:bCs/>
          <w:color w:val="EE0000"/>
        </w:rPr>
        <w:t>Συμπέρασμα</w:t>
      </w:r>
      <w:r w:rsidRPr="00346ADF">
        <w:rPr>
          <w:color w:val="EE0000"/>
        </w:rPr>
        <w:t>:</w:t>
      </w:r>
      <w:r>
        <w:t xml:space="preserve"> Το σημείο Χ βρίσκεται σε ύψος </w:t>
      </w:r>
      <w:r w:rsidRPr="009E3CAD">
        <w:rPr>
          <w:i/>
          <w:iCs/>
        </w:rPr>
        <w:t>h</w:t>
      </w:r>
      <w:r>
        <w:t xml:space="preserve"> από το επίπεδο μηδενικής δυναμικής ενέργειας, έχοντας δυναμική ενέργεια </w:t>
      </w:r>
      <w:r w:rsidRPr="00FF2148">
        <w:rPr>
          <w:i/>
          <w:iCs/>
        </w:rPr>
        <w:t>U=</w:t>
      </w:r>
      <w:proofErr w:type="spellStart"/>
      <w:r w:rsidRPr="00FF2148">
        <w:rPr>
          <w:i/>
          <w:iCs/>
        </w:rPr>
        <w:t>mgh</w:t>
      </w:r>
      <w:proofErr w:type="spellEnd"/>
      <w:r>
        <w:t>. Αν το σημείο Χ βρίσκεται χαμηλότερα από το Ο</w:t>
      </w:r>
      <w:r w:rsidR="009E3CAD">
        <w:t xml:space="preserve">, κατά </w:t>
      </w:r>
      <w:r w:rsidR="009E3CAD" w:rsidRPr="009E3CAD">
        <w:rPr>
          <w:i/>
          <w:iCs/>
        </w:rPr>
        <w:t>h΄</w:t>
      </w:r>
      <w:r>
        <w:t>, θα έχει αρνητική δυναμική ενέργεια, αφού</w:t>
      </w:r>
      <w:r w:rsidR="009E3CAD">
        <w:t xml:space="preserve"> αν </w:t>
      </w:r>
      <w:r w:rsidR="009E3CAD" w:rsidRPr="009E3CAD">
        <w:rPr>
          <w:i/>
          <w:iCs/>
        </w:rPr>
        <w:t>h΄=-h</w:t>
      </w:r>
      <w:r w:rsidR="00FF2148">
        <w:t>:</w:t>
      </w:r>
    </w:p>
    <w:p w14:paraId="07942B94" w14:textId="52044E1B" w:rsidR="00EC44A6" w:rsidRDefault="009E3CAD" w:rsidP="00FF2148">
      <w:pPr>
        <w:ind w:left="340"/>
        <w:jc w:val="center"/>
      </w:pPr>
      <w:r w:rsidRPr="00FF2148">
        <w:rPr>
          <w:position w:val="-10"/>
        </w:rPr>
        <w:object w:dxaOrig="1660" w:dyaOrig="320" w14:anchorId="26E05C52">
          <v:shape id="_x0000_i1039" type="#_x0000_t75" style="width:83.05pt;height:16.05pt" o:ole="">
            <v:imagedata r:id="rId22" o:title=""/>
          </v:shape>
          <o:OLEObject Type="Embed" ProgID="Equation.DSMT4" ShapeID="_x0000_i1039" DrawAspect="Content" ObjectID="_1835703855" r:id="rId23"/>
        </w:object>
      </w:r>
    </w:p>
    <w:p w14:paraId="39784CF8" w14:textId="4513B109" w:rsidR="00EC44A6" w:rsidRDefault="00EC44A6" w:rsidP="00EC44A6">
      <w:pPr>
        <w:ind w:left="340"/>
      </w:pPr>
      <w:r>
        <w:t>Εφαρμόζοντας ξανά την ΑΔΜΕ μεταξύ των θέσεων Α και Γ παίρνουμε:</w:t>
      </w:r>
    </w:p>
    <w:p w14:paraId="616FB283" w14:textId="0B573915" w:rsidR="00EC44A6" w:rsidRDefault="00F02C79" w:rsidP="00FF2148">
      <w:pPr>
        <w:ind w:left="340"/>
        <w:jc w:val="center"/>
      </w:pPr>
      <w:r w:rsidRPr="00EC44A6">
        <w:rPr>
          <w:position w:val="-62"/>
        </w:rPr>
        <w:object w:dxaOrig="3580" w:dyaOrig="1320" w14:anchorId="1D2A3EF2">
          <v:shape id="_x0000_i1033" type="#_x0000_t75" style="width:179.15pt;height:65.95pt" o:ole="">
            <v:imagedata r:id="rId24" o:title=""/>
          </v:shape>
          <o:OLEObject Type="Embed" ProgID="Equation.DSMT4" ShapeID="_x0000_i1033" DrawAspect="Content" ObjectID="_1835703856" r:id="rId25"/>
        </w:object>
      </w:r>
    </w:p>
    <w:p w14:paraId="05624F77" w14:textId="65E615A8" w:rsidR="0076390F" w:rsidRDefault="0076390F" w:rsidP="0076390F">
      <w:pPr>
        <w:pStyle w:val="i"/>
      </w:pPr>
      <w:r>
        <w:t>Με την ίδια λογική, όπως  παραπάνω, ο Πάνος θεωρώντας την δυναμική ενέργεια μηδενική στη θέση Α, απαντά:</w:t>
      </w:r>
    </w:p>
    <w:p w14:paraId="28461976" w14:textId="78E5028A" w:rsidR="0076390F" w:rsidRDefault="0076390F" w:rsidP="0076390F">
      <w:pPr>
        <w:pStyle w:val="abc"/>
      </w:pPr>
      <w:r>
        <w:t xml:space="preserve">α) </w:t>
      </w:r>
      <w:r w:rsidR="009D55D4">
        <w:t>Η αρχική δυναμική ενέργεια είναι μηδενική, U</w:t>
      </w:r>
      <w:r w:rsidR="009D55D4">
        <w:rPr>
          <w:vertAlign w:val="subscript"/>
        </w:rPr>
        <w:t>Α</w:t>
      </w:r>
      <w:r w:rsidR="009D55D4">
        <w:t>=0.</w:t>
      </w:r>
    </w:p>
    <w:p w14:paraId="628C52BC" w14:textId="16E20BA2" w:rsidR="009D55D4" w:rsidRDefault="009D55D4" w:rsidP="0076390F">
      <w:pPr>
        <w:pStyle w:val="abc"/>
      </w:pPr>
      <w:r>
        <w:t xml:space="preserve">β ) </w:t>
      </w:r>
      <w:r w:rsidRPr="00FF2148">
        <w:rPr>
          <w:position w:val="-10"/>
        </w:rPr>
        <w:object w:dxaOrig="2360" w:dyaOrig="320" w14:anchorId="128EFE36">
          <v:shape id="_x0000_i1034" type="#_x0000_t75" style="width:117.9pt;height:16.05pt" o:ole="">
            <v:imagedata r:id="rId26" o:title=""/>
          </v:shape>
          <o:OLEObject Type="Embed" ProgID="Equation.DSMT4" ShapeID="_x0000_i1034" DrawAspect="Content" ObjectID="_1835703857" r:id="rId27"/>
        </w:object>
      </w:r>
      <w:r>
        <w:t>, ενώ φτάνοντας στη θέση Β θα έχει:</w:t>
      </w:r>
    </w:p>
    <w:p w14:paraId="17C26EFB" w14:textId="036FF20E" w:rsidR="009D55D4" w:rsidRDefault="009D55D4" w:rsidP="00F02C79">
      <w:pPr>
        <w:pStyle w:val="abc"/>
        <w:jc w:val="center"/>
      </w:pPr>
      <w:r w:rsidRPr="00FF2148">
        <w:rPr>
          <w:position w:val="-10"/>
        </w:rPr>
        <w:object w:dxaOrig="1780" w:dyaOrig="320" w14:anchorId="54226DEA">
          <v:shape id="_x0000_i1035" type="#_x0000_t75" style="width:89.1pt;height:16.05pt" o:ole="">
            <v:imagedata r:id="rId28" o:title=""/>
          </v:shape>
          <o:OLEObject Type="Embed" ProgID="Equation.DSMT4" ShapeID="_x0000_i1035" DrawAspect="Content" ObjectID="_1835703858" r:id="rId29"/>
        </w:object>
      </w:r>
      <w:r>
        <w:t>,</w:t>
      </w:r>
    </w:p>
    <w:p w14:paraId="4567AD78" w14:textId="652BC537" w:rsidR="009D55D4" w:rsidRDefault="009D55D4" w:rsidP="00F02C79">
      <w:pPr>
        <w:pStyle w:val="abc"/>
        <w:ind w:left="1020"/>
      </w:pPr>
      <w:r>
        <w:t>Ενώ από ΑΔΜΕ μεταξύ των θέσεων Α και Β παίρνουμε:</w:t>
      </w:r>
    </w:p>
    <w:p w14:paraId="4EE8C822" w14:textId="6802C2B8" w:rsidR="009D55D4" w:rsidRDefault="000D2709" w:rsidP="00F02C79">
      <w:pPr>
        <w:pStyle w:val="abc"/>
        <w:jc w:val="center"/>
      </w:pPr>
      <w:r w:rsidRPr="00315542">
        <w:rPr>
          <w:position w:val="-28"/>
        </w:rPr>
        <w:object w:dxaOrig="3739" w:dyaOrig="660" w14:anchorId="2AE22CEA">
          <v:shape id="_x0000_i1041" type="#_x0000_t75" style="width:187.2pt;height:33.15pt" o:ole="">
            <v:imagedata r:id="rId30" o:title=""/>
          </v:shape>
          <o:OLEObject Type="Embed" ProgID="Equation.DSMT4" ShapeID="_x0000_i1041" DrawAspect="Content" ObjectID="_1835703859" r:id="rId31"/>
        </w:object>
      </w:r>
    </w:p>
    <w:p w14:paraId="6497E5BE" w14:textId="598464FA" w:rsidR="00F02C79" w:rsidRDefault="00F02C79" w:rsidP="00F02C79">
      <w:pPr>
        <w:ind w:left="340"/>
      </w:pPr>
      <w:r>
        <w:t>γ) Εφαρμόζοντας ξανά την ΑΔΜΕ μεταξύ των θέσεων Α και Γ παίρνουμε:</w:t>
      </w:r>
    </w:p>
    <w:p w14:paraId="32559B8A" w14:textId="774F3DC9" w:rsidR="00F02C79" w:rsidRDefault="00F02C79" w:rsidP="00F02C79">
      <w:pPr>
        <w:ind w:left="340"/>
        <w:jc w:val="center"/>
      </w:pPr>
      <w:r w:rsidRPr="00EC44A6">
        <w:rPr>
          <w:position w:val="-62"/>
        </w:rPr>
        <w:object w:dxaOrig="3580" w:dyaOrig="1320" w14:anchorId="2700CBD1">
          <v:shape id="_x0000_i1037" type="#_x0000_t75" style="width:179.15pt;height:65.95pt" o:ole="">
            <v:imagedata r:id="rId32" o:title=""/>
          </v:shape>
          <o:OLEObject Type="Embed" ProgID="Equation.DSMT4" ShapeID="_x0000_i1037" DrawAspect="Content" ObjectID="_1835703860" r:id="rId33"/>
        </w:object>
      </w:r>
    </w:p>
    <w:p w14:paraId="0F93F027" w14:textId="77777777" w:rsidR="00F02C79" w:rsidRDefault="00F02C79" w:rsidP="00F02C79">
      <w:pPr>
        <w:ind w:left="340"/>
        <w:jc w:val="center"/>
      </w:pPr>
    </w:p>
    <w:p w14:paraId="07F6ED78" w14:textId="2A7CDA54" w:rsidR="00F02C79" w:rsidRPr="009D55D4" w:rsidRDefault="00E701DD" w:rsidP="00E701DD">
      <w:pPr>
        <w:pStyle w:val="a9"/>
        <w:jc w:val="right"/>
      </w:pPr>
      <w:r>
        <w:t>dmargaris@gmail.com</w:t>
      </w:r>
    </w:p>
    <w:sectPr w:rsidR="00F02C79" w:rsidRPr="009D55D4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F791" w14:textId="77777777" w:rsidR="00206420" w:rsidRDefault="00206420">
      <w:pPr>
        <w:spacing w:line="240" w:lineRule="auto"/>
      </w:pPr>
      <w:r>
        <w:separator/>
      </w:r>
    </w:p>
  </w:endnote>
  <w:endnote w:type="continuationSeparator" w:id="0">
    <w:p w14:paraId="2A19DDC1" w14:textId="77777777" w:rsidR="00206420" w:rsidRDefault="00206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ED5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29FADD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2DD1AC0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404B" w14:textId="77777777" w:rsidR="00206420" w:rsidRDefault="00206420">
      <w:pPr>
        <w:spacing w:after="0"/>
      </w:pPr>
      <w:r>
        <w:separator/>
      </w:r>
    </w:p>
  </w:footnote>
  <w:footnote w:type="continuationSeparator" w:id="0">
    <w:p w14:paraId="7CE8EA7E" w14:textId="77777777" w:rsidR="00206420" w:rsidRDefault="002064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4957" w14:textId="7B3F0C7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E08BE">
      <w:rPr>
        <w:i/>
      </w:rPr>
      <w:t>Έργο - Ενέργεια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42B55"/>
    <w:multiLevelType w:val="hybridMultilevel"/>
    <w:tmpl w:val="2B0007A4"/>
    <w:lvl w:ilvl="0" w:tplc="E00848E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  <w:num w:numId="24" w16cid:durableId="261571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E"/>
    <w:rsid w:val="0001001A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2709"/>
    <w:rsid w:val="000D5BD0"/>
    <w:rsid w:val="000D78E0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06420"/>
    <w:rsid w:val="00263D0E"/>
    <w:rsid w:val="002805FC"/>
    <w:rsid w:val="0029377E"/>
    <w:rsid w:val="002C4684"/>
    <w:rsid w:val="002C795A"/>
    <w:rsid w:val="002D32C2"/>
    <w:rsid w:val="003034D4"/>
    <w:rsid w:val="00305BAA"/>
    <w:rsid w:val="00311D4A"/>
    <w:rsid w:val="00315542"/>
    <w:rsid w:val="00325EE1"/>
    <w:rsid w:val="003262AE"/>
    <w:rsid w:val="003272C2"/>
    <w:rsid w:val="00334BD8"/>
    <w:rsid w:val="00342B66"/>
    <w:rsid w:val="00346ADF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A5AFD"/>
    <w:rsid w:val="005B5242"/>
    <w:rsid w:val="005C059F"/>
    <w:rsid w:val="0064168E"/>
    <w:rsid w:val="00667E23"/>
    <w:rsid w:val="00687B49"/>
    <w:rsid w:val="006A4B3B"/>
    <w:rsid w:val="006B0465"/>
    <w:rsid w:val="006C290F"/>
    <w:rsid w:val="006C3491"/>
    <w:rsid w:val="006D4FCC"/>
    <w:rsid w:val="006E4ABE"/>
    <w:rsid w:val="006E4CBF"/>
    <w:rsid w:val="006F5F92"/>
    <w:rsid w:val="00717932"/>
    <w:rsid w:val="00727D46"/>
    <w:rsid w:val="00736498"/>
    <w:rsid w:val="00744C3F"/>
    <w:rsid w:val="00757BF7"/>
    <w:rsid w:val="0076390F"/>
    <w:rsid w:val="00767BD2"/>
    <w:rsid w:val="0077251C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125B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4390E"/>
    <w:rsid w:val="009675D3"/>
    <w:rsid w:val="00986BE8"/>
    <w:rsid w:val="009A1C4D"/>
    <w:rsid w:val="009B6D7D"/>
    <w:rsid w:val="009C6D75"/>
    <w:rsid w:val="009D16DF"/>
    <w:rsid w:val="009D218C"/>
    <w:rsid w:val="009D55D4"/>
    <w:rsid w:val="009E3CAD"/>
    <w:rsid w:val="009F636C"/>
    <w:rsid w:val="00A15C87"/>
    <w:rsid w:val="00A953BA"/>
    <w:rsid w:val="00AA662C"/>
    <w:rsid w:val="00AA7C21"/>
    <w:rsid w:val="00AB5DFB"/>
    <w:rsid w:val="00AC2DCE"/>
    <w:rsid w:val="00AC5AC3"/>
    <w:rsid w:val="00AD72BF"/>
    <w:rsid w:val="00AE08BE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21C00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C6C4F"/>
    <w:rsid w:val="00DE1D3D"/>
    <w:rsid w:val="00DE49E1"/>
    <w:rsid w:val="00DF4F17"/>
    <w:rsid w:val="00E02630"/>
    <w:rsid w:val="00E210D0"/>
    <w:rsid w:val="00E33570"/>
    <w:rsid w:val="00E36598"/>
    <w:rsid w:val="00E37CC9"/>
    <w:rsid w:val="00E701DD"/>
    <w:rsid w:val="00EA64C4"/>
    <w:rsid w:val="00EB2362"/>
    <w:rsid w:val="00EB6640"/>
    <w:rsid w:val="00EC3AB1"/>
    <w:rsid w:val="00EC44A6"/>
    <w:rsid w:val="00EC647B"/>
    <w:rsid w:val="00EC6681"/>
    <w:rsid w:val="00EE1786"/>
    <w:rsid w:val="00EE72CB"/>
    <w:rsid w:val="00EE7957"/>
    <w:rsid w:val="00F02C79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3802"/>
    <w:rsid w:val="00FB67CF"/>
    <w:rsid w:val="00FB6B94"/>
    <w:rsid w:val="00FC1EF0"/>
    <w:rsid w:val="00FD42BB"/>
    <w:rsid w:val="00FD54FF"/>
    <w:rsid w:val="00FF150D"/>
    <w:rsid w:val="00FF2148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cbdff1"/>
    </o:shapedefaults>
    <o:shapelayout v:ext="edit">
      <o:idmap v:ext="edit" data="1"/>
    </o:shapelayout>
  </w:shapeDefaults>
  <w:decimalSymbol w:val=","/>
  <w:listSeparator w:val=";"/>
  <w14:docId w14:val="63C1361E"/>
  <w15:docId w15:val="{D04C57E2-4ED2-49D9-8FC8-C6F82612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E08BE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FF150D"/>
    <w:pPr>
      <w:numPr>
        <w:ilvl w:val="1"/>
        <w:numId w:val="23"/>
      </w:numPr>
      <w:tabs>
        <w:tab w:val="clear" w:pos="680"/>
      </w:tabs>
      <w:spacing w:after="0"/>
      <w:ind w:left="34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FF150D"/>
    <w:pPr>
      <w:ind w:left="680" w:hanging="340"/>
    </w:pPr>
  </w:style>
  <w:style w:type="character" w:customStyle="1" w:styleId="1Char">
    <w:name w:val="Επικεφαλίδα 1 Char"/>
    <w:basedOn w:val="a2"/>
    <w:link w:val="11"/>
    <w:qFormat/>
    <w:rsid w:val="00AE08BE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77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Δυναμική - Μηχανική ενέργεια μιας μπάλας.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Δυναμική - Μηχανική ενέργεια μιας μπάλας.</dc:title>
  <dc:creator>Διονύσης Μάργαρης</dc:creator>
  <cp:lastModifiedBy>Διονύσης Μάργαρης</cp:lastModifiedBy>
  <cp:revision>2</cp:revision>
  <cp:lastPrinted>2026-03-22T14:57:00Z</cp:lastPrinted>
  <dcterms:created xsi:type="dcterms:W3CDTF">2026-03-22T14:57:00Z</dcterms:created>
  <dcterms:modified xsi:type="dcterms:W3CDTF">2026-03-22T14:57:00Z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