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AE87E" w14:textId="689BBFE1" w:rsidR="00D533FC" w:rsidRPr="00AD58A8" w:rsidRDefault="00AD58A8" w:rsidP="00311D4A">
      <w:pPr>
        <w:pStyle w:val="11"/>
        <w:pBdr>
          <w:top w:val="single" w:sz="4" w:space="1" w:color="0070C0"/>
          <w:left w:val="single" w:sz="4" w:space="4" w:color="0070C0"/>
          <w:bottom w:val="single" w:sz="4" w:space="1" w:color="0070C0"/>
          <w:right w:val="single" w:sz="4" w:space="4" w:color="0070C0"/>
        </w:pBdr>
      </w:pPr>
      <w:r>
        <w:t>Το ελατήριο και η τριβή.</w:t>
      </w:r>
    </w:p>
    <w:p w14:paraId="50E621BC" w14:textId="52FD973C" w:rsidR="007C3D0B" w:rsidRDefault="00000000" w:rsidP="0064168E">
      <w:r>
        <w:rPr>
          <w:rFonts w:asciiTheme="minorHAnsi" w:eastAsiaTheme="minorEastAsia" w:hAnsiTheme="minorHAnsi" w:cstheme="minorBidi"/>
          <w:noProof/>
          <w:kern w:val="2"/>
          <w:sz w:val="24"/>
          <w:szCs w:val="24"/>
          <w:lang w:eastAsia="el-GR"/>
          <w14:ligatures w14:val="standardContextual"/>
        </w:rPr>
        <w:object w:dxaOrig="1440" w:dyaOrig="1440" w14:anchorId="3EC455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305.3pt;margin-top:3.65pt;width:176.65pt;height:154pt;z-index:251659264;mso-position-horizontal-relative:text;mso-position-vertical-relative:text" filled="t" fillcolor="yellow">
            <v:imagedata r:id="rId8" o:title=""/>
            <w10:wrap type="square"/>
          </v:shape>
          <o:OLEObject Type="Embed" ProgID="Visio.Drawing.11" ShapeID="_x0000_s1030" DrawAspect="Content" ObjectID="_1831525557" r:id="rId9"/>
        </w:object>
      </w:r>
      <w:r w:rsidR="00AD58A8">
        <w:t xml:space="preserve">Ένα σώμα μάζας m=2kg, ηρεμεί σε οριζόντιο επίπεδο, </w:t>
      </w:r>
      <w:r w:rsidR="00E23C9A">
        <w:t>δεμένο στο άκρο ιδανικού ελατηρίου  σταθεράς k=60Ν/m, το οποίο έχει το φυσικό μήκος του l</w:t>
      </w:r>
      <w:r w:rsidR="00E23C9A">
        <w:rPr>
          <w:vertAlign w:val="subscript"/>
        </w:rPr>
        <w:t>0</w:t>
      </w:r>
      <w:r w:rsidR="005D14D6">
        <w:t xml:space="preserve"> (θέση Α). Ο συντελεστής τριβής μεταξύ σώματος και επιπέδου είναι μ=0,5 και g=10m/s</w:t>
      </w:r>
      <w:r w:rsidR="005D14D6">
        <w:rPr>
          <w:vertAlign w:val="superscript"/>
        </w:rPr>
        <w:t>2</w:t>
      </w:r>
      <w:r w:rsidR="005D14D6">
        <w:t>.</w:t>
      </w:r>
    </w:p>
    <w:p w14:paraId="7F806257" w14:textId="1C796362" w:rsidR="005D14D6" w:rsidRDefault="005D14D6" w:rsidP="005D14D6">
      <w:pPr>
        <w:pStyle w:val="10"/>
      </w:pPr>
      <w:r>
        <w:t>Να σχεδιάστε τις δυνάμεις που ασκούνται στο σώμα στη θέση Α και να υπολογίσετε τα μέτρα τους.</w:t>
      </w:r>
    </w:p>
    <w:p w14:paraId="5EDD779D" w14:textId="67A887DB" w:rsidR="005D14D6" w:rsidRDefault="005D14D6" w:rsidP="005D14D6">
      <w:pPr>
        <w:pStyle w:val="10"/>
      </w:pPr>
      <w:r>
        <w:t xml:space="preserve">Εκτρέπουμε το σώμα, </w:t>
      </w:r>
      <w:proofErr w:type="spellStart"/>
      <w:r>
        <w:t>μεταφέροντάς</w:t>
      </w:r>
      <w:proofErr w:type="spellEnd"/>
      <w:r>
        <w:t xml:space="preserve"> το στη θέση Β, όπου το ελατήριο έχει επιμηκυνθεί κατά Δl=0,3m και το αφήνουμε </w:t>
      </w:r>
      <w:r w:rsidR="00183265">
        <w:t>ελεύθερο να κινηθεί.</w:t>
      </w:r>
    </w:p>
    <w:p w14:paraId="48F3949A" w14:textId="7FF267D2" w:rsidR="00183265" w:rsidRDefault="00183265" w:rsidP="00183265">
      <w:pPr>
        <w:pStyle w:val="abc"/>
      </w:pPr>
      <w:r>
        <w:t>α) Ποια δύναμη επιμηκύνει το ελατήριο στη θέση Β; Να βρεθεί το μέτρο της δύναμης αυτής.</w:t>
      </w:r>
    </w:p>
    <w:p w14:paraId="2C5D29B6" w14:textId="07196D9E" w:rsidR="00183265" w:rsidRDefault="00183265" w:rsidP="00183265">
      <w:pPr>
        <w:pStyle w:val="abc"/>
      </w:pPr>
      <w:r>
        <w:t>β) Να σχεδιάσετε τις</w:t>
      </w:r>
      <w:r w:rsidR="000D4668">
        <w:t xml:space="preserve"> οριζόντιες</w:t>
      </w:r>
      <w:r>
        <w:t xml:space="preserve"> δυνάμεις που ασκούνται στο σώμα, στη θέση Β, υπολογίζοντας και τα μέτρα τους.</w:t>
      </w:r>
    </w:p>
    <w:p w14:paraId="59C2D3EB" w14:textId="5547AF0B" w:rsidR="00827C82" w:rsidRDefault="00827C82" w:rsidP="00183265">
      <w:pPr>
        <w:pStyle w:val="abc"/>
      </w:pPr>
      <w:r>
        <w:t>γ) Να υπολογιστεί η αρχική επιτάχυνση του σώματος, στη θέση Β.</w:t>
      </w:r>
    </w:p>
    <w:p w14:paraId="2EC7E0B5" w14:textId="2F3187B7" w:rsidR="00827C82" w:rsidRDefault="00827C82" w:rsidP="00827C82">
      <w:pPr>
        <w:pStyle w:val="10"/>
      </w:pPr>
      <w:r>
        <w:t>Επαναλαμβάνουμε το πείραμα απομακρύνοντας το σώμα από τη θέση ισορροπίας του, συμπιέζοντας το ελατήριο κατά d=0,1m, φέρνοντάς το στη θέση Γ</w:t>
      </w:r>
      <w:r w:rsidR="00C77890">
        <w:t xml:space="preserve"> και το αφήνουμε ελεύθερο. Να σχεδιάσετε τις οριζόντιες δυνάμεις που ασκούνται στο σώμα, υπολογίζοντας και τα μέτρα τους.</w:t>
      </w:r>
    </w:p>
    <w:p w14:paraId="4922BA2E" w14:textId="63DAD9A0" w:rsidR="00C77890" w:rsidRDefault="00C77890" w:rsidP="00C77890">
      <w:pPr>
        <w:pStyle w:val="a9"/>
      </w:pPr>
      <w:r>
        <w:t>Απάντηση:</w:t>
      </w:r>
    </w:p>
    <w:p w14:paraId="533DABBE" w14:textId="680F8371" w:rsidR="00C77890" w:rsidRDefault="00000000" w:rsidP="000D4668">
      <w:pPr>
        <w:pStyle w:val="i"/>
      </w:pPr>
      <w:r>
        <w:rPr>
          <w:rFonts w:asciiTheme="minorHAnsi" w:eastAsiaTheme="minorEastAsia" w:hAnsiTheme="minorHAnsi" w:cstheme="minorBidi"/>
          <w:noProof/>
          <w:kern w:val="2"/>
          <w:sz w:val="24"/>
          <w:szCs w:val="24"/>
          <w14:ligatures w14:val="standardContextual"/>
        </w:rPr>
        <w:object w:dxaOrig="1440" w:dyaOrig="1440" w14:anchorId="502770F3">
          <v:shape id="_x0000_s1031" type="#_x0000_t75" style="position:absolute;left:0;text-align:left;margin-left:365.8pt;margin-top:2.8pt;width:116.15pt;height:71.55pt;z-index:251661312;mso-position-horizontal-relative:text;mso-position-vertical-relative:text" filled="t" fillcolor="yellow">
            <v:imagedata r:id="rId10" o:title=""/>
            <w10:wrap type="square"/>
          </v:shape>
          <o:OLEObject Type="Embed" ProgID="Visio.Drawing.11" ShapeID="_x0000_s1031" DrawAspect="Content" ObjectID="_1831525558" r:id="rId11"/>
        </w:object>
      </w:r>
      <w:r w:rsidR="000D4668">
        <w:t>Αφού στη θέση Α το ελατήριο έχει το φυσικό μήκος του, δεν δέχεται κάποια δύναμη από το σώμα, συνεπώς και το ελατήριο δεν ασκεί κάποια δύναμη στο σώμα, οριζόντια που να τείνει να το κινήσει. Συνεπώς στο σώμα δεν</w:t>
      </w:r>
      <w:r w:rsidR="004B67DE">
        <w:t xml:space="preserve"> θα ασκηθεί </w:t>
      </w:r>
      <w:r w:rsidR="000D4668">
        <w:t>και δύναμη τριβής.</w:t>
      </w:r>
      <w:r w:rsidR="000664E8">
        <w:t xml:space="preserve"> Έτσι στο σώμα ασκούνται μόνο οι κατακόρυφες δυνάμεις τους σχήματος όπου w το βάρος και Ν η κάθετη αντίδραση του επιπέδου. Για τα μέτρα τους:</w:t>
      </w:r>
    </w:p>
    <w:p w14:paraId="4B44EC37" w14:textId="1E1C35B9" w:rsidR="000664E8" w:rsidRPr="00C77890" w:rsidRDefault="000664E8" w:rsidP="000664E8">
      <w:pPr>
        <w:jc w:val="center"/>
      </w:pPr>
      <w:r w:rsidRPr="00C1203D">
        <w:rPr>
          <w:position w:val="-20"/>
        </w:rPr>
        <w:object w:dxaOrig="2620" w:dyaOrig="480" w14:anchorId="7153276B">
          <v:shape id="_x0000_i1027" type="#_x0000_t75" style="width:131.15pt;height:24.15pt" o:ole="">
            <v:imagedata r:id="rId12" o:title=""/>
          </v:shape>
          <o:OLEObject Type="Embed" ProgID="Equation.DSMT4" ShapeID="_x0000_i1027" DrawAspect="Content" ObjectID="_1831525551" r:id="rId13"/>
        </w:object>
      </w:r>
    </w:p>
    <w:p w14:paraId="7279A1C6" w14:textId="33BD857B" w:rsidR="005D14D6" w:rsidRDefault="000664E8" w:rsidP="000664E8">
      <w:pPr>
        <w:ind w:left="340"/>
      </w:pPr>
      <w:r>
        <w:t>Ενώ από την ισορροπία του σώματος προκύπτει ότι ΣF=0 ή Ν-w=0 ή Ν=20Ν.</w:t>
      </w:r>
    </w:p>
    <w:p w14:paraId="3FB825A6" w14:textId="4FA88E43" w:rsidR="000664E8" w:rsidRDefault="00000000" w:rsidP="005459D3">
      <w:pPr>
        <w:pStyle w:val="i"/>
      </w:pPr>
      <w:r>
        <w:rPr>
          <w:rFonts w:asciiTheme="minorHAnsi" w:eastAsiaTheme="minorEastAsia" w:hAnsiTheme="minorHAnsi" w:cstheme="minorBidi"/>
          <w:noProof/>
          <w:kern w:val="2"/>
          <w:sz w:val="24"/>
          <w:szCs w:val="24"/>
          <w14:ligatures w14:val="standardContextual"/>
        </w:rPr>
        <w:object w:dxaOrig="1440" w:dyaOrig="1440" w14:anchorId="555022E2">
          <v:shape id="_x0000_s1034" type="#_x0000_t75" style="position:absolute;left:0;text-align:left;margin-left:326.15pt;margin-top:5.65pt;width:155.8pt;height:97.2pt;z-index:251663360;mso-position-horizontal-relative:text;mso-position-vertical-relative:text" filled="t" fillcolor="yellow">
            <v:imagedata r:id="rId14" o:title=""/>
            <w10:wrap type="square"/>
          </v:shape>
          <o:OLEObject Type="Embed" ProgID="Visio.Drawing.11" ShapeID="_x0000_s1034" DrawAspect="Content" ObjectID="_1831525559" r:id="rId15"/>
        </w:object>
      </w:r>
      <w:r w:rsidR="005459D3">
        <w:t xml:space="preserve">Στο πάνω σχήμα έχει σχεδιαστεί η δύναμη F, την οποία ασκεί το σώμα στο ελατήριο και το επιμηκύνει, ενώ στο κάτω σχήμα, η αντίδρασή της </w:t>
      </w:r>
      <w:proofErr w:type="spellStart"/>
      <w:r w:rsidR="005459D3">
        <w:t>F</w:t>
      </w:r>
      <w:r w:rsidR="005459D3">
        <w:rPr>
          <w:vertAlign w:val="subscript"/>
        </w:rPr>
        <w:t>ελ</w:t>
      </w:r>
      <w:proofErr w:type="spellEnd"/>
      <w:r w:rsidR="005459D3">
        <w:t>, την οποία το ελατήριο ασκεί στο σώμα.</w:t>
      </w:r>
      <w:r w:rsidR="001A6A7D">
        <w:t xml:space="preserve"> </w:t>
      </w:r>
      <w:r w:rsidR="001A6A7D">
        <w:t xml:space="preserve">Ας τονίσουμε στο σημείο αυτό ότι στο σώμα ασκούνται πάντα οι κατακόρυφες δυνάμεις w και Ν, οι οποίες μελετήθηκαν στο </w:t>
      </w:r>
      <w:r w:rsidR="001A6A7D">
        <w:t>προηγούμενο</w:t>
      </w:r>
      <w:r w:rsidR="001A6A7D">
        <w:t xml:space="preserve">  ερώτημα, οι οποίες δεν εμπλέκονται στην κίνηση ή μη στην οριζόντια διεύθυνση, την οποία μελετάμε</w:t>
      </w:r>
      <w:r w:rsidR="004A1CD8">
        <w:t xml:space="preserve"> στο εξής</w:t>
      </w:r>
      <w:r w:rsidR="001A6A7D">
        <w:t>.</w:t>
      </w:r>
    </w:p>
    <w:p w14:paraId="5FC390CC" w14:textId="3532FB36" w:rsidR="00841253" w:rsidRDefault="00841253" w:rsidP="00841253">
      <w:pPr>
        <w:pStyle w:val="abc"/>
      </w:pPr>
      <w:r>
        <w:t xml:space="preserve">α) Με βάση το νόμο του Hooke αφού το ελατήριο έχει επιμηκυνθεί, δέχεται δύναμη F από το σώμα, με </w:t>
      </w:r>
      <w:r>
        <w:lastRenderedPageBreak/>
        <w:t>το οποίο έρχεται σε επαφή, μέτρου:</w:t>
      </w:r>
    </w:p>
    <w:p w14:paraId="20685695" w14:textId="58AF6D41" w:rsidR="00841253" w:rsidRDefault="00841253" w:rsidP="00841253">
      <w:pPr>
        <w:pStyle w:val="abc"/>
        <w:jc w:val="center"/>
      </w:pPr>
      <w:r w:rsidRPr="00841253">
        <w:rPr>
          <w:position w:val="-16"/>
        </w:rPr>
        <w:object w:dxaOrig="2920" w:dyaOrig="440" w14:anchorId="5EB7F34C">
          <v:shape id="_x0000_i1029" type="#_x0000_t75" style="width:146pt;height:22.1pt" o:ole="">
            <v:imagedata r:id="rId16" o:title=""/>
          </v:shape>
          <o:OLEObject Type="Embed" ProgID="Equation.DSMT4" ShapeID="_x0000_i1029" DrawAspect="Content" ObjectID="_1831525552" r:id="rId17"/>
        </w:object>
      </w:r>
    </w:p>
    <w:p w14:paraId="3B48F501" w14:textId="7CE5BE7A" w:rsidR="00841253" w:rsidRDefault="00841253" w:rsidP="00841253">
      <w:pPr>
        <w:ind w:left="681"/>
      </w:pPr>
      <w:r>
        <w:t>Με φορά προς τα αριστερά, όπως στο σχήμα.</w:t>
      </w:r>
    </w:p>
    <w:p w14:paraId="08A2AA31" w14:textId="1147B6C8" w:rsidR="00841253" w:rsidRDefault="00AA1CF8" w:rsidP="00AA1CF8">
      <w:pPr>
        <w:pStyle w:val="abc"/>
      </w:pPr>
      <w:r>
        <w:t xml:space="preserve">β) Η αντίδραση της παραπάνω δύναμης F, είναι η δύναμη που το ελατήριο ασκεί στο σώμα, την οποία ονομάζουμε </w:t>
      </w:r>
      <w:r w:rsidRPr="004B67DE">
        <w:rPr>
          <w:b/>
          <w:bCs/>
        </w:rPr>
        <w:t>δύναμη ελατηρίου</w:t>
      </w:r>
      <w:r>
        <w:t xml:space="preserve"> </w:t>
      </w:r>
      <w:proofErr w:type="spellStart"/>
      <w:r>
        <w:t>F</w:t>
      </w:r>
      <w:r>
        <w:rPr>
          <w:vertAlign w:val="subscript"/>
        </w:rPr>
        <w:t>ελ</w:t>
      </w:r>
      <w:proofErr w:type="spellEnd"/>
      <w:r>
        <w:t xml:space="preserve">, ίσου μέτρου </w:t>
      </w:r>
      <w:proofErr w:type="spellStart"/>
      <w:r>
        <w:t>F</w:t>
      </w:r>
      <w:r>
        <w:rPr>
          <w:vertAlign w:val="subscript"/>
        </w:rPr>
        <w:t>ελ</w:t>
      </w:r>
      <w:proofErr w:type="spellEnd"/>
      <w:r>
        <w:t xml:space="preserve">=18Ν, με φορά προς τα </w:t>
      </w:r>
      <w:r w:rsidR="007379ED">
        <w:t>δεξιά</w:t>
      </w:r>
      <w:r>
        <w:t xml:space="preserve">, όπως στο σχήμα. Εξαιτίας της δύναμης αυτής, το σώμα τείνει να κινηθεί προς τα </w:t>
      </w:r>
      <w:r w:rsidR="007379ED">
        <w:t>δεξιά</w:t>
      </w:r>
      <w:r>
        <w:t>. Αλλά τότε θα δεχτεί δύναμη τριβής με φορά προς τα αριστερά όπως στο σχήμα,</w:t>
      </w:r>
      <w:r w:rsidR="007379ED">
        <w:t xml:space="preserve"> παραπάνω</w:t>
      </w:r>
      <w:r>
        <w:t xml:space="preserve">. Τι τριβή είναι αυτή; Είναι στατική ή τριβή ολίσθησης; Υποθέτοντας ότι η οριακή στατική τριβή, είναι ίση και </w:t>
      </w:r>
      <w:r w:rsidR="00B341C1">
        <w:t>με την τριβή ολίσθησης, για τον έλεγχο, υπολογίζουμε την τελευταία:</w:t>
      </w:r>
    </w:p>
    <w:p w14:paraId="0188CF0F" w14:textId="23B18CD4" w:rsidR="00B341C1" w:rsidRDefault="00B341C1" w:rsidP="004A1CD8">
      <w:pPr>
        <w:pStyle w:val="abc"/>
        <w:ind w:left="851" w:hanging="851"/>
        <w:jc w:val="center"/>
      </w:pPr>
      <w:r w:rsidRPr="00B341C1">
        <w:rPr>
          <w:position w:val="-10"/>
        </w:rPr>
        <w:object w:dxaOrig="2380" w:dyaOrig="300" w14:anchorId="6597DEEC">
          <v:shape id="_x0000_i1030" type="#_x0000_t75" style="width:119.05pt;height:14.9pt" o:ole="">
            <v:imagedata r:id="rId18" o:title=""/>
          </v:shape>
          <o:OLEObject Type="Embed" ProgID="Equation.DSMT4" ShapeID="_x0000_i1030" DrawAspect="Content" ObjectID="_1831525553" r:id="rId19"/>
        </w:object>
      </w:r>
    </w:p>
    <w:p w14:paraId="257AD92F" w14:textId="3A99E517" w:rsidR="00B341C1" w:rsidRDefault="00B341C1" w:rsidP="00B341C1">
      <w:pPr>
        <w:ind w:left="681"/>
      </w:pPr>
      <w:r>
        <w:t>Βλέπουμε ότι η τριβή ολίσθησης έχει μικρότερο μέτρο από την δύναμη του ελατηρίου, συνεπώς το σώμα θα επιταχυνθεί προς τα δεξιά και η τριβή θα είναι τριβή ολίσθησης, μέτρου Τ=10Ν.</w:t>
      </w:r>
    </w:p>
    <w:p w14:paraId="5365046B" w14:textId="42CB6662" w:rsidR="00B341C1" w:rsidRDefault="002D3FE2" w:rsidP="002D3FE2">
      <w:pPr>
        <w:pStyle w:val="abc"/>
      </w:pPr>
      <w:r>
        <w:t>γ) Από το 2</w:t>
      </w:r>
      <w:r w:rsidRPr="002D3FE2">
        <w:rPr>
          <w:vertAlign w:val="superscript"/>
        </w:rPr>
        <w:t>ο</w:t>
      </w:r>
      <w:r>
        <w:t xml:space="preserve"> νόμο του Νεύτωνα, αμέσως μόλις αφεθεί το σώμα να κινηθεί παίρνουμε:</w:t>
      </w:r>
    </w:p>
    <w:p w14:paraId="53FA00DA" w14:textId="362EF720" w:rsidR="002D3FE2" w:rsidRDefault="00F825E4" w:rsidP="00F825E4">
      <w:pPr>
        <w:pStyle w:val="abc"/>
        <w:jc w:val="center"/>
      </w:pPr>
      <w:r w:rsidRPr="00F825E4">
        <w:rPr>
          <w:position w:val="-42"/>
        </w:rPr>
        <w:object w:dxaOrig="3100" w:dyaOrig="960" w14:anchorId="6CF3A66C">
          <v:shape id="_x0000_i1031" type="#_x0000_t75" style="width:154.85pt;height:47.85pt" o:ole="">
            <v:imagedata r:id="rId20" o:title=""/>
          </v:shape>
          <o:OLEObject Type="Embed" ProgID="Equation.DSMT4" ShapeID="_x0000_i1031" DrawAspect="Content" ObjectID="_1831525554" r:id="rId21"/>
        </w:object>
      </w:r>
    </w:p>
    <w:p w14:paraId="413ED2AC" w14:textId="671C4887" w:rsidR="00F825E4" w:rsidRDefault="00F825E4" w:rsidP="00AF53C9">
      <w:pPr>
        <w:ind w:left="567"/>
      </w:pPr>
      <w:r>
        <w:t>Με κατεύθυνση προς τα δεξιά.</w:t>
      </w:r>
    </w:p>
    <w:p w14:paraId="787B25EC" w14:textId="3EFEF255" w:rsidR="00F63460" w:rsidRDefault="00000000" w:rsidP="004A1CD8">
      <w:pPr>
        <w:ind w:left="709" w:hanging="709"/>
      </w:pPr>
      <w:r>
        <w:rPr>
          <w:rFonts w:asciiTheme="minorHAnsi" w:eastAsiaTheme="minorEastAsia" w:hAnsiTheme="minorHAnsi" w:cstheme="minorBidi"/>
          <w:noProof/>
          <w:kern w:val="2"/>
          <w:sz w:val="24"/>
          <w:szCs w:val="24"/>
          <w:lang w:eastAsia="el-GR"/>
          <w14:ligatures w14:val="standardContextual"/>
        </w:rPr>
        <w:object w:dxaOrig="1440" w:dyaOrig="1440" w14:anchorId="6B7F3C83">
          <v:shape id="_x0000_s1035" type="#_x0000_t75" style="position:absolute;left:0;text-align:left;margin-left:306.5pt;margin-top:4.8pt;width:175.2pt;height:54.75pt;z-index:251665408;mso-position-horizontal-relative:text;mso-position-vertical-relative:text">
            <v:imagedata r:id="rId22" o:title=""/>
            <w10:wrap type="square"/>
          </v:shape>
          <o:OLEObject Type="Embed" ProgID="Visio.Drawing.11" ShapeID="_x0000_s1035" DrawAspect="Content" ObjectID="_1831525560" r:id="rId23"/>
        </w:object>
      </w:r>
      <w:r w:rsidR="00F63460" w:rsidRPr="007379ED">
        <w:rPr>
          <w:b/>
          <w:bCs/>
          <w:color w:val="EE0000"/>
        </w:rPr>
        <w:t>Σχόλιο</w:t>
      </w:r>
      <w:r w:rsidR="00F63460">
        <w:t>: Συνήθως δεν σχεδιάζουμε τις δυνάμεις όπως στο παραπάνω σχήμα, αλλά θεωρώντας το σώμα υλικό σημείο αμελητέων διαστάσεων, μεταφέρουμε τις δυνάμεις σε ένα σημείο του (το ονομάζουμε κέντρο μάζας</w:t>
      </w:r>
      <w:r w:rsidR="007379ED">
        <w:t>), όπως στο διπλανό σχήμα.</w:t>
      </w:r>
      <w:r w:rsidR="002F27E6">
        <w:t xml:space="preserve"> </w:t>
      </w:r>
    </w:p>
    <w:p w14:paraId="74E60AD2" w14:textId="09EE7C49" w:rsidR="007379ED" w:rsidRDefault="00000000" w:rsidP="008A3862">
      <w:pPr>
        <w:pStyle w:val="i"/>
      </w:pPr>
      <w:r>
        <w:rPr>
          <w:rFonts w:asciiTheme="minorHAnsi" w:eastAsiaTheme="minorEastAsia" w:hAnsiTheme="minorHAnsi" w:cstheme="minorBidi"/>
          <w:noProof/>
          <w:kern w:val="2"/>
          <w:sz w:val="24"/>
          <w:szCs w:val="24"/>
          <w14:ligatures w14:val="standardContextual"/>
        </w:rPr>
        <w:object w:dxaOrig="1440" w:dyaOrig="1440" w14:anchorId="07DFD687">
          <v:shape id="_x0000_s1036" type="#_x0000_t75" style="position:absolute;left:0;text-align:left;margin-left:352.35pt;margin-top:2pt;width:128.45pt;height:77.4pt;z-index:251667456;mso-position-horizontal-relative:text;mso-position-vertical-relative:text" filled="t" fillcolor="yellow">
            <v:imagedata r:id="rId24" o:title=""/>
            <w10:wrap type="square"/>
          </v:shape>
          <o:OLEObject Type="Embed" ProgID="Visio.Drawing.11" ShapeID="_x0000_s1036" DrawAspect="Content" ObjectID="_1831525561" r:id="rId25"/>
        </w:object>
      </w:r>
      <w:r w:rsidR="008A3862">
        <w:t>Τώρα το ελατήριο έχει συσπειρωθεί κατά d, οπότε τείνοντας να αποκτήσει το φυσικό μήκος του ασκεί δύναμη στο σώμα F</w:t>
      </w:r>
      <w:r w:rsidR="008A3862">
        <w:rPr>
          <w:vertAlign w:val="subscript"/>
        </w:rPr>
        <w:t>ελ,1</w:t>
      </w:r>
      <w:r w:rsidR="008A3862">
        <w:t>, με κατεύθυνση προς τα αριστερά, όπως στο σχήμα. Για το μέτρο της έχουμε:</w:t>
      </w:r>
    </w:p>
    <w:p w14:paraId="5598C8E3" w14:textId="66EF79B2" w:rsidR="008A3862" w:rsidRDefault="008A3862" w:rsidP="008A3862">
      <w:pPr>
        <w:jc w:val="center"/>
      </w:pPr>
      <w:r w:rsidRPr="00841253">
        <w:rPr>
          <w:position w:val="-16"/>
        </w:rPr>
        <w:object w:dxaOrig="2900" w:dyaOrig="440" w14:anchorId="7F2A6165">
          <v:shape id="_x0000_i1034" type="#_x0000_t75" style="width:144.8pt;height:22.1pt" o:ole="">
            <v:imagedata r:id="rId26" o:title=""/>
          </v:shape>
          <o:OLEObject Type="Embed" ProgID="Equation.DSMT4" ShapeID="_x0000_i1034" DrawAspect="Content" ObjectID="_1831525555" r:id="rId27"/>
        </w:object>
      </w:r>
    </w:p>
    <w:p w14:paraId="27E571BA" w14:textId="33138091" w:rsidR="0014538A" w:rsidRDefault="0014538A" w:rsidP="0014538A">
      <w:pPr>
        <w:ind w:left="340"/>
      </w:pPr>
      <w:r>
        <w:t>Βλέπουμε ότι η δύναμη που τείνει να μετακινήσει το σώμα προς τα αριστερά, έχει μικρότερο μέτρο από την τριβή που μπορεί να αναπτυχθεί (</w:t>
      </w:r>
      <w:proofErr w:type="spellStart"/>
      <w:r>
        <w:t>Τ</w:t>
      </w:r>
      <w:r>
        <w:rPr>
          <w:vertAlign w:val="subscript"/>
        </w:rPr>
        <w:t>mαx</w:t>
      </w:r>
      <w:proofErr w:type="spellEnd"/>
      <w:r>
        <w:t>=10Ν), συνεπώς θα δεχθεί δύναμη στατικής τριβής, με φορά προς τα δεξιά, όπως στο σχήμα, παραμένοντας ακίνητο. Από την ισορροπία δε του σώματος, έχουμε:</w:t>
      </w:r>
    </w:p>
    <w:p w14:paraId="17A60712" w14:textId="4F782A05" w:rsidR="0014538A" w:rsidRDefault="0014538A" w:rsidP="0014538A">
      <w:pPr>
        <w:ind w:left="340"/>
        <w:jc w:val="center"/>
      </w:pPr>
      <w:r w:rsidRPr="0014538A">
        <w:rPr>
          <w:position w:val="-12"/>
        </w:rPr>
        <w:object w:dxaOrig="2659" w:dyaOrig="340" w14:anchorId="5C058432">
          <v:shape id="_x0000_i1035" type="#_x0000_t75" style="width:133.15pt;height:16.9pt" o:ole="">
            <v:imagedata r:id="rId28" o:title=""/>
          </v:shape>
          <o:OLEObject Type="Embed" ProgID="Equation.DSMT4" ShapeID="_x0000_i1035" DrawAspect="Content" ObjectID="_1831525556" r:id="rId29"/>
        </w:object>
      </w:r>
    </w:p>
    <w:p w14:paraId="67414107" w14:textId="4B36E488" w:rsidR="0014538A" w:rsidRPr="0014538A" w:rsidRDefault="0014538A" w:rsidP="0014538A">
      <w:pPr>
        <w:pStyle w:val="a9"/>
        <w:jc w:val="right"/>
      </w:pPr>
      <w:r>
        <w:t>dmargaris@gmail.com</w:t>
      </w:r>
    </w:p>
    <w:sectPr w:rsidR="0014538A" w:rsidRPr="0014538A">
      <w:headerReference w:type="default" r:id="rId30"/>
      <w:footerReference w:type="default" r:id="rId31"/>
      <w:pgSz w:w="11906" w:h="16838"/>
      <w:pgMar w:top="1361"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4705F" w14:textId="77777777" w:rsidR="00E73ADF" w:rsidRDefault="00E73ADF">
      <w:pPr>
        <w:spacing w:line="240" w:lineRule="auto"/>
      </w:pPr>
      <w:r>
        <w:separator/>
      </w:r>
    </w:p>
  </w:endnote>
  <w:endnote w:type="continuationSeparator" w:id="0">
    <w:p w14:paraId="087F7037" w14:textId="77777777" w:rsidR="00E73ADF" w:rsidRDefault="00E73A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4DE49" w14:textId="77777777" w:rsidR="00D533FC" w:rsidRDefault="006E4ABE">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rPr>
      <w:t>1</w:t>
    </w:r>
    <w:r>
      <w:rPr>
        <w:rStyle w:val="a7"/>
      </w:rPr>
      <w:fldChar w:fldCharType="end"/>
    </w:r>
  </w:p>
  <w:p w14:paraId="35A07707" w14:textId="77777777" w:rsidR="00D533FC" w:rsidRDefault="006E4ABE">
    <w:pPr>
      <w:pStyle w:val="a5"/>
      <w:pBdr>
        <w:top w:val="single" w:sz="4" w:space="1" w:color="auto"/>
      </w:pBdr>
      <w:tabs>
        <w:tab w:val="clear" w:pos="4153"/>
        <w:tab w:val="left" w:pos="2888"/>
        <w:tab w:val="center" w:pos="4862"/>
      </w:tabs>
      <w:jc w:val="center"/>
      <w:rPr>
        <w:i/>
        <w:color w:val="0000FF"/>
        <w:lang w:val="en-US"/>
      </w:rPr>
    </w:pPr>
    <w:r>
      <w:rPr>
        <w:i/>
        <w:color w:val="0000FF"/>
        <w:lang w:val="en-US"/>
      </w:rPr>
      <w:t>www.ylikonet.gr</w:t>
    </w:r>
  </w:p>
  <w:p w14:paraId="68031F95" w14:textId="77777777" w:rsidR="00D533FC" w:rsidRDefault="00D533F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811BE" w14:textId="77777777" w:rsidR="00E73ADF" w:rsidRDefault="00E73ADF">
      <w:pPr>
        <w:spacing w:after="0"/>
      </w:pPr>
      <w:r>
        <w:separator/>
      </w:r>
    </w:p>
  </w:footnote>
  <w:footnote w:type="continuationSeparator" w:id="0">
    <w:p w14:paraId="2A263308" w14:textId="77777777" w:rsidR="00E73ADF" w:rsidRDefault="00E73AD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62A63" w14:textId="0257E152" w:rsidR="00D533FC" w:rsidRDefault="006E4ABE">
    <w:pPr>
      <w:pStyle w:val="a6"/>
      <w:pBdr>
        <w:bottom w:val="single" w:sz="4" w:space="1" w:color="auto"/>
      </w:pBdr>
      <w:tabs>
        <w:tab w:val="clear" w:pos="4153"/>
        <w:tab w:val="clear" w:pos="8306"/>
        <w:tab w:val="right" w:pos="9639"/>
      </w:tabs>
      <w:rPr>
        <w:i/>
      </w:rPr>
    </w:pPr>
    <w:r>
      <w:rPr>
        <w:i/>
      </w:rPr>
      <w:t>Υλικό Φυσικής-Χημείας</w:t>
    </w:r>
    <w:r>
      <w:rPr>
        <w:i/>
      </w:rPr>
      <w:tab/>
    </w:r>
    <w:r w:rsidR="00AD58A8">
      <w:rPr>
        <w:i/>
      </w:rPr>
      <w:t>Δυναμική-Τριβή.</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3061"/>
    <w:multiLevelType w:val="singleLevel"/>
    <w:tmpl w:val="79227F80"/>
    <w:lvl w:ilvl="0">
      <w:start w:val="1"/>
      <w:numFmt w:val="lowerRoman"/>
      <w:pStyle w:val="a"/>
      <w:lvlText w:val="%1)"/>
      <w:lvlJc w:val="right"/>
      <w:pPr>
        <w:ind w:left="360" w:hanging="360"/>
      </w:pPr>
      <w:rPr>
        <w:rFonts w:hint="default"/>
      </w:rPr>
    </w:lvl>
  </w:abstractNum>
  <w:abstractNum w:abstractNumId="1" w15:restartNumberingAfterBreak="0">
    <w:nsid w:val="08525359"/>
    <w:multiLevelType w:val="singleLevel"/>
    <w:tmpl w:val="8FFC49AC"/>
    <w:name w:val="Bullet 13"/>
    <w:lvl w:ilvl="0">
      <w:start w:val="1"/>
      <mc:AlternateContent>
        <mc:Choice Requires="w14">
          <w:numFmt w:val="custom" w:format="α, β, γ, ..."/>
        </mc:Choice>
        <mc:Fallback>
          <w:numFmt w:val="decimal"/>
        </mc:Fallback>
      </mc:AlternateContent>
      <w:lvlText w:val="%1)"/>
      <w:lvlJc w:val="left"/>
      <w:pPr>
        <w:tabs>
          <w:tab w:val="num" w:pos="340"/>
        </w:tabs>
        <w:ind w:left="340" w:hanging="340"/>
      </w:pPr>
    </w:lvl>
  </w:abstractNum>
  <w:abstractNum w:abstractNumId="2" w15:restartNumberingAfterBreak="0">
    <w:nsid w:val="0924559A"/>
    <w:multiLevelType w:val="singleLevel"/>
    <w:tmpl w:val="6276A30C"/>
    <w:name w:val="Bullet 3"/>
    <w:lvl w:ilvl="0">
      <w:start w:val="1"/>
      <w:numFmt w:val="lowerRoman"/>
      <w:pStyle w:val="1"/>
      <w:lvlText w:val="%1)"/>
      <w:lvlJc w:val="left"/>
      <w:pPr>
        <w:tabs>
          <w:tab w:val="num" w:pos="340"/>
        </w:tabs>
        <w:ind w:left="340" w:hanging="340"/>
      </w:pPr>
    </w:lvl>
  </w:abstractNum>
  <w:abstractNum w:abstractNumId="3" w15:restartNumberingAfterBreak="0">
    <w:nsid w:val="12DB133D"/>
    <w:multiLevelType w:val="multilevel"/>
    <w:tmpl w:val="12DB133D"/>
    <w:lvl w:ilvl="0">
      <w:start w:val="1"/>
      <w:numFmt w:val="lowerRoman"/>
      <w:pStyle w:val="i"/>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92721FB"/>
    <w:multiLevelType w:val="singleLevel"/>
    <w:tmpl w:val="A354610A"/>
    <w:name w:val="Bullet 11"/>
    <w:lvl w:ilvl="0">
      <w:start w:val="1"/>
      <mc:AlternateContent>
        <mc:Choice Requires="w14">
          <w:numFmt w:val="custom" w:format="α, β, γ, ..."/>
        </mc:Choice>
        <mc:Fallback>
          <w:numFmt w:val="decimal"/>
        </mc:Fallback>
      </mc:AlternateContent>
      <w:lvlText w:val="%1)"/>
      <w:lvlJc w:val="left"/>
      <w:pPr>
        <w:tabs>
          <w:tab w:val="num" w:pos="340"/>
        </w:tabs>
        <w:ind w:left="340" w:hanging="340"/>
      </w:pPr>
    </w:lvl>
  </w:abstractNum>
  <w:abstractNum w:abstractNumId="5" w15:restartNumberingAfterBreak="0">
    <w:nsid w:val="495C24B4"/>
    <w:multiLevelType w:val="multilevel"/>
    <w:tmpl w:val="37BA68FA"/>
    <w:lvl w:ilvl="0">
      <w:start w:val="1"/>
      <w:numFmt w:val="decimal"/>
      <w:lvlText w:val="%1)"/>
      <w:lvlJc w:val="left"/>
      <w:pPr>
        <w:tabs>
          <w:tab w:val="left" w:pos="360"/>
        </w:tabs>
        <w:ind w:left="360" w:hanging="360"/>
      </w:pPr>
      <w:rPr>
        <w:rFonts w:ascii="Times New Roman" w:hAnsi="Times New Roman" w:hint="default"/>
        <w:sz w:val="22"/>
        <w:szCs w:val="22"/>
      </w:rPr>
    </w:lvl>
    <w:lvl w:ilvl="1">
      <w:start w:val="1"/>
      <w:numFmt w:val="lowerRoman"/>
      <w:pStyle w:val="10"/>
      <w:lvlText w:val="%2)"/>
      <w:lvlJc w:val="left"/>
      <w:pPr>
        <w:tabs>
          <w:tab w:val="left" w:pos="680"/>
        </w:tabs>
        <w:ind w:left="680" w:hanging="32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6" w15:restartNumberingAfterBreak="0">
    <w:nsid w:val="4E4D2A2A"/>
    <w:multiLevelType w:val="multilevel"/>
    <w:tmpl w:val="353A63FC"/>
    <w:lvl w:ilvl="0">
      <w:start w:val="1"/>
      <w:numFmt w:val="decimal"/>
      <w:pStyle w:val="a0"/>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8A54930"/>
    <w:multiLevelType w:val="singleLevel"/>
    <w:tmpl w:val="187A4E18"/>
    <w:lvl w:ilvl="0">
      <w:numFmt w:val="bullet"/>
      <w:pStyle w:val="3"/>
      <w:lvlText w:val=""/>
      <w:lvlJc w:val="left"/>
      <w:pPr>
        <w:tabs>
          <w:tab w:val="num" w:pos="340"/>
        </w:tabs>
        <w:ind w:left="340" w:hanging="340"/>
      </w:pPr>
      <w:rPr>
        <w:rFonts w:ascii="Wingdings" w:eastAsia="Wingdings" w:hAnsi="Wingdings" w:cs="Wingdings"/>
        <w:color w:val="FF0000"/>
      </w:rPr>
    </w:lvl>
  </w:abstractNum>
  <w:abstractNum w:abstractNumId="8" w15:restartNumberingAfterBreak="0">
    <w:nsid w:val="6A614DFD"/>
    <w:multiLevelType w:val="singleLevel"/>
    <w:tmpl w:val="5B7AD436"/>
    <w:name w:val="Bullet 12"/>
    <w:lvl w:ilvl="0">
      <w:start w:val="1"/>
      <w:numFmt w:val="lowerLetter"/>
      <w:lvlText w:val="%1)"/>
      <w:lvlJc w:val="left"/>
      <w:pPr>
        <w:tabs>
          <w:tab w:val="num" w:pos="340"/>
        </w:tabs>
        <w:ind w:left="340" w:hanging="340"/>
      </w:pPr>
    </w:lvl>
  </w:abstractNum>
  <w:num w:numId="1" w16cid:durableId="312225212">
    <w:abstractNumId w:val="5"/>
  </w:num>
  <w:num w:numId="2" w16cid:durableId="1975021802">
    <w:abstractNumId w:val="6"/>
  </w:num>
  <w:num w:numId="3" w16cid:durableId="264309753">
    <w:abstractNumId w:val="3"/>
  </w:num>
  <w:num w:numId="4" w16cid:durableId="906958154">
    <w:abstractNumId w:val="2"/>
  </w:num>
  <w:num w:numId="5" w16cid:durableId="847408854">
    <w:abstractNumId w:val="7"/>
  </w:num>
  <w:num w:numId="6" w16cid:durableId="445151668">
    <w:abstractNumId w:val="0"/>
  </w:num>
  <w:num w:numId="7" w16cid:durableId="1261334555">
    <w:abstractNumId w:val="4"/>
  </w:num>
  <w:num w:numId="8" w16cid:durableId="1946422978">
    <w:abstractNumId w:val="8"/>
  </w:num>
  <w:num w:numId="9" w16cid:durableId="45379742">
    <w:abstractNumId w:val="1"/>
  </w:num>
  <w:num w:numId="10" w16cid:durableId="939987909">
    <w:abstractNumId w:val="6"/>
  </w:num>
  <w:num w:numId="11" w16cid:durableId="949628517">
    <w:abstractNumId w:val="5"/>
  </w:num>
  <w:num w:numId="12" w16cid:durableId="1342272030">
    <w:abstractNumId w:val="0"/>
  </w:num>
  <w:num w:numId="13" w16cid:durableId="1023896420">
    <w:abstractNumId w:val="6"/>
  </w:num>
  <w:num w:numId="14" w16cid:durableId="218133655">
    <w:abstractNumId w:val="5"/>
  </w:num>
  <w:num w:numId="15" w16cid:durableId="791246138">
    <w:abstractNumId w:val="5"/>
  </w:num>
  <w:num w:numId="16" w16cid:durableId="868837434">
    <w:abstractNumId w:val="5"/>
  </w:num>
  <w:num w:numId="17" w16cid:durableId="1638342950">
    <w:abstractNumId w:val="5"/>
  </w:num>
  <w:num w:numId="18" w16cid:durableId="1602831297">
    <w:abstractNumId w:val="5"/>
  </w:num>
  <w:num w:numId="19" w16cid:durableId="873926108">
    <w:abstractNumId w:val="5"/>
  </w:num>
  <w:num w:numId="20" w16cid:durableId="1856307401">
    <w:abstractNumId w:val="5"/>
  </w:num>
  <w:num w:numId="21" w16cid:durableId="1883596287">
    <w:abstractNumId w:val="5"/>
  </w:num>
  <w:num w:numId="22" w16cid:durableId="7028276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8A8"/>
    <w:rsid w:val="00023972"/>
    <w:rsid w:val="00026D66"/>
    <w:rsid w:val="00053396"/>
    <w:rsid w:val="0005670B"/>
    <w:rsid w:val="00060EF4"/>
    <w:rsid w:val="000664E8"/>
    <w:rsid w:val="0006732F"/>
    <w:rsid w:val="000679A2"/>
    <w:rsid w:val="000912E3"/>
    <w:rsid w:val="00091E43"/>
    <w:rsid w:val="000A5A2D"/>
    <w:rsid w:val="000B48D3"/>
    <w:rsid w:val="000C397A"/>
    <w:rsid w:val="000C3E70"/>
    <w:rsid w:val="000D4668"/>
    <w:rsid w:val="000D78E0"/>
    <w:rsid w:val="00125FB3"/>
    <w:rsid w:val="00136141"/>
    <w:rsid w:val="0014538A"/>
    <w:rsid w:val="00157DCF"/>
    <w:rsid w:val="001664A5"/>
    <w:rsid w:val="00174704"/>
    <w:rsid w:val="001764F7"/>
    <w:rsid w:val="00183265"/>
    <w:rsid w:val="00191C12"/>
    <w:rsid w:val="001A6A7D"/>
    <w:rsid w:val="001B25B2"/>
    <w:rsid w:val="001B45D6"/>
    <w:rsid w:val="001C5136"/>
    <w:rsid w:val="001D46AC"/>
    <w:rsid w:val="001D7FC9"/>
    <w:rsid w:val="00260CC7"/>
    <w:rsid w:val="002805FC"/>
    <w:rsid w:val="0029377E"/>
    <w:rsid w:val="002C4684"/>
    <w:rsid w:val="002D32C2"/>
    <w:rsid w:val="002D3FE2"/>
    <w:rsid w:val="002F27E6"/>
    <w:rsid w:val="003034D4"/>
    <w:rsid w:val="00305BAA"/>
    <w:rsid w:val="00311D4A"/>
    <w:rsid w:val="00325EE1"/>
    <w:rsid w:val="003262AE"/>
    <w:rsid w:val="003272C2"/>
    <w:rsid w:val="00334BD8"/>
    <w:rsid w:val="00342B66"/>
    <w:rsid w:val="00353D44"/>
    <w:rsid w:val="0039013D"/>
    <w:rsid w:val="003959A8"/>
    <w:rsid w:val="003A6C4E"/>
    <w:rsid w:val="003A77A4"/>
    <w:rsid w:val="003B4900"/>
    <w:rsid w:val="003D2058"/>
    <w:rsid w:val="003E1678"/>
    <w:rsid w:val="003E2B70"/>
    <w:rsid w:val="003E53D7"/>
    <w:rsid w:val="0041752B"/>
    <w:rsid w:val="00430289"/>
    <w:rsid w:val="00435174"/>
    <w:rsid w:val="0044454D"/>
    <w:rsid w:val="00465544"/>
    <w:rsid w:val="00465D8E"/>
    <w:rsid w:val="00470A0F"/>
    <w:rsid w:val="0047288B"/>
    <w:rsid w:val="00480ADE"/>
    <w:rsid w:val="00485825"/>
    <w:rsid w:val="0049187B"/>
    <w:rsid w:val="00493B83"/>
    <w:rsid w:val="00495D19"/>
    <w:rsid w:val="00497B72"/>
    <w:rsid w:val="004A1CD8"/>
    <w:rsid w:val="004B1BA7"/>
    <w:rsid w:val="004B67DE"/>
    <w:rsid w:val="004C3C04"/>
    <w:rsid w:val="004E4502"/>
    <w:rsid w:val="004F7518"/>
    <w:rsid w:val="00503A3E"/>
    <w:rsid w:val="0050788A"/>
    <w:rsid w:val="0051685F"/>
    <w:rsid w:val="00540D85"/>
    <w:rsid w:val="005423A9"/>
    <w:rsid w:val="005459D3"/>
    <w:rsid w:val="0055699C"/>
    <w:rsid w:val="00572886"/>
    <w:rsid w:val="005763D5"/>
    <w:rsid w:val="00585132"/>
    <w:rsid w:val="005C059F"/>
    <w:rsid w:val="005D14D6"/>
    <w:rsid w:val="0064168E"/>
    <w:rsid w:val="00667E23"/>
    <w:rsid w:val="00687B49"/>
    <w:rsid w:val="006A4B3B"/>
    <w:rsid w:val="006C290F"/>
    <w:rsid w:val="006C3491"/>
    <w:rsid w:val="006E4ABE"/>
    <w:rsid w:val="006E4CBF"/>
    <w:rsid w:val="006F5F92"/>
    <w:rsid w:val="00717932"/>
    <w:rsid w:val="00736498"/>
    <w:rsid w:val="007379ED"/>
    <w:rsid w:val="00744C3F"/>
    <w:rsid w:val="00757BF7"/>
    <w:rsid w:val="00767BD2"/>
    <w:rsid w:val="00774F6B"/>
    <w:rsid w:val="007B35C2"/>
    <w:rsid w:val="007B36AF"/>
    <w:rsid w:val="007C3D0B"/>
    <w:rsid w:val="007D112E"/>
    <w:rsid w:val="007D7637"/>
    <w:rsid w:val="007E115B"/>
    <w:rsid w:val="007F12A4"/>
    <w:rsid w:val="007F2E67"/>
    <w:rsid w:val="007F4EE5"/>
    <w:rsid w:val="00814FD8"/>
    <w:rsid w:val="0081576D"/>
    <w:rsid w:val="00827C82"/>
    <w:rsid w:val="00841253"/>
    <w:rsid w:val="00844E46"/>
    <w:rsid w:val="00847AED"/>
    <w:rsid w:val="008627CA"/>
    <w:rsid w:val="00873F39"/>
    <w:rsid w:val="0087491C"/>
    <w:rsid w:val="008945AD"/>
    <w:rsid w:val="008A3862"/>
    <w:rsid w:val="008F3C3C"/>
    <w:rsid w:val="008F70FE"/>
    <w:rsid w:val="00923AB1"/>
    <w:rsid w:val="009675D3"/>
    <w:rsid w:val="00986BE8"/>
    <w:rsid w:val="009A02D9"/>
    <w:rsid w:val="009A1C4D"/>
    <w:rsid w:val="009D218C"/>
    <w:rsid w:val="009F636C"/>
    <w:rsid w:val="00A15C87"/>
    <w:rsid w:val="00AA1CF8"/>
    <w:rsid w:val="00AA662C"/>
    <w:rsid w:val="00AA7C21"/>
    <w:rsid w:val="00AB5DFB"/>
    <w:rsid w:val="00AC5AC3"/>
    <w:rsid w:val="00AD58A8"/>
    <w:rsid w:val="00AD72BF"/>
    <w:rsid w:val="00AF53C9"/>
    <w:rsid w:val="00B02634"/>
    <w:rsid w:val="00B042C9"/>
    <w:rsid w:val="00B11C3D"/>
    <w:rsid w:val="00B32221"/>
    <w:rsid w:val="00B341C1"/>
    <w:rsid w:val="00B344E9"/>
    <w:rsid w:val="00B43F62"/>
    <w:rsid w:val="00B47762"/>
    <w:rsid w:val="00B820C2"/>
    <w:rsid w:val="00BB3001"/>
    <w:rsid w:val="00BD7B74"/>
    <w:rsid w:val="00BF370D"/>
    <w:rsid w:val="00BF7EE1"/>
    <w:rsid w:val="00C0299B"/>
    <w:rsid w:val="00C77890"/>
    <w:rsid w:val="00CA7A43"/>
    <w:rsid w:val="00CF4B1F"/>
    <w:rsid w:val="00D045EF"/>
    <w:rsid w:val="00D533FC"/>
    <w:rsid w:val="00D82210"/>
    <w:rsid w:val="00D97305"/>
    <w:rsid w:val="00DA0155"/>
    <w:rsid w:val="00DA1226"/>
    <w:rsid w:val="00DB03A5"/>
    <w:rsid w:val="00DB6628"/>
    <w:rsid w:val="00DB77D1"/>
    <w:rsid w:val="00DC3154"/>
    <w:rsid w:val="00DE1D3D"/>
    <w:rsid w:val="00DE49E1"/>
    <w:rsid w:val="00DF4F17"/>
    <w:rsid w:val="00E02630"/>
    <w:rsid w:val="00E210D0"/>
    <w:rsid w:val="00E23C9A"/>
    <w:rsid w:val="00E33570"/>
    <w:rsid w:val="00E36598"/>
    <w:rsid w:val="00E37CC9"/>
    <w:rsid w:val="00E73ADF"/>
    <w:rsid w:val="00EA64C4"/>
    <w:rsid w:val="00EB2362"/>
    <w:rsid w:val="00EB6640"/>
    <w:rsid w:val="00EC647B"/>
    <w:rsid w:val="00EE1786"/>
    <w:rsid w:val="00EE7957"/>
    <w:rsid w:val="00F15F4B"/>
    <w:rsid w:val="00F63460"/>
    <w:rsid w:val="00F6515A"/>
    <w:rsid w:val="00F66882"/>
    <w:rsid w:val="00F71F26"/>
    <w:rsid w:val="00F73155"/>
    <w:rsid w:val="00F825E4"/>
    <w:rsid w:val="00F948EA"/>
    <w:rsid w:val="00F97DE8"/>
    <w:rsid w:val="00FA0CD8"/>
    <w:rsid w:val="00FA7D40"/>
    <w:rsid w:val="00FB0EDA"/>
    <w:rsid w:val="00FB67CF"/>
    <w:rsid w:val="00FB6B94"/>
    <w:rsid w:val="00FD42BB"/>
    <w:rsid w:val="00FD54FF"/>
    <w:rsid w:val="00FF063D"/>
    <w:rsid w:val="3EEA47C2"/>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3B7CCCDA"/>
  <w15:docId w15:val="{96976D16-15DF-4318-B40C-A8597C8A4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lang w:val="el-GR" w:eastAsia="el-GR"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qFormat="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qFormat="1"/>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rsid w:val="003262AE"/>
    <w:pPr>
      <w:widowControl w:val="0"/>
      <w:tabs>
        <w:tab w:val="left" w:pos="340"/>
      </w:tabs>
      <w:spacing w:after="60" w:line="360" w:lineRule="auto"/>
      <w:jc w:val="both"/>
    </w:pPr>
    <w:rPr>
      <w:rFonts w:ascii="Times New Roman" w:hAnsi="Times New Roman" w:cs="Times New Roman"/>
      <w:sz w:val="22"/>
      <w:szCs w:val="22"/>
      <w:lang w:eastAsia="en-US"/>
    </w:rPr>
  </w:style>
  <w:style w:type="paragraph" w:styleId="11">
    <w:name w:val="heading 1"/>
    <w:basedOn w:val="a1"/>
    <w:next w:val="a1"/>
    <w:link w:val="1Char"/>
    <w:autoRedefine/>
    <w:qFormat/>
    <w:rsid w:val="00311D4A"/>
    <w:pPr>
      <w:keepNext/>
      <w:pBdr>
        <w:top w:val="single" w:sz="8" w:space="1" w:color="0070C0"/>
        <w:left w:val="single" w:sz="8" w:space="4" w:color="0070C0"/>
        <w:bottom w:val="single" w:sz="8" w:space="1" w:color="0070C0"/>
        <w:right w:val="single" w:sz="8" w:space="4" w:color="0070C0"/>
      </w:pBdr>
      <w:shd w:val="clear" w:color="auto" w:fill="0070C0"/>
      <w:spacing w:before="120" w:after="120"/>
      <w:ind w:left="2268" w:right="2268"/>
      <w:jc w:val="center"/>
      <w:outlineLvl w:val="0"/>
    </w:pPr>
    <w:rPr>
      <w:rFonts w:ascii="Cambria" w:eastAsia="Times New Roman" w:hAnsi="Cambria" w:cs="Arial"/>
      <w:b/>
      <w:bCs/>
      <w:i/>
      <w:color w:val="FFFFFF" w:themeColor="background1"/>
      <w:kern w:val="32"/>
      <w:sz w:val="28"/>
      <w:szCs w:val="28"/>
    </w:rPr>
  </w:style>
  <w:style w:type="paragraph" w:styleId="2">
    <w:name w:val="heading 2"/>
    <w:basedOn w:val="a1"/>
    <w:next w:val="a1"/>
    <w:link w:val="2Char"/>
    <w:uiPriority w:val="9"/>
    <w:semiHidden/>
    <w:unhideWhenUsed/>
    <w:qFormat/>
    <w:rsid w:val="00873F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2"/>
    <w:next w:val="a1"/>
    <w:link w:val="3Char"/>
    <w:qFormat/>
    <w:rsid w:val="00873F39"/>
    <w:pPr>
      <w:numPr>
        <w:numId w:val="5"/>
      </w:numPr>
      <w:pBdr>
        <w:top w:val="nil"/>
        <w:left w:val="nil"/>
        <w:bottom w:val="nil"/>
        <w:right w:val="nil"/>
        <w:between w:val="nil"/>
      </w:pBdr>
      <w:spacing w:after="20"/>
      <w:ind w:right="1701"/>
      <w:outlineLvl w:val="2"/>
    </w:pPr>
    <w:rPr>
      <w:rFonts w:ascii="Times New Roman" w:eastAsia="Times New Roman" w:hAnsi="Times New Roman" w:cs="Times New Roman"/>
      <w:color w:val="auto"/>
      <w:kern w:val="1"/>
      <w:sz w:val="22"/>
      <w:szCs w:val="22"/>
      <w:lang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Char"/>
    <w:unhideWhenUsed/>
    <w:pPr>
      <w:tabs>
        <w:tab w:val="center" w:pos="4153"/>
        <w:tab w:val="right" w:pos="8306"/>
      </w:tabs>
      <w:spacing w:after="0" w:line="240" w:lineRule="auto"/>
    </w:pPr>
  </w:style>
  <w:style w:type="paragraph" w:styleId="a6">
    <w:name w:val="header"/>
    <w:basedOn w:val="a1"/>
    <w:link w:val="Char0"/>
    <w:uiPriority w:val="99"/>
    <w:unhideWhenUsed/>
    <w:qFormat/>
    <w:pPr>
      <w:tabs>
        <w:tab w:val="center" w:pos="4153"/>
        <w:tab w:val="right" w:pos="8306"/>
      </w:tabs>
      <w:spacing w:after="0" w:line="240" w:lineRule="auto"/>
    </w:pPr>
  </w:style>
  <w:style w:type="character" w:styleId="a7">
    <w:name w:val="page number"/>
    <w:basedOn w:val="a2"/>
    <w:qFormat/>
  </w:style>
  <w:style w:type="paragraph" w:customStyle="1" w:styleId="10">
    <w:name w:val="Αριθμός 1"/>
    <w:basedOn w:val="a1"/>
    <w:qFormat/>
    <w:rsid w:val="00C77890"/>
    <w:pPr>
      <w:numPr>
        <w:ilvl w:val="1"/>
        <w:numId w:val="22"/>
      </w:numPr>
      <w:tabs>
        <w:tab w:val="clear" w:pos="680"/>
      </w:tabs>
      <w:spacing w:after="0"/>
      <w:ind w:left="431" w:hanging="318"/>
    </w:pPr>
    <w:rPr>
      <w:rFonts w:eastAsia="Times New Roman"/>
      <w:szCs w:val="20"/>
      <w:lang w:eastAsia="el-GR"/>
    </w:rPr>
  </w:style>
  <w:style w:type="paragraph" w:customStyle="1" w:styleId="abc">
    <w:name w:val="abc"/>
    <w:basedOn w:val="a1"/>
    <w:qFormat/>
    <w:rsid w:val="00C77890"/>
    <w:pPr>
      <w:ind w:left="681" w:hanging="284"/>
    </w:pPr>
  </w:style>
  <w:style w:type="character" w:customStyle="1" w:styleId="1Char">
    <w:name w:val="Επικεφαλίδα 1 Char"/>
    <w:basedOn w:val="a2"/>
    <w:link w:val="11"/>
    <w:qFormat/>
    <w:rsid w:val="00311D4A"/>
    <w:rPr>
      <w:rFonts w:ascii="Cambria" w:eastAsia="Times New Roman" w:hAnsi="Cambria" w:cs="Arial"/>
      <w:b/>
      <w:bCs/>
      <w:i/>
      <w:color w:val="FFFFFF" w:themeColor="background1"/>
      <w:kern w:val="32"/>
      <w:sz w:val="28"/>
      <w:szCs w:val="28"/>
      <w:shd w:val="clear" w:color="auto" w:fill="0070C0"/>
      <w:lang w:eastAsia="en-US"/>
    </w:rPr>
  </w:style>
  <w:style w:type="character" w:customStyle="1" w:styleId="Char">
    <w:name w:val="Υποσέλιδο Char"/>
    <w:basedOn w:val="a2"/>
    <w:link w:val="a5"/>
    <w:qFormat/>
    <w:rPr>
      <w:rFonts w:ascii="Times New Roman" w:hAnsi="Times New Roman" w:cs="Times New Roman"/>
    </w:rPr>
  </w:style>
  <w:style w:type="character" w:customStyle="1" w:styleId="Char0">
    <w:name w:val="Κεφαλίδα Char"/>
    <w:basedOn w:val="a2"/>
    <w:link w:val="a6"/>
    <w:uiPriority w:val="99"/>
    <w:qFormat/>
    <w:rPr>
      <w:rFonts w:ascii="Times New Roman" w:hAnsi="Times New Roman" w:cs="Times New Roman"/>
    </w:rPr>
  </w:style>
  <w:style w:type="paragraph" w:customStyle="1" w:styleId="a0">
    <w:name w:val="Αριθμός"/>
    <w:basedOn w:val="a1"/>
    <w:qFormat/>
    <w:rsid w:val="00493B83"/>
    <w:pPr>
      <w:numPr>
        <w:numId w:val="13"/>
      </w:numPr>
      <w:tabs>
        <w:tab w:val="clear" w:pos="340"/>
        <w:tab w:val="left" w:pos="425"/>
      </w:tabs>
      <w:spacing w:before="120" w:after="0"/>
    </w:pPr>
    <w:rPr>
      <w:rFonts w:eastAsia="Times New Roman"/>
      <w:szCs w:val="24"/>
      <w:shd w:val="clear" w:color="auto" w:fill="FFFFFF"/>
      <w:lang w:eastAsia="el-GR"/>
    </w:rPr>
  </w:style>
  <w:style w:type="paragraph" w:customStyle="1" w:styleId="i">
    <w:name w:val="Αριθμός i"/>
    <w:basedOn w:val="a1"/>
    <w:qFormat/>
    <w:rsid w:val="00023972"/>
    <w:pPr>
      <w:numPr>
        <w:numId w:val="3"/>
      </w:numPr>
      <w:tabs>
        <w:tab w:val="clear" w:pos="340"/>
      </w:tabs>
      <w:ind w:left="340" w:hanging="340"/>
    </w:pPr>
    <w:rPr>
      <w:rFonts w:eastAsia="Times New Roman"/>
      <w:szCs w:val="20"/>
      <w:lang w:eastAsia="el-GR"/>
    </w:rPr>
  </w:style>
  <w:style w:type="character" w:customStyle="1" w:styleId="3Char">
    <w:name w:val="Επικεφαλίδα 3 Char"/>
    <w:basedOn w:val="a2"/>
    <w:link w:val="3"/>
    <w:rsid w:val="00873F39"/>
    <w:rPr>
      <w:rFonts w:ascii="Times New Roman" w:eastAsia="Times New Roman" w:hAnsi="Times New Roman" w:cs="Times New Roman"/>
      <w:kern w:val="1"/>
      <w:sz w:val="22"/>
      <w:szCs w:val="22"/>
      <w:lang w:eastAsia="zh-CN"/>
    </w:rPr>
  </w:style>
  <w:style w:type="paragraph" w:customStyle="1" w:styleId="a8">
    <w:name w:val="ερώτημα"/>
    <w:basedOn w:val="a1"/>
    <w:qFormat/>
    <w:rsid w:val="00873F39"/>
    <w:pPr>
      <w:pBdr>
        <w:top w:val="nil"/>
        <w:left w:val="nil"/>
        <w:bottom w:val="nil"/>
        <w:right w:val="nil"/>
        <w:between w:val="nil"/>
      </w:pBdr>
      <w:spacing w:after="0"/>
      <w:ind w:left="680" w:hanging="340"/>
    </w:pPr>
    <w:rPr>
      <w:rFonts w:eastAsia="SimSun"/>
      <w:kern w:val="1"/>
      <w:lang w:eastAsia="zh-CN"/>
    </w:rPr>
  </w:style>
  <w:style w:type="paragraph" w:customStyle="1" w:styleId="a9">
    <w:name w:val="Απάντηση"/>
    <w:basedOn w:val="2"/>
    <w:next w:val="a1"/>
    <w:qFormat/>
    <w:rsid w:val="00986BE8"/>
    <w:pPr>
      <w:pBdr>
        <w:top w:val="nil"/>
        <w:left w:val="nil"/>
        <w:bottom w:val="nil"/>
        <w:right w:val="nil"/>
        <w:between w:val="nil"/>
      </w:pBdr>
      <w:spacing w:before="80" w:after="80"/>
      <w:ind w:left="113"/>
    </w:pPr>
    <w:rPr>
      <w:rFonts w:ascii="Times New Roman" w:eastAsia="Cambria" w:hAnsi="Times New Roman" w:cs="Cambria"/>
      <w:b/>
      <w:bCs/>
      <w:i/>
      <w:iCs/>
      <w:color w:val="0070C0"/>
      <w:kern w:val="24"/>
      <w:sz w:val="24"/>
      <w:szCs w:val="24"/>
      <w:lang w:eastAsia="zh-CN"/>
    </w:rPr>
  </w:style>
  <w:style w:type="paragraph" w:styleId="aa">
    <w:name w:val="Title"/>
    <w:basedOn w:val="a1"/>
    <w:next w:val="a1"/>
    <w:link w:val="Char1"/>
    <w:qFormat/>
    <w:rsid w:val="00873F39"/>
    <w:pPr>
      <w:keepNext/>
      <w:spacing w:before="120"/>
      <w:ind w:left="283"/>
      <w:outlineLvl w:val="0"/>
    </w:pPr>
    <w:rPr>
      <w:rFonts w:ascii="Cambria" w:eastAsia="Cambria" w:hAnsi="Cambria" w:cs="Cambria"/>
      <w:b/>
      <w:bCs/>
      <w:color w:val="FF0000"/>
      <w:kern w:val="1"/>
      <w:lang w:eastAsia="zh-CN"/>
    </w:rPr>
  </w:style>
  <w:style w:type="character" w:customStyle="1" w:styleId="Char1">
    <w:name w:val="Τίτλος Char"/>
    <w:basedOn w:val="a2"/>
    <w:link w:val="aa"/>
    <w:rsid w:val="00873F39"/>
    <w:rPr>
      <w:rFonts w:ascii="Cambria" w:eastAsia="Cambria" w:hAnsi="Cambria" w:cs="Cambria"/>
      <w:b/>
      <w:bCs/>
      <w:color w:val="FF0000"/>
      <w:kern w:val="1"/>
      <w:sz w:val="22"/>
      <w:szCs w:val="22"/>
      <w:lang w:eastAsia="zh-CN"/>
    </w:rPr>
  </w:style>
  <w:style w:type="paragraph" w:customStyle="1" w:styleId="1">
    <w:name w:val="Λίστα1"/>
    <w:basedOn w:val="a1"/>
    <w:qFormat/>
    <w:rsid w:val="00873F39"/>
    <w:pPr>
      <w:numPr>
        <w:numId w:val="4"/>
      </w:numPr>
      <w:spacing w:after="0"/>
    </w:pPr>
    <w:rPr>
      <w:rFonts w:eastAsia="Times New Roman"/>
      <w:kern w:val="1"/>
      <w:lang w:eastAsia="zh-CN"/>
    </w:rPr>
  </w:style>
  <w:style w:type="paragraph" w:styleId="ab">
    <w:name w:val="E-mail Signature"/>
    <w:basedOn w:val="a1"/>
    <w:link w:val="Char2"/>
    <w:qFormat/>
    <w:rsid w:val="00873F39"/>
    <w:pPr>
      <w:spacing w:after="0"/>
      <w:ind w:right="567"/>
      <w:jc w:val="right"/>
    </w:pPr>
    <w:rPr>
      <w:rFonts w:eastAsia="Times New Roman"/>
      <w:b/>
      <w:bCs/>
      <w:i/>
      <w:iCs/>
      <w:color w:val="0070C0"/>
      <w:kern w:val="1"/>
      <w:sz w:val="24"/>
      <w:szCs w:val="24"/>
      <w:lang w:eastAsia="zh-CN"/>
    </w:rPr>
  </w:style>
  <w:style w:type="character" w:customStyle="1" w:styleId="Char2">
    <w:name w:val="Υπογραφή ηλεκτρονικού ταχυδρομείου Char"/>
    <w:basedOn w:val="a2"/>
    <w:link w:val="ab"/>
    <w:rsid w:val="00873F39"/>
    <w:rPr>
      <w:rFonts w:ascii="Times New Roman" w:eastAsia="Times New Roman" w:hAnsi="Times New Roman" w:cs="Times New Roman"/>
      <w:b/>
      <w:bCs/>
      <w:i/>
      <w:iCs/>
      <w:color w:val="0070C0"/>
      <w:kern w:val="1"/>
      <w:sz w:val="24"/>
      <w:szCs w:val="24"/>
      <w:lang w:eastAsia="zh-CN"/>
    </w:rPr>
  </w:style>
  <w:style w:type="character" w:customStyle="1" w:styleId="2Char">
    <w:name w:val="Επικεφαλίδα 2 Char"/>
    <w:basedOn w:val="a2"/>
    <w:link w:val="2"/>
    <w:uiPriority w:val="9"/>
    <w:semiHidden/>
    <w:rsid w:val="00873F39"/>
    <w:rPr>
      <w:rFonts w:asciiTheme="majorHAnsi" w:eastAsiaTheme="majorEastAsia" w:hAnsiTheme="majorHAnsi" w:cstheme="majorBidi"/>
      <w:color w:val="2E74B5" w:themeColor="accent1" w:themeShade="BF"/>
      <w:sz w:val="26"/>
      <w:szCs w:val="26"/>
      <w:lang w:eastAsia="en-US"/>
    </w:rPr>
  </w:style>
  <w:style w:type="paragraph" w:styleId="a">
    <w:name w:val="List"/>
    <w:basedOn w:val="a1"/>
    <w:qFormat/>
    <w:rsid w:val="00493B83"/>
    <w:pPr>
      <w:numPr>
        <w:numId w:val="12"/>
      </w:numPr>
      <w:tabs>
        <w:tab w:val="clear" w:pos="340"/>
        <w:tab w:val="left" w:pos="283"/>
      </w:tabs>
      <w:spacing w:after="0"/>
    </w:pPr>
    <w:rPr>
      <w:rFonts w:eastAsia="SimSun"/>
      <w:kern w:val="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e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10" Type="http://schemas.openxmlformats.org/officeDocument/2006/relationships/image" Target="media/image2.emf"/><Relationship Id="rId19" Type="http://schemas.openxmlformats.org/officeDocument/2006/relationships/oleObject" Target="embeddings/oleObject6.bin"/><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oleObject10.bin"/><Relationship Id="rId30" Type="http://schemas.openxmlformats.org/officeDocument/2006/relationships/header" Target="header1.xml"/><Relationship Id="rId8"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marg\OneDrive\&#904;&#947;&#947;&#961;&#945;&#966;&#945;\&#928;&#961;&#959;&#963;&#945;&#961;&#956;&#959;&#963;&#956;&#941;&#957;&#945;%20&#960;&#961;&#972;&#964;&#965;&#960;&#945;%20&#964;&#959;&#965;%20Office\Custom%20Office%20Templates\Word-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C7E65-47DE-4EBC-9977-7E2BB6430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Word-1</Template>
  <TotalTime>1</TotalTime>
  <Pages>2</Pages>
  <Words>586</Words>
  <Characters>3170</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Το ελατήριο και η τριβή.</vt:lpstr>
    </vt:vector>
  </TitlesOfParts>
  <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ελατήριο και η τριβή.</dc:title>
  <dc:creator>Διονύσης Μάργαρης</dc:creator>
  <cp:lastModifiedBy>Διονύσης Μάργαρης</cp:lastModifiedBy>
  <cp:revision>2</cp:revision>
  <cp:lastPrinted>2026-02-02T06:18:00Z</cp:lastPrinted>
  <dcterms:created xsi:type="dcterms:W3CDTF">2026-02-02T06:19:00Z</dcterms:created>
  <dcterms:modified xsi:type="dcterms:W3CDTF">2026-02-02T06:19:00Z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D9ACD018ACFC40ADB4B2E155D41E2B55_13</vt:lpwstr>
  </property>
</Properties>
</file>