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924C" w14:textId="6CAC8FBC" w:rsidR="00D533FC" w:rsidRPr="00126DE0" w:rsidRDefault="00126DE0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Δυο πηγές στην επιφάνεια υγρού</w:t>
      </w:r>
    </w:p>
    <w:p w14:paraId="349CCC08" w14:textId="5F1DBDFF" w:rsidR="00111834" w:rsidRDefault="00126DE0" w:rsidP="00111834">
      <w:r>
        <w:t xml:space="preserve">Στην επιφάνεια </w:t>
      </w:r>
      <w:r w:rsidR="00E12442">
        <w:t xml:space="preserve">μιας δεξαμενής με νερό, </w:t>
      </w:r>
      <w:r w:rsidRPr="00126DE0">
        <w:t>βρίσκονται δύο σύγχρονες πηγές κυμάτων Ο</w:t>
      </w:r>
      <w:r w:rsidRPr="00126DE0">
        <w:rPr>
          <w:vertAlign w:val="subscript"/>
        </w:rPr>
        <w:t>1</w:t>
      </w:r>
      <w:r w:rsidRPr="00126DE0">
        <w:t xml:space="preserve"> και Ο</w:t>
      </w:r>
      <w:r w:rsidRPr="00126DE0">
        <w:rPr>
          <w:vertAlign w:val="subscript"/>
        </w:rPr>
        <w:t>2</w:t>
      </w:r>
      <w:r w:rsidRPr="00126DE0">
        <w:t xml:space="preserve"> οι οποίες αρχίζουν να ταλαντώνονται τη στιγμή t</w:t>
      </w:r>
      <w:r w:rsidRPr="00126DE0">
        <w:rPr>
          <w:vertAlign w:val="subscript"/>
        </w:rPr>
        <w:t>0</w:t>
      </w:r>
      <w:r w:rsidRPr="00126DE0">
        <w:t xml:space="preserve">=0, παράγοντας εγκάρσια κύματα με πλάτος Α, μήκος κύματος λ=0,8m και </w:t>
      </w:r>
      <w:r w:rsidR="00E12442">
        <w:t>περίοδο Τ=2s.</w:t>
      </w:r>
      <w:r w:rsidR="00000000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5C2B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7.9pt;margin-top:10.05pt;width:143.9pt;height:102.65pt;z-index:251659264;mso-position-horizontal-relative:text;mso-position-vertical-relative:text" filled="t" fillcolor="#abe9ff">
            <v:imagedata r:id="rId8" o:title=""/>
            <w10:wrap type="square"/>
          </v:shape>
          <o:OLEObject Type="Embed" ProgID="Visio.Drawing.11" ShapeID="_x0000_s1026" DrawAspect="Content" ObjectID="_1828285346" r:id="rId9"/>
        </w:object>
      </w:r>
      <w:r w:rsidR="00E12442">
        <w:t xml:space="preserve"> Λαμβάνοντας ένα σύστημα ορθογωνίων αξόνων x,y, όπως στο σχήμα, η Ο</w:t>
      </w:r>
      <w:r w:rsidR="00E12442">
        <w:rPr>
          <w:vertAlign w:val="subscript"/>
        </w:rPr>
        <w:t>1</w:t>
      </w:r>
      <w:r w:rsidR="00E12442">
        <w:t xml:space="preserve"> βρίσκεται στην αρχή των αξόνων, ενώ η Ο</w:t>
      </w:r>
      <w:r w:rsidR="00E12442">
        <w:rPr>
          <w:vertAlign w:val="subscript"/>
        </w:rPr>
        <w:t>2</w:t>
      </w:r>
      <w:r w:rsidR="00E12442">
        <w:t xml:space="preserve"> στη θέση x</w:t>
      </w:r>
      <w:r w:rsidR="006B6523" w:rsidRPr="006B6523">
        <w:rPr>
          <w:vertAlign w:val="subscript"/>
        </w:rPr>
        <w:t>2</w:t>
      </w:r>
      <w:r w:rsidR="00E12442">
        <w:t>=0,8m.</w:t>
      </w:r>
      <w:r w:rsidR="00111834">
        <w:t xml:space="preserve"> </w:t>
      </w:r>
    </w:p>
    <w:p w14:paraId="75BC0542" w14:textId="5109632E" w:rsidR="00E12442" w:rsidRDefault="00E12442" w:rsidP="00111834">
      <w:pPr>
        <w:pStyle w:val="10"/>
      </w:pPr>
      <w:r>
        <w:t>Να βρείτε τι</w:t>
      </w:r>
      <w:r w:rsidR="00D26299">
        <w:t>ς</w:t>
      </w:r>
      <w:r>
        <w:t xml:space="preserve"> θέσεις των σημείων </w:t>
      </w:r>
      <w:r w:rsidR="008504BC">
        <w:t>του άξονα x, τα οποία παραμένουν ακίνητα, μετά τη συμβολή των δύο κυμάτων.</w:t>
      </w:r>
    </w:p>
    <w:p w14:paraId="6B2576FA" w14:textId="23FC3868" w:rsidR="008504BC" w:rsidRDefault="008504BC" w:rsidP="008504BC">
      <w:pPr>
        <w:pStyle w:val="10"/>
      </w:pPr>
      <w:r>
        <w:t>Έστω Ρ ένα τέτοιο σημείο του άξονα x, το κοντινότερο στην αρχή των αξόνων. Να βρείτε το πλάτος ταλάντωσης του Ρ, τις χρονικές στιγμές t</w:t>
      </w:r>
      <w:r>
        <w:rPr>
          <w:vertAlign w:val="subscript"/>
        </w:rPr>
        <w:t>1</w:t>
      </w:r>
      <w:r>
        <w:t>=0,</w:t>
      </w:r>
      <w:r w:rsidR="00FE574F">
        <w:t>4</w:t>
      </w:r>
      <w:r>
        <w:t>s, t</w:t>
      </w:r>
      <w:r>
        <w:rPr>
          <w:vertAlign w:val="subscript"/>
        </w:rPr>
        <w:t>2</w:t>
      </w:r>
      <w:r>
        <w:t>=0,</w:t>
      </w:r>
      <w:r w:rsidR="00FE574F">
        <w:t>8</w:t>
      </w:r>
      <w:r w:rsidR="0090124F">
        <w:t>s και t</w:t>
      </w:r>
      <w:r w:rsidR="0090124F">
        <w:rPr>
          <w:vertAlign w:val="subscript"/>
        </w:rPr>
        <w:t>3</w:t>
      </w:r>
      <w:r w:rsidR="0090124F">
        <w:t>=</w:t>
      </w:r>
      <w:r w:rsidR="00FE574F">
        <w:t>1,6</w:t>
      </w:r>
      <w:r w:rsidR="0090124F">
        <w:t>s.</w:t>
      </w:r>
    </w:p>
    <w:p w14:paraId="5C549F1C" w14:textId="502A8801" w:rsidR="0090124F" w:rsidRDefault="0090124F" w:rsidP="008504BC">
      <w:pPr>
        <w:pStyle w:val="10"/>
      </w:pPr>
      <w:r>
        <w:t>Να βρείτε επίσης τις θέσεις των σημείων του άξονα y, τα οποία παραμένουν ακίνητα, μετά την συμβολή των δύο κυμάτων.</w:t>
      </w:r>
    </w:p>
    <w:p w14:paraId="42AADB38" w14:textId="3A7409AC" w:rsidR="006220BB" w:rsidRDefault="006220BB" w:rsidP="006220BB">
      <w:pPr>
        <w:pStyle w:val="10"/>
      </w:pPr>
      <w:r>
        <w:t xml:space="preserve">Αν Σ ένα τέτοιο σημείο του άξονα y, το κοντινότερο στην αρχή των αξόνων, να βρείτε το πλάτος ταλάντωσής </w:t>
      </w:r>
      <w:r w:rsidR="00C45503">
        <w:t>του</w:t>
      </w:r>
      <w:r>
        <w:t xml:space="preserve"> τις χρονικές στιγμές t</w:t>
      </w:r>
      <w:r w:rsidR="00A93C2C">
        <w:rPr>
          <w:vertAlign w:val="subscript"/>
        </w:rPr>
        <w:t>4</w:t>
      </w:r>
      <w:r>
        <w:t>=</w:t>
      </w:r>
      <w:r w:rsidR="00A93C2C">
        <w:t>1</w:t>
      </w:r>
      <w:r w:rsidR="008234F5">
        <w:t>,2</w:t>
      </w:r>
      <w:r>
        <w:t>s, t</w:t>
      </w:r>
      <w:r w:rsidR="00C45503">
        <w:rPr>
          <w:vertAlign w:val="subscript"/>
        </w:rPr>
        <w:t>5</w:t>
      </w:r>
      <w:r>
        <w:t>=</w:t>
      </w:r>
      <w:r w:rsidR="00DA01BF">
        <w:t>1,8</w:t>
      </w:r>
      <w:r>
        <w:t>s και t</w:t>
      </w:r>
      <w:r w:rsidR="00C45503">
        <w:rPr>
          <w:vertAlign w:val="subscript"/>
        </w:rPr>
        <w:t>6</w:t>
      </w:r>
      <w:r>
        <w:t>=</w:t>
      </w:r>
      <w:r w:rsidR="008234F5">
        <w:t>2,2</w:t>
      </w:r>
      <w:r>
        <w:t>s.</w:t>
      </w:r>
    </w:p>
    <w:p w14:paraId="4928EB8D" w14:textId="52B3B07D" w:rsidR="00111834" w:rsidRDefault="00111834" w:rsidP="00111834">
      <w:r>
        <w:t>Θεωρούμε ότι τα κύματα διαδίδονται με σταθερό πλάτος στην επιφάνεια του νερού.</w:t>
      </w:r>
    </w:p>
    <w:p w14:paraId="65F4544E" w14:textId="489E951A" w:rsidR="006220BB" w:rsidRDefault="006220BB" w:rsidP="006220BB">
      <w:pPr>
        <w:pStyle w:val="a9"/>
      </w:pPr>
      <w:r>
        <w:t>Απάντηση:</w:t>
      </w:r>
    </w:p>
    <w:p w14:paraId="6D5B3EB6" w14:textId="09AC112C" w:rsidR="006B6523" w:rsidRPr="006B6523" w:rsidRDefault="006B6523" w:rsidP="006B6523">
      <w:pPr>
        <w:rPr>
          <w:lang w:eastAsia="zh-CN"/>
        </w:rPr>
      </w:pPr>
      <w:r>
        <w:rPr>
          <w:lang w:eastAsia="zh-CN"/>
        </w:rPr>
        <w:t xml:space="preserve">Τα κύματα διαδίδονται στην επιφάνεια του νερού με ταχύτητα </w:t>
      </w:r>
      <w:r w:rsidRPr="006B6523">
        <w:rPr>
          <w:position w:val="-24"/>
        </w:rPr>
        <w:object w:dxaOrig="3100" w:dyaOrig="620" w14:anchorId="1424C9A0">
          <v:shape id="_x0000_i1026" type="#_x0000_t75" style="width:155.05pt;height:31.15pt" o:ole="">
            <v:imagedata r:id="rId10" o:title=""/>
          </v:shape>
          <o:OLEObject Type="Embed" ProgID="Equation.DSMT4" ShapeID="_x0000_i1026" DrawAspect="Content" ObjectID="_1828285340" r:id="rId11"/>
        </w:object>
      </w:r>
      <w:r>
        <w:t>.</w:t>
      </w:r>
    </w:p>
    <w:p w14:paraId="32C449CC" w14:textId="2435930E" w:rsidR="006220BB" w:rsidRDefault="00000000" w:rsidP="00390B7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EE3A0F9">
          <v:shape id="_x0000_s1028" type="#_x0000_t75" style="position:absolute;left:0;text-align:left;margin-left:344.95pt;margin-top:5.7pt;width:141.05pt;height:51.65pt;z-index:251661312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28" DrawAspect="Content" ObjectID="_1828285347" r:id="rId13"/>
        </w:object>
      </w:r>
      <w:r w:rsidR="00390B77">
        <w:t>Έστω ένα σημείο στη θέση x, μεταξύ των δύο πηγών, το οποίο παραμένει ακίνητο μετά την συμβολή των δύο κυμάτων. Τότε για τις αποστάσεις του από τις δύο πηγές ισχύει:</w:t>
      </w:r>
    </w:p>
    <w:p w14:paraId="207AF76A" w14:textId="3723277A" w:rsidR="00087532" w:rsidRDefault="00087532" w:rsidP="00D5707B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DF50727" wp14:editId="7C439B79">
                <wp:extent cx="4794885" cy="1039495"/>
                <wp:effectExtent l="0" t="0" r="24765" b="8255"/>
                <wp:docPr id="1076246840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62078925" name="Πλαίσιο κειμένου 362078925"/>
                        <wps:cNvSpPr txBox="1"/>
                        <wps:spPr>
                          <a:xfrm>
                            <a:off x="0" y="314959"/>
                            <a:ext cx="1407751" cy="4978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E6949AD" w14:textId="27F65CA7" w:rsidR="00087532" w:rsidRDefault="0079556A">
                              <w:r w:rsidRPr="008919BE">
                                <w:rPr>
                                  <w:position w:val="-24"/>
                                </w:rPr>
                                <w:object w:dxaOrig="1962" w:dyaOrig="623" w14:anchorId="2BD7F923">
                                  <v:shape id="_x0000_i1029" type="#_x0000_t75" style="width:98.1pt;height:31.15pt" o:ole="">
                                    <v:imagedata r:id="rId14" o:title=""/>
                                  </v:shape>
                                  <o:OLEObject Type="Embed" ProgID="Equation.DSMT4" ShapeID="_x0000_i1029" DrawAspect="Content" ObjectID="_1828285350" r:id="rId1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55000" name="Πλαίσιο κειμένου 37255000"/>
                        <wps:cNvSpPr txBox="1"/>
                        <wps:spPr>
                          <a:xfrm>
                            <a:off x="1935405" y="0"/>
                            <a:ext cx="2859957" cy="49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C4E91DF" w14:textId="2D141DF8" w:rsidR="00087532" w:rsidRDefault="00AB479E">
                              <w:r w:rsidRPr="008919BE">
                                <w:rPr>
                                  <w:position w:val="-24"/>
                                </w:rPr>
                                <w:object w:dxaOrig="3958" w:dyaOrig="623" w14:anchorId="5FD65382">
                                  <v:shape id="_x0000_i1031" type="#_x0000_t75" style="width:197.9pt;height:31.15pt" o:ole="">
                                    <v:imagedata r:id="rId16" o:title=""/>
                                  </v:shape>
                                  <o:OLEObject Type="Embed" ProgID="Equation.DSMT4" ShapeID="_x0000_i1031" DrawAspect="Content" ObjectID="_1828285351" r:id="rId1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499847" name="Αριστερό άγκιστρο 941499847"/>
                        <wps:cNvSpPr/>
                        <wps:spPr>
                          <a:xfrm>
                            <a:off x="1718220" y="238405"/>
                            <a:ext cx="204145" cy="603929"/>
                          </a:xfrm>
                          <a:prstGeom prst="leftBrace">
                            <a:avLst>
                              <a:gd name="adj1" fmla="val 16666"/>
                              <a:gd name="adj2" fmla="val 5211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046434" name="Βέλος: Δεξιό 618046434"/>
                        <wps:cNvSpPr/>
                        <wps:spPr>
                          <a:xfrm>
                            <a:off x="1454533" y="497840"/>
                            <a:ext cx="229663" cy="11908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393962" name="Πλαίσιο κειμένου 1338393962"/>
                        <wps:cNvSpPr txBox="1"/>
                        <wps:spPr>
                          <a:xfrm>
                            <a:off x="1922365" y="506110"/>
                            <a:ext cx="2766672" cy="49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6EA7654" w14:textId="73DE5727" w:rsidR="0079556A" w:rsidRDefault="00AB479E">
                              <w:r w:rsidRPr="008919BE">
                                <w:rPr>
                                  <w:position w:val="-24"/>
                                </w:rPr>
                                <w:object w:dxaOrig="4126" w:dyaOrig="623" w14:anchorId="6F4C2313">
                                  <v:shape id="_x0000_i1033" type="#_x0000_t75" style="width:206.3pt;height:31.15pt">
                                    <v:imagedata r:id="rId18" o:title=""/>
                                  </v:shape>
                                  <o:OLEObject Type="Embed" ProgID="Equation.DSMT4" ShapeID="_x0000_i1033" DrawAspect="Content" ObjectID="_1828285352" r:id="rId1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F50727" id="Καμβάς 1" o:spid="_x0000_s1026" editas="canvas" style="width:377.55pt;height:81.85pt;mso-position-horizontal-relative:char;mso-position-vertical-relative:line" coordsize="47948,1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">
                <v:shape id="_x0000_s1027" type="#_x0000_t75" style="position:absolute;width:47948;height:10394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362078925" o:spid="_x0000_s1028" type="#_x0000_t202" style="position:absolute;top:3149;width:1407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" fillcolor="yellow" strokecolor="white [3212]" strokeweight=".5pt">
                  <v:textbox>
                    <w:txbxContent>
                      <w:p w14:paraId="2E6949AD" w14:textId="27F65CA7" w:rsidR="00087532" w:rsidRDefault="0079556A">
                        <w:r w:rsidRPr="008919BE">
                          <w:rPr>
                            <w:position w:val="-24"/>
                          </w:rPr>
                          <w:object w:dxaOrig="1960" w:dyaOrig="620" w14:anchorId="2BD7F923">
                            <v:shape id="_x0000_i1060" type="#_x0000_t75" style="width:98.1pt;height:31.15pt">
                              <v:imagedata r:id="rId20" o:title=""/>
                            </v:shape>
                            <o:OLEObject Type="Embed" ProgID="Equation.DSMT4" ShapeID="_x0000_i1060" DrawAspect="Content" ObjectID="_1828248187" r:id="rId21"/>
                          </w:object>
                        </w:r>
                      </w:p>
                    </w:txbxContent>
                  </v:textbox>
                </v:shape>
                <v:shape id="Πλαίσιο κειμένου 37255000" o:spid="_x0000_s1029" type="#_x0000_t202" style="position:absolute;left:19354;width:28599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" filled="f" strokecolor="white [3212]" strokeweight=".5pt">
                  <v:textbox>
                    <w:txbxContent>
                      <w:p w14:paraId="3C4E91DF" w14:textId="2D141DF8" w:rsidR="00087532" w:rsidRDefault="00AB479E">
                        <w:r w:rsidRPr="008919BE">
                          <w:rPr>
                            <w:position w:val="-24"/>
                          </w:rPr>
                          <w:object w:dxaOrig="3960" w:dyaOrig="620" w14:anchorId="5FD65382">
                            <v:shape id="_x0000_i1062" type="#_x0000_t75" style="width:197.9pt;height:31.15pt">
                              <v:imagedata r:id="rId22" o:title=""/>
                            </v:shape>
                            <o:OLEObject Type="Embed" ProgID="Equation.DSMT4" ShapeID="_x0000_i1062" DrawAspect="Content" ObjectID="_1828248188" r:id="rId23"/>
                          </w:objec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Αριστερό άγκιστρο 941499847" o:spid="_x0000_s1030" type="#_x0000_t87" style="position:absolute;left:17182;top:2384;width:2041;height:6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" adj="1217,11256" strokecolor="black [3213]" strokeweight="1pt">
                  <v:stroke joinstyle="miter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Βέλος: Δεξιό 618046434" o:spid="_x0000_s1031" type="#_x0000_t13" style="position:absolute;left:14545;top:4978;width:2296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" adj="16000" fillcolor="#5b9bd5 [3204]" strokecolor="#091723 [484]" strokeweight="1pt"/>
                <v:shape id="Πλαίσιο κειμένου 1338393962" o:spid="_x0000_s1032" type="#_x0000_t202" style="position:absolute;left:19223;top:5061;width:2766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" filled="f" strokecolor="white [3212]" strokeweight=".5pt">
                  <v:textbox>
                    <w:txbxContent>
                      <w:p w14:paraId="56EA7654" w14:textId="73DE5727" w:rsidR="0079556A" w:rsidRDefault="00AB479E">
                        <w:r w:rsidRPr="008919BE">
                          <w:rPr>
                            <w:position w:val="-24"/>
                          </w:rPr>
                          <w:object w:dxaOrig="3960" w:dyaOrig="620" w14:anchorId="6F4C2313">
                            <v:shape id="_x0000_i1057" type="#_x0000_t75" style="width:206.3pt;height:31.15pt">
                              <v:imagedata r:id="rId24" o:title=""/>
                            </v:shape>
                            <o:OLEObject Type="Embed" ProgID="Equation.DSMT4" ShapeID="_x0000_i1057" DrawAspect="Content" ObjectID="_1828248189" r:id="rId25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9BAB8A" w14:textId="331259B7" w:rsidR="00087532" w:rsidRDefault="0041112D" w:rsidP="0041112D">
      <w:pPr>
        <w:ind w:left="340"/>
      </w:pPr>
      <w:r>
        <w:t xml:space="preserve">Ενώ </w:t>
      </w:r>
      <w:r w:rsidRPr="00401C58">
        <w:rPr>
          <w:i/>
          <w:iCs/>
          <w:sz w:val="24"/>
          <w:szCs w:val="24"/>
        </w:rPr>
        <w:t>r</w:t>
      </w:r>
      <w:r w:rsidRPr="00401C58">
        <w:rPr>
          <w:i/>
          <w:iCs/>
          <w:sz w:val="24"/>
          <w:szCs w:val="24"/>
          <w:vertAlign w:val="subscript"/>
        </w:rPr>
        <w:t>1</w:t>
      </w:r>
      <w:r w:rsidRPr="00401C58">
        <w:rPr>
          <w:i/>
          <w:iCs/>
          <w:sz w:val="24"/>
          <w:szCs w:val="24"/>
        </w:rPr>
        <w:t>+r</w:t>
      </w:r>
      <w:r w:rsidRPr="00401C58">
        <w:rPr>
          <w:i/>
          <w:iCs/>
          <w:sz w:val="24"/>
          <w:szCs w:val="24"/>
          <w:vertAlign w:val="subscript"/>
        </w:rPr>
        <w:t>2</w:t>
      </w:r>
      <w:r w:rsidRPr="00401C58">
        <w:rPr>
          <w:i/>
          <w:iCs/>
          <w:sz w:val="24"/>
          <w:szCs w:val="24"/>
        </w:rPr>
        <w:t>=x</w:t>
      </w:r>
      <w:r w:rsidRPr="00401C58">
        <w:rPr>
          <w:i/>
          <w:iCs/>
          <w:sz w:val="24"/>
          <w:szCs w:val="24"/>
          <w:vertAlign w:val="subscript"/>
        </w:rPr>
        <w:t>2</w:t>
      </w:r>
      <w:r w:rsidRPr="00401C58">
        <w:rPr>
          <w:i/>
          <w:iCs/>
          <w:sz w:val="24"/>
          <w:szCs w:val="24"/>
        </w:rPr>
        <w:t>=0,8m</w:t>
      </w:r>
      <w:r>
        <w:t xml:space="preserve">  (3).  </w:t>
      </w:r>
      <w:r w:rsidR="00221406">
        <w:t>M</w:t>
      </w:r>
      <w:r>
        <w:t>ε πρόσθεση κατά μέλη</w:t>
      </w:r>
      <w:r w:rsidR="00D73BCD">
        <w:t xml:space="preserve"> της (3) με τις (1) και (2),</w:t>
      </w:r>
      <w:r>
        <w:t xml:space="preserve"> παίρνουμε</w:t>
      </w:r>
      <w:r w:rsidR="00D73BCD">
        <w:t xml:space="preserve"> (μονάδες S.Ι.)</w:t>
      </w:r>
      <w:r>
        <w:t>:</w:t>
      </w:r>
    </w:p>
    <w:p w14:paraId="32304BA4" w14:textId="1BCC72F5" w:rsidR="00390B77" w:rsidRDefault="00221406" w:rsidP="00D5707B">
      <w:pPr>
        <w:jc w:val="center"/>
      </w:pPr>
      <w:r w:rsidRPr="00D73BCD">
        <w:rPr>
          <w:position w:val="-32"/>
        </w:rPr>
        <w:object w:dxaOrig="5400" w:dyaOrig="760" w14:anchorId="1300993C">
          <v:shape id="_x0000_i1034" type="#_x0000_t75" style="width:269.9pt;height:37.85pt" o:ole="">
            <v:imagedata r:id="rId26" o:title=""/>
          </v:shape>
          <o:OLEObject Type="Embed" ProgID="Equation.DSMT4" ShapeID="_x0000_i1034" DrawAspect="Content" ObjectID="_1828285341" r:id="rId27"/>
        </w:object>
      </w:r>
    </w:p>
    <w:p w14:paraId="7EF0ADD2" w14:textId="5AAE4E0F" w:rsidR="00221406" w:rsidRDefault="00000000" w:rsidP="00221406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590807">
          <v:shape id="_x0000_s1030" type="#_x0000_t75" style="position:absolute;left:0;text-align:left;margin-left:323.7pt;margin-top:1.15pt;width:149.1pt;height:98.45pt;z-index:251663360;mso-position-horizontal-relative:text;mso-position-vertical-relative:text" filled="t" fillcolor="#bdd6ee [1300]">
            <v:imagedata r:id="rId28" o:title=""/>
            <w10:wrap type="square"/>
          </v:shape>
          <o:OLEObject Type="Embed" ProgID="Visio.Drawing.11" ShapeID="_x0000_s1030" DrawAspect="Content" ObjectID="_1828285348" r:id="rId29"/>
        </w:object>
      </w:r>
      <w:r w:rsidR="00221406">
        <w:t>Έχουμε δηλαδή  δύο σημεία μεταξύ των πηγών τα οποία παραμένουν ακίνητα, μετά την συμβολή των δύο κυμάτων, συνεπώς και δύο υπερβολές αποσβεστικής συμβολής, όπως στο σχήμα.</w:t>
      </w:r>
    </w:p>
    <w:p w14:paraId="6D095381" w14:textId="79B2DB8C" w:rsidR="00401C58" w:rsidRDefault="00401C58" w:rsidP="00401C58">
      <w:pPr>
        <w:pStyle w:val="i"/>
      </w:pPr>
      <w:r>
        <w:t>Έστω t</w:t>
      </w:r>
      <w:r>
        <w:rPr>
          <w:vertAlign w:val="subscript"/>
        </w:rPr>
        <w:t>1</w:t>
      </w:r>
      <w:r>
        <w:t>, t</w:t>
      </w:r>
      <w:r>
        <w:rPr>
          <w:vertAlign w:val="subscript"/>
        </w:rPr>
        <w:t>2</w:t>
      </w:r>
      <w:r>
        <w:t xml:space="preserve"> οι χρονικές στιγμές που τα δυο κύματα </w:t>
      </w:r>
      <w:r w:rsidR="00FE1EC9">
        <w:t>φ</w:t>
      </w:r>
      <w:r>
        <w:t>τάνουν στο σημείο Ρ,  τότε θα έχουμε:</w:t>
      </w:r>
    </w:p>
    <w:p w14:paraId="162A35C9" w14:textId="275619A5" w:rsidR="00401C58" w:rsidRDefault="00EE3B1A" w:rsidP="00401C58">
      <w:pPr>
        <w:jc w:val="center"/>
      </w:pPr>
      <w:r w:rsidRPr="00EE3B1A">
        <w:rPr>
          <w:position w:val="-62"/>
        </w:rPr>
        <w:object w:dxaOrig="3720" w:dyaOrig="1359" w14:anchorId="7CC7FC81">
          <v:shape id="_x0000_i1036" type="#_x0000_t75" style="width:185.85pt;height:68pt" o:ole="">
            <v:imagedata r:id="rId30" o:title=""/>
          </v:shape>
          <o:OLEObject Type="Embed" ProgID="Equation.DSMT4" ShapeID="_x0000_i1036" DrawAspect="Content" ObjectID="_1828285342" r:id="rId31"/>
        </w:object>
      </w:r>
    </w:p>
    <w:p w14:paraId="247D8838" w14:textId="41931FFD" w:rsidR="00EE3B1A" w:rsidRDefault="00EE3B1A" w:rsidP="00EE3B1A">
      <w:pPr>
        <w:ind w:left="340"/>
      </w:pPr>
      <w:r>
        <w:t>Αλλά τότε τη στιγμή t</w:t>
      </w:r>
      <w:r>
        <w:rPr>
          <w:vertAlign w:val="subscript"/>
        </w:rPr>
        <w:t>1</w:t>
      </w:r>
      <w:r>
        <w:t>=0,4s δεν έχει φτάσει κανένα κύμα στο σημείο Ρ το οποίο δεν ταλαντώνεται, για t</w:t>
      </w:r>
      <w:r>
        <w:rPr>
          <w:vertAlign w:val="subscript"/>
        </w:rPr>
        <w:t>2</w:t>
      </w:r>
      <w:r>
        <w:t>=0,8s το Ρ ταλαντώνεται με πλάτος Α, ενώ τέλος τη στιγμή t</w:t>
      </w:r>
      <w:r>
        <w:rPr>
          <w:vertAlign w:val="subscript"/>
        </w:rPr>
        <w:t>3</w:t>
      </w:r>
      <w:r>
        <w:t>=1,6s, έχουμε συμβολή με απόσβεση οπότε το πλάτος ταλάντωσης του Ρ είναι μηδενικό.</w:t>
      </w:r>
    </w:p>
    <w:p w14:paraId="416E5FDC" w14:textId="2C381E64" w:rsidR="00EE3B1A" w:rsidRDefault="00000000" w:rsidP="00EF2F1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75EAA03">
          <v:shape id="_x0000_s1032" type="#_x0000_t75" style="position:absolute;left:0;text-align:left;margin-left:376.05pt;margin-top:5pt;width:102.8pt;height:123.95pt;z-index:251665408;mso-position-horizontal-relative:text;mso-position-vertical-relative:text" filled="t" fillcolor="#bdd6ee [1300]">
            <v:imagedata r:id="rId32" o:title=""/>
            <w10:wrap type="square"/>
          </v:shape>
          <o:OLEObject Type="Embed" ProgID="Visio.Drawing.11" ShapeID="_x0000_s1032" DrawAspect="Content" ObjectID="_1828285349" r:id="rId33"/>
        </w:object>
      </w:r>
      <w:r w:rsidR="00EF2F11">
        <w:t>Με βάση τα παραπάνω</w:t>
      </w:r>
      <w:r w:rsidR="00BB14FB">
        <w:t>,</w:t>
      </w:r>
      <w:r w:rsidR="00EF2F11">
        <w:t xml:space="preserve"> η υπερβολή που διέρχεται από το Ρ θα τέμνει τον άξονα y σε δύο </w:t>
      </w:r>
      <w:r w:rsidR="00EF2F11" w:rsidRPr="00BB14FB">
        <w:rPr>
          <w:b/>
          <w:bCs/>
        </w:rPr>
        <w:t>συμμετρικές</w:t>
      </w:r>
      <w:r w:rsidR="00EF2F11">
        <w:t xml:space="preserve"> θέσεις </w:t>
      </w:r>
      <w:r w:rsidR="00BB14FB">
        <w:t>με τεταγμένες y και -y. Με αποτέλεσμα να έχουμε ξανά δύο σημεία πάνω στον άξονα y με αποσβεστική συμβολή, έστω τα Σ και Σ΄</w:t>
      </w:r>
      <w:r w:rsidR="00AC1AC6">
        <w:t xml:space="preserve"> και ας εστιάσουμε στο Σ, </w:t>
      </w:r>
      <w:r w:rsidR="00BB14FB">
        <w:t>το οποίο απέχει από τις δυο πηγές αποστάσεις y και d.</w:t>
      </w:r>
      <w:r w:rsidR="00DA126D">
        <w:t xml:space="preserve"> Ας τονισθεί εδώ ότι και τα δύο αυτά σημεία ισαπέχουν από την αρχή των αξόνων, τη θέση της πηγής Ο</w:t>
      </w:r>
      <w:r w:rsidR="00DA126D">
        <w:rPr>
          <w:vertAlign w:val="subscript"/>
        </w:rPr>
        <w:t>1</w:t>
      </w:r>
      <w:r w:rsidR="00DA126D">
        <w:t>, δεν υπάρχει κάποιο… κοντινότερο!</w:t>
      </w:r>
    </w:p>
    <w:p w14:paraId="1154464B" w14:textId="053E6AA1" w:rsidR="00DA126D" w:rsidRDefault="00AC1AC6" w:rsidP="002333E3">
      <w:pPr>
        <w:jc w:val="center"/>
      </w:pPr>
      <w:r w:rsidRPr="006A3793">
        <w:rPr>
          <w:position w:val="-84"/>
        </w:rPr>
        <w:object w:dxaOrig="8300" w:dyaOrig="1800" w14:anchorId="136E1708">
          <v:shape id="_x0000_i1038" type="#_x0000_t75" style="width:414.9pt;height:90.1pt" o:ole="">
            <v:imagedata r:id="rId34" o:title=""/>
          </v:shape>
          <o:OLEObject Type="Embed" ProgID="Equation.DSMT4" ShapeID="_x0000_i1038" DrawAspect="Content" ObjectID="_1828285343" r:id="rId35"/>
        </w:object>
      </w:r>
    </w:p>
    <w:p w14:paraId="0058F30B" w14:textId="788FD4B1" w:rsidR="00FE1EC9" w:rsidRDefault="00FE1EC9" w:rsidP="002333E3">
      <w:pPr>
        <w:jc w:val="center"/>
      </w:pPr>
      <w:r>
        <w:t>Άρα οι συνταγμένες για τα δύο σημεία που παραμένουν ακίνητα είναι Σ(0, 0.6m) και Σ΄(0, -0.6m)</w:t>
      </w:r>
      <w:r w:rsidR="000D0272">
        <w:t>.</w:t>
      </w:r>
    </w:p>
    <w:p w14:paraId="7BB0EF1C" w14:textId="734A4941" w:rsidR="00D23C3C" w:rsidRDefault="00D23C3C" w:rsidP="00D23C3C">
      <w:pPr>
        <w:pStyle w:val="i"/>
      </w:pPr>
      <w:r>
        <w:t xml:space="preserve">Δουλεύοντας όπως και στο ii) ερώτημα, έστω </w:t>
      </w:r>
      <w:r w:rsidR="00DA01BF" w:rsidRPr="00DA01BF">
        <w:rPr>
          <w:position w:val="-12"/>
        </w:rPr>
        <w:object w:dxaOrig="859" w:dyaOrig="360" w14:anchorId="41C1998C">
          <v:shape id="_x0000_i1039" type="#_x0000_t75" style="width:42.85pt;height:18.1pt" o:ole="">
            <v:imagedata r:id="rId36" o:title=""/>
          </v:shape>
          <o:OLEObject Type="Embed" ProgID="Equation.DSMT4" ShapeID="_x0000_i1039" DrawAspect="Content" ObjectID="_1828285344" r:id="rId37"/>
        </w:object>
      </w:r>
      <w:r>
        <w:t xml:space="preserve"> οι χρονικές στιγμές που τα δυο κύματα φτάνουν στο σημείο Σ,  τότε θα έχουμε:</w:t>
      </w:r>
    </w:p>
    <w:p w14:paraId="4DD20FF0" w14:textId="4EBE67FC" w:rsidR="00D23C3C" w:rsidRDefault="00DA01BF" w:rsidP="00D23C3C">
      <w:pPr>
        <w:jc w:val="center"/>
      </w:pPr>
      <w:r w:rsidRPr="00D23C3C">
        <w:rPr>
          <w:position w:val="-66"/>
        </w:rPr>
        <w:object w:dxaOrig="4959" w:dyaOrig="1440" w14:anchorId="5EE1135E">
          <v:shape id="_x0000_i1040" type="#_x0000_t75" style="width:247.8pt;height:1in" o:ole="">
            <v:imagedata r:id="rId38" o:title=""/>
          </v:shape>
          <o:OLEObject Type="Embed" ProgID="Equation.DSMT4" ShapeID="_x0000_i1040" DrawAspect="Content" ObjectID="_1828285345" r:id="rId39"/>
        </w:object>
      </w:r>
    </w:p>
    <w:p w14:paraId="5AB1C109" w14:textId="0C7267D4" w:rsidR="000D0272" w:rsidRPr="00EE3B1A" w:rsidRDefault="00D23C3C" w:rsidP="00DA01BF">
      <w:pPr>
        <w:ind w:left="340"/>
      </w:pPr>
      <w:r>
        <w:t>Αλλά τότε τη στιγμή t</w:t>
      </w:r>
      <w:r w:rsidR="00DA01BF">
        <w:rPr>
          <w:vertAlign w:val="subscript"/>
        </w:rPr>
        <w:t>4</w:t>
      </w:r>
      <w:r>
        <w:t>=</w:t>
      </w:r>
      <w:r w:rsidR="00DA01BF">
        <w:t>1,2</w:t>
      </w:r>
      <w:r>
        <w:t xml:space="preserve">s δεν έχει φτάσει κανένα κύμα στο σημείο </w:t>
      </w:r>
      <w:r w:rsidR="00DA01BF">
        <w:t>Σ</w:t>
      </w:r>
      <w:r>
        <w:t xml:space="preserve"> το οποίο δεν ταλαντώνεται, </w:t>
      </w:r>
      <w:r w:rsidR="00DA01BF">
        <w:t>ενώ τις δύο επόμενες στιγμές 1,8s και 2,2s το σημείο Σ ταλαντώνεται με πλάτος Α.</w:t>
      </w:r>
    </w:p>
    <w:p w14:paraId="176C9BDE" w14:textId="5B802D2C" w:rsidR="00221406" w:rsidRPr="006220BB" w:rsidRDefault="00A0254E" w:rsidP="00A0254E">
      <w:pPr>
        <w:pStyle w:val="a9"/>
        <w:jc w:val="right"/>
      </w:pPr>
      <w:r>
        <w:t>dmargaris@gmail.com</w:t>
      </w:r>
    </w:p>
    <w:sectPr w:rsidR="00221406" w:rsidRPr="006220BB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4590" w14:textId="77777777" w:rsidR="00DA7745" w:rsidRDefault="00DA7745">
      <w:pPr>
        <w:spacing w:line="240" w:lineRule="auto"/>
      </w:pPr>
      <w:r>
        <w:separator/>
      </w:r>
    </w:p>
  </w:endnote>
  <w:endnote w:type="continuationSeparator" w:id="0">
    <w:p w14:paraId="1D56B4FD" w14:textId="77777777" w:rsidR="00DA7745" w:rsidRDefault="00DA7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ECB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0C3682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37F45B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D6C3" w14:textId="77777777" w:rsidR="00DA7745" w:rsidRDefault="00DA7745">
      <w:pPr>
        <w:spacing w:after="0"/>
      </w:pPr>
      <w:r>
        <w:separator/>
      </w:r>
    </w:p>
  </w:footnote>
  <w:footnote w:type="continuationSeparator" w:id="0">
    <w:p w14:paraId="77A570BE" w14:textId="77777777" w:rsidR="00DA7745" w:rsidRDefault="00DA77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1DE0" w14:textId="3C482C6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26DE0">
      <w:rPr>
        <w:i/>
      </w:rPr>
      <w:t>Συμβολή κυμάτων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E0"/>
    <w:rsid w:val="00023972"/>
    <w:rsid w:val="00026D66"/>
    <w:rsid w:val="0003201C"/>
    <w:rsid w:val="00053396"/>
    <w:rsid w:val="0005670B"/>
    <w:rsid w:val="00060EF4"/>
    <w:rsid w:val="0006732F"/>
    <w:rsid w:val="000679A2"/>
    <w:rsid w:val="00087532"/>
    <w:rsid w:val="000912E3"/>
    <w:rsid w:val="00091E43"/>
    <w:rsid w:val="000A5A2D"/>
    <w:rsid w:val="000B48D3"/>
    <w:rsid w:val="000C397A"/>
    <w:rsid w:val="000C3E70"/>
    <w:rsid w:val="000D0272"/>
    <w:rsid w:val="000D4B56"/>
    <w:rsid w:val="000D78E0"/>
    <w:rsid w:val="00111834"/>
    <w:rsid w:val="00126DE0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1406"/>
    <w:rsid w:val="002333E3"/>
    <w:rsid w:val="002805FC"/>
    <w:rsid w:val="00292F02"/>
    <w:rsid w:val="0029377E"/>
    <w:rsid w:val="002C4684"/>
    <w:rsid w:val="002D32C2"/>
    <w:rsid w:val="002D3CB8"/>
    <w:rsid w:val="003034D4"/>
    <w:rsid w:val="00305BAA"/>
    <w:rsid w:val="00311D4A"/>
    <w:rsid w:val="00325EE1"/>
    <w:rsid w:val="003262AE"/>
    <w:rsid w:val="003272C2"/>
    <w:rsid w:val="00334BD8"/>
    <w:rsid w:val="00342B66"/>
    <w:rsid w:val="003504D0"/>
    <w:rsid w:val="00353D44"/>
    <w:rsid w:val="003824CB"/>
    <w:rsid w:val="00383D51"/>
    <w:rsid w:val="0039013D"/>
    <w:rsid w:val="00390B77"/>
    <w:rsid w:val="003959A8"/>
    <w:rsid w:val="003A6C4E"/>
    <w:rsid w:val="003A77A4"/>
    <w:rsid w:val="003B4900"/>
    <w:rsid w:val="003D2058"/>
    <w:rsid w:val="003E1678"/>
    <w:rsid w:val="003E2B70"/>
    <w:rsid w:val="003E53D7"/>
    <w:rsid w:val="00401C58"/>
    <w:rsid w:val="0041112D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14E6"/>
    <w:rsid w:val="005423A9"/>
    <w:rsid w:val="0055699C"/>
    <w:rsid w:val="005655DC"/>
    <w:rsid w:val="00572886"/>
    <w:rsid w:val="005763D5"/>
    <w:rsid w:val="00585132"/>
    <w:rsid w:val="005C059F"/>
    <w:rsid w:val="006220BB"/>
    <w:rsid w:val="0064168E"/>
    <w:rsid w:val="00667E23"/>
    <w:rsid w:val="00687B49"/>
    <w:rsid w:val="006A3793"/>
    <w:rsid w:val="006A4B3B"/>
    <w:rsid w:val="006B6523"/>
    <w:rsid w:val="006C290F"/>
    <w:rsid w:val="006C3491"/>
    <w:rsid w:val="006E4ABE"/>
    <w:rsid w:val="006E4CBF"/>
    <w:rsid w:val="006F5F92"/>
    <w:rsid w:val="006F7AC4"/>
    <w:rsid w:val="00717932"/>
    <w:rsid w:val="007279D9"/>
    <w:rsid w:val="00736498"/>
    <w:rsid w:val="00744C3F"/>
    <w:rsid w:val="00757BF7"/>
    <w:rsid w:val="00767BD2"/>
    <w:rsid w:val="00774F6B"/>
    <w:rsid w:val="0079556A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2266C"/>
    <w:rsid w:val="008234F5"/>
    <w:rsid w:val="00844E46"/>
    <w:rsid w:val="00847AED"/>
    <w:rsid w:val="008504BC"/>
    <w:rsid w:val="008627CA"/>
    <w:rsid w:val="00873F39"/>
    <w:rsid w:val="0087491C"/>
    <w:rsid w:val="008945AD"/>
    <w:rsid w:val="008F3C3C"/>
    <w:rsid w:val="008F70FE"/>
    <w:rsid w:val="0090124F"/>
    <w:rsid w:val="00923AB1"/>
    <w:rsid w:val="009675D3"/>
    <w:rsid w:val="00986BE8"/>
    <w:rsid w:val="009A1C4D"/>
    <w:rsid w:val="009D218C"/>
    <w:rsid w:val="009F636C"/>
    <w:rsid w:val="00A0254E"/>
    <w:rsid w:val="00A15C87"/>
    <w:rsid w:val="00A93C2C"/>
    <w:rsid w:val="00AA662C"/>
    <w:rsid w:val="00AA7C21"/>
    <w:rsid w:val="00AB479E"/>
    <w:rsid w:val="00AB5DFB"/>
    <w:rsid w:val="00AC1AC6"/>
    <w:rsid w:val="00AC5AC3"/>
    <w:rsid w:val="00AD72BF"/>
    <w:rsid w:val="00B042C9"/>
    <w:rsid w:val="00B11C3D"/>
    <w:rsid w:val="00B22A1D"/>
    <w:rsid w:val="00B32221"/>
    <w:rsid w:val="00B344E9"/>
    <w:rsid w:val="00B43F62"/>
    <w:rsid w:val="00B47762"/>
    <w:rsid w:val="00B820C2"/>
    <w:rsid w:val="00BB14FB"/>
    <w:rsid w:val="00BB3001"/>
    <w:rsid w:val="00BD7B74"/>
    <w:rsid w:val="00BF370D"/>
    <w:rsid w:val="00BF7EE1"/>
    <w:rsid w:val="00C0299B"/>
    <w:rsid w:val="00C45503"/>
    <w:rsid w:val="00C8121B"/>
    <w:rsid w:val="00CA7A43"/>
    <w:rsid w:val="00CF4B1F"/>
    <w:rsid w:val="00D045EF"/>
    <w:rsid w:val="00D23C3C"/>
    <w:rsid w:val="00D26299"/>
    <w:rsid w:val="00D533FC"/>
    <w:rsid w:val="00D5707B"/>
    <w:rsid w:val="00D73BCD"/>
    <w:rsid w:val="00D82210"/>
    <w:rsid w:val="00D97305"/>
    <w:rsid w:val="00DA0155"/>
    <w:rsid w:val="00DA01BF"/>
    <w:rsid w:val="00DA1226"/>
    <w:rsid w:val="00DA126D"/>
    <w:rsid w:val="00DA7745"/>
    <w:rsid w:val="00DB03A5"/>
    <w:rsid w:val="00DB6628"/>
    <w:rsid w:val="00DB77D1"/>
    <w:rsid w:val="00DC3154"/>
    <w:rsid w:val="00DE1D3D"/>
    <w:rsid w:val="00DE49E1"/>
    <w:rsid w:val="00DF4F17"/>
    <w:rsid w:val="00E02630"/>
    <w:rsid w:val="00E12442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3B1A"/>
    <w:rsid w:val="00EE7957"/>
    <w:rsid w:val="00EF2F11"/>
    <w:rsid w:val="00F15F4B"/>
    <w:rsid w:val="00F6515A"/>
    <w:rsid w:val="00F66882"/>
    <w:rsid w:val="00F6773A"/>
    <w:rsid w:val="00F71F26"/>
    <w:rsid w:val="00F73155"/>
    <w:rsid w:val="00F878CB"/>
    <w:rsid w:val="00F948EA"/>
    <w:rsid w:val="00F97DE8"/>
    <w:rsid w:val="00FA0CD8"/>
    <w:rsid w:val="00FA7D40"/>
    <w:rsid w:val="00FB0365"/>
    <w:rsid w:val="00FB0EDA"/>
    <w:rsid w:val="00FB67CF"/>
    <w:rsid w:val="00FB6B94"/>
    <w:rsid w:val="00FD42BB"/>
    <w:rsid w:val="00FD54FF"/>
    <w:rsid w:val="00FE1EC9"/>
    <w:rsid w:val="00FE574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abe9ff"/>
    </o:shapedefaults>
    <o:shapelayout v:ext="edit">
      <o:idmap v:ext="edit" data="1"/>
    </o:shapelayout>
  </w:shapeDefaults>
  <w:decimalSymbol w:val=","/>
  <w:listSeparator w:val=";"/>
  <w14:docId w14:val="243280C6"/>
  <w15:docId w15:val="{4A573487-D264-4BDA-9EC3-60659105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220BB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11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7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1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40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0.wmf"/><Relationship Id="rId32" Type="http://schemas.openxmlformats.org/officeDocument/2006/relationships/image" Target="media/image10.e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8.emf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5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Δυο πηγές στην επιφάνεια υγρού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Δυο πηγές στην επιφάνεια υγρού</dc:title>
  <dc:creator>Διονύσης Μάργαρης</dc:creator>
  <cp:lastModifiedBy>Διονύσης Μάργαρης</cp:lastModifiedBy>
  <cp:revision>3</cp:revision>
  <cp:lastPrinted>2025-12-26T18:09:00Z</cp:lastPrinted>
  <dcterms:created xsi:type="dcterms:W3CDTF">2025-12-26T18:10:00Z</dcterms:created>
  <dcterms:modified xsi:type="dcterms:W3CDTF">2025-12-26T18:13:00Z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