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75" w:type="dxa"/>
        <w:jc w:val="center"/>
        <w:tblInd w:w="-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8880"/>
        <w:gridCol w:w="2722"/>
      </w:tblGrid>
      <w:tr w:rsidR="00275D03" w:rsidRPr="00275D03" w:rsidTr="00194BC3">
        <w:trPr>
          <w:trHeight w:val="1287"/>
          <w:jc w:val="center"/>
        </w:trPr>
        <w:tc>
          <w:tcPr>
            <w:tcW w:w="2274" w:type="dxa"/>
            <w:hideMark/>
          </w:tcPr>
          <w:p w:rsidR="00275D03" w:rsidRPr="00275D03" w:rsidRDefault="00275D03" w:rsidP="00275D03">
            <w:pPr>
              <w:spacing w:after="0"/>
              <w:ind w:right="-245" w:firstLine="0"/>
              <w:rPr>
                <w:rFonts w:ascii="Garamond" w:eastAsia="Times New Roman" w:hAnsi="Garamond" w:cs="Courier New"/>
                <w:szCs w:val="24"/>
                <w:lang w:val="es-VE" w:eastAsia="es-ES"/>
              </w:rPr>
            </w:pPr>
            <w:r>
              <w:rPr>
                <w:rFonts w:ascii="Garamond" w:eastAsia="Times New Roman" w:hAnsi="Garamond" w:cs="Courier New"/>
                <w:noProof/>
                <w:szCs w:val="24"/>
                <w:lang w:val="es-MX" w:eastAsia="es-MX"/>
              </w:rPr>
              <w:drawing>
                <wp:inline distT="0" distB="0" distL="0" distR="0">
                  <wp:extent cx="7334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1" w:type="dxa"/>
            <w:hideMark/>
          </w:tcPr>
          <w:p w:rsidR="00275D03" w:rsidRPr="00275D03" w:rsidRDefault="00275D03" w:rsidP="00275D03">
            <w:pPr>
              <w:spacing w:after="0"/>
              <w:ind w:left="-637" w:right="-353" w:hanging="425"/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</w:pPr>
            <w:r w:rsidRPr="00275D03">
              <w:rPr>
                <w:rFonts w:ascii="Garamond" w:eastAsia="Times New Roman" w:hAnsi="Garamond" w:cs="Courier New"/>
                <w:b/>
                <w:sz w:val="32"/>
                <w:szCs w:val="32"/>
                <w:lang w:val="es-VE" w:eastAsia="es-ES"/>
              </w:rPr>
              <w:t xml:space="preserve">        </w:t>
            </w:r>
            <w:r w:rsidRPr="00275D03"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  <w:t>UNIVERSIDAD PEDAGÓGICA EXPERIMENTAL LIBERTADOR</w:t>
            </w:r>
          </w:p>
          <w:p w:rsidR="00275D03" w:rsidRPr="00275D03" w:rsidRDefault="00275D03" w:rsidP="00275D03">
            <w:pPr>
              <w:spacing w:after="0"/>
              <w:ind w:left="105" w:right="-70" w:firstLine="0"/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</w:pPr>
            <w:r w:rsidRPr="00275D03"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  <w:t>INSTITUTO PEDAGÓGICO DE BARQUISIMETO</w:t>
            </w:r>
          </w:p>
          <w:p w:rsidR="00275D03" w:rsidRPr="00275D03" w:rsidRDefault="00275D03" w:rsidP="00275D03">
            <w:pPr>
              <w:spacing w:after="0"/>
              <w:ind w:left="105" w:right="-70" w:firstLine="0"/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</w:pPr>
            <w:r w:rsidRPr="00275D03"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  <w:t>“LUIS BELTRÁN PRIETO FIGUEROA”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ascii="Garamond" w:eastAsia="Times New Roman" w:hAnsi="Garamond" w:cs="Courier New"/>
                <w:b/>
                <w:i/>
                <w:szCs w:val="24"/>
                <w:lang w:val="es-VE" w:eastAsia="es-ES"/>
              </w:rPr>
            </w:pPr>
            <w:r>
              <w:rPr>
                <w:rFonts w:ascii="Garamond" w:eastAsia="Times New Roman" w:hAnsi="Garamond" w:cs="Courier New"/>
                <w:b/>
                <w:sz w:val="26"/>
                <w:szCs w:val="26"/>
                <w:lang w:val="es-VE" w:eastAsia="es-ES"/>
              </w:rPr>
              <w:t>SUBDIRECCIÓN DE DOCENCIA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ascii="Garamond" w:eastAsia="Times New Roman" w:hAnsi="Garamond" w:cs="Courier New"/>
                <w:b/>
                <w:i/>
                <w:szCs w:val="24"/>
                <w:lang w:val="es-VE" w:eastAsia="es-ES"/>
              </w:rPr>
            </w:pPr>
          </w:p>
        </w:tc>
        <w:tc>
          <w:tcPr>
            <w:tcW w:w="2722" w:type="dxa"/>
          </w:tcPr>
          <w:p w:rsidR="00275D03" w:rsidRPr="00275D03" w:rsidRDefault="00275D03" w:rsidP="00275D03">
            <w:pPr>
              <w:spacing w:after="0"/>
              <w:ind w:left="72" w:firstLine="0"/>
              <w:rPr>
                <w:rFonts w:ascii="Garamond" w:eastAsia="Times New Roman" w:hAnsi="Garamond" w:cs="Courier New"/>
                <w:szCs w:val="24"/>
                <w:lang w:val="es-VE" w:eastAsia="es-ES"/>
              </w:rPr>
            </w:pPr>
          </w:p>
          <w:p w:rsidR="00275D03" w:rsidRPr="00275D03" w:rsidRDefault="00275D03" w:rsidP="00275D03">
            <w:pPr>
              <w:spacing w:after="0"/>
              <w:ind w:left="72" w:firstLine="0"/>
              <w:rPr>
                <w:rFonts w:ascii="Garamond" w:eastAsia="Times New Roman" w:hAnsi="Garamond" w:cs="Courier New"/>
                <w:szCs w:val="24"/>
                <w:lang w:val="es-VE" w:eastAsia="es-ES"/>
              </w:rPr>
            </w:pPr>
            <w:r>
              <w:rPr>
                <w:rFonts w:ascii="Garamond" w:eastAsia="Times New Roman" w:hAnsi="Garamond" w:cs="Courier New"/>
                <w:noProof/>
                <w:szCs w:val="24"/>
                <w:lang w:val="es-MX" w:eastAsia="es-MX"/>
              </w:rPr>
              <w:drawing>
                <wp:inline distT="0" distB="0" distL="0" distR="0">
                  <wp:extent cx="1152525" cy="5715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D03" w:rsidRPr="00275D03" w:rsidRDefault="00275D03" w:rsidP="00275D03">
      <w:pPr>
        <w:tabs>
          <w:tab w:val="left" w:pos="9980"/>
        </w:tabs>
        <w:spacing w:after="0"/>
        <w:ind w:firstLine="0"/>
        <w:jc w:val="left"/>
        <w:rPr>
          <w:rFonts w:ascii="Garamond" w:eastAsia="Times New Roman" w:hAnsi="Garamond" w:cs="Courier New"/>
          <w:szCs w:val="24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jc w:val="left"/>
        <w:rPr>
          <w:rFonts w:ascii="Garamond" w:eastAsia="Times New Roman" w:hAnsi="Garamond" w:cs="Courier New"/>
          <w:szCs w:val="24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jc w:val="left"/>
        <w:rPr>
          <w:rFonts w:ascii="Garamond" w:eastAsia="Times New Roman" w:hAnsi="Garamond" w:cs="Courier New"/>
          <w:szCs w:val="24"/>
          <w:lang w:eastAsia="es-ES"/>
        </w:rPr>
      </w:pPr>
    </w:p>
    <w:p w:rsidR="00275D03" w:rsidRDefault="00275D03" w:rsidP="00275D03">
      <w:pPr>
        <w:tabs>
          <w:tab w:val="left" w:pos="9980"/>
        </w:tabs>
        <w:spacing w:after="0"/>
        <w:ind w:firstLine="0"/>
        <w:rPr>
          <w:rFonts w:ascii="Garamond" w:eastAsia="Times New Roman" w:hAnsi="Garamond" w:cs="Courier New"/>
          <w:b/>
          <w:bCs/>
          <w:sz w:val="40"/>
          <w:szCs w:val="40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Garamond" w:eastAsia="Times New Roman" w:hAnsi="Garamond" w:cs="Courier New"/>
          <w:b/>
          <w:bCs/>
          <w:sz w:val="36"/>
          <w:szCs w:val="36"/>
          <w:lang w:eastAsia="es-ES"/>
        </w:rPr>
      </w:pPr>
      <w:r w:rsidRPr="00275D03">
        <w:rPr>
          <w:rFonts w:ascii="Garamond" w:eastAsia="Times New Roman" w:hAnsi="Garamond" w:cs="Courier New"/>
          <w:b/>
          <w:bCs/>
          <w:sz w:val="36"/>
          <w:szCs w:val="36"/>
          <w:lang w:eastAsia="es-ES"/>
        </w:rPr>
        <w:t xml:space="preserve"> </w:t>
      </w: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Garamond" w:eastAsia="Times New Roman" w:hAnsi="Garamond" w:cs="Courier New"/>
          <w:b/>
          <w:bCs/>
          <w:sz w:val="32"/>
          <w:szCs w:val="32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Garamond" w:eastAsia="Times New Roman" w:hAnsi="Garamond" w:cs="Courier New"/>
          <w:b/>
          <w:bCs/>
          <w:sz w:val="32"/>
          <w:szCs w:val="32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Garamond" w:eastAsia="Times New Roman" w:hAnsi="Garamond" w:cs="Courier New"/>
          <w:b/>
          <w:bCs/>
          <w:sz w:val="32"/>
          <w:szCs w:val="32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Book Antiqua" w:eastAsia="Times New Roman" w:hAnsi="Book Antiqua" w:cs="Arial"/>
          <w:b/>
          <w:sz w:val="96"/>
          <w:szCs w:val="96"/>
          <w:lang w:eastAsia="es-ES"/>
        </w:rPr>
      </w:pPr>
      <w:r>
        <w:rPr>
          <w:rFonts w:ascii="Garamond" w:eastAsia="Times New Roman" w:hAnsi="Garamond" w:cs="Courier New"/>
          <w:b/>
          <w:bCs/>
          <w:sz w:val="56"/>
          <w:szCs w:val="56"/>
          <w:lang w:eastAsia="es-ES"/>
        </w:rPr>
        <w:t>CURSO DE INICIACIÓN UNIVERSITARIA</w:t>
      </w: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Book Antiqua" w:eastAsia="Times New Roman" w:hAnsi="Book Antiqua" w:cs="Courier New"/>
          <w:sz w:val="80"/>
          <w:szCs w:val="80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jc w:val="both"/>
        <w:rPr>
          <w:rFonts w:ascii="Book Antiqua" w:eastAsia="Times New Roman" w:hAnsi="Book Antiqua" w:cs="Courier New"/>
          <w:sz w:val="80"/>
          <w:szCs w:val="80"/>
          <w:lang w:eastAsia="es-ES"/>
        </w:rPr>
      </w:pPr>
    </w:p>
    <w:p w:rsidR="00275D03" w:rsidRPr="00275D03" w:rsidRDefault="00275D03" w:rsidP="00275D03">
      <w:pPr>
        <w:tabs>
          <w:tab w:val="left" w:pos="9980"/>
        </w:tabs>
        <w:spacing w:after="0"/>
        <w:ind w:firstLine="0"/>
        <w:rPr>
          <w:rFonts w:ascii="Sylfaen" w:eastAsia="Times New Roman" w:hAnsi="Sylfaen" w:cs="Shruti"/>
          <w:sz w:val="44"/>
          <w:szCs w:val="44"/>
          <w:lang w:eastAsia="es-ES"/>
        </w:rPr>
      </w:pPr>
      <w:r>
        <w:rPr>
          <w:rFonts w:ascii="Sylfaen" w:eastAsia="Times New Roman" w:hAnsi="Sylfaen" w:cs="Shruti"/>
          <w:b/>
          <w:sz w:val="44"/>
          <w:szCs w:val="44"/>
          <w:lang w:eastAsia="es-ES"/>
        </w:rPr>
        <w:t>LAPSO II- 2014</w:t>
      </w:r>
    </w:p>
    <w:p w:rsidR="00275D03" w:rsidRPr="00275D03" w:rsidRDefault="00275D03" w:rsidP="00275D03">
      <w:pPr>
        <w:spacing w:after="0"/>
        <w:ind w:firstLine="0"/>
        <w:jc w:val="left"/>
        <w:rPr>
          <w:rFonts w:ascii="Arial" w:eastAsia="Times New Roman" w:hAnsi="Arial" w:cs="Arial"/>
          <w:b/>
          <w:bCs/>
          <w:sz w:val="20"/>
          <w:szCs w:val="24"/>
          <w:lang w:val="es-VE" w:eastAsia="es-ES"/>
        </w:rPr>
      </w:pPr>
      <w:r w:rsidRPr="00275D03">
        <w:rPr>
          <w:rFonts w:eastAsia="Times New Roman" w:cs="Times New Roman"/>
          <w:b/>
          <w:bCs/>
          <w:sz w:val="20"/>
          <w:szCs w:val="24"/>
          <w:lang w:val="es-MX" w:eastAsia="es-ES"/>
        </w:rPr>
        <w:t xml:space="preserve">                                   </w:t>
      </w:r>
      <w:r>
        <w:rPr>
          <w:rFonts w:ascii="Arial" w:eastAsia="Times New Roman" w:hAnsi="Arial" w:cs="Arial"/>
          <w:b/>
          <w:bCs/>
          <w:sz w:val="20"/>
          <w:szCs w:val="24"/>
          <w:lang w:val="es-VE" w:eastAsia="es-ES"/>
        </w:rPr>
        <w:t xml:space="preserve">    </w:t>
      </w:r>
      <w:r w:rsidRPr="00275D03">
        <w:rPr>
          <w:rFonts w:ascii="Arial" w:eastAsia="Times New Roman" w:hAnsi="Arial" w:cs="Arial"/>
          <w:b/>
          <w:bCs/>
          <w:sz w:val="20"/>
          <w:szCs w:val="24"/>
          <w:lang w:val="es-VE" w:eastAsia="es-ES"/>
        </w:rPr>
        <w:br w:type="page"/>
      </w:r>
      <w:r w:rsidRPr="00275D03">
        <w:rPr>
          <w:rFonts w:ascii="Arial" w:eastAsia="Times New Roman" w:hAnsi="Arial" w:cs="Arial"/>
          <w:b/>
          <w:bCs/>
          <w:sz w:val="20"/>
          <w:szCs w:val="24"/>
          <w:lang w:val="es-VE" w:eastAsia="es-ES"/>
        </w:rPr>
        <w:lastRenderedPageBreak/>
        <w:t xml:space="preserve">                            </w:t>
      </w:r>
      <w:r w:rsidRPr="00275D03">
        <w:rPr>
          <w:rFonts w:ascii="Arial" w:eastAsia="Times New Roman" w:hAnsi="Arial" w:cs="Arial"/>
          <w:b/>
          <w:bCs/>
          <w:sz w:val="26"/>
          <w:szCs w:val="24"/>
          <w:lang w:val="es-VE" w:eastAsia="es-ES"/>
        </w:rPr>
        <w:t xml:space="preserve">                                                                         </w:t>
      </w:r>
    </w:p>
    <w:p w:rsidR="00275D03" w:rsidRPr="00275D03" w:rsidRDefault="00275D03" w:rsidP="00275D03">
      <w:pPr>
        <w:spacing w:after="0"/>
        <w:ind w:firstLine="0"/>
        <w:jc w:val="left"/>
        <w:rPr>
          <w:rFonts w:ascii="Arial" w:eastAsia="Times New Roman" w:hAnsi="Arial" w:cs="Arial"/>
          <w:b/>
          <w:bCs/>
          <w:sz w:val="26"/>
          <w:szCs w:val="24"/>
          <w:lang w:val="es-VE" w:eastAsia="es-ES"/>
        </w:rPr>
      </w:pPr>
      <w:r>
        <w:rPr>
          <w:rFonts w:ascii="Arial" w:eastAsia="Times New Roman" w:hAnsi="Arial" w:cs="Arial"/>
          <w:b/>
          <w:bCs/>
          <w:noProof/>
          <w:sz w:val="20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-650875</wp:posOffset>
                </wp:positionV>
                <wp:extent cx="5457825" cy="1143000"/>
                <wp:effectExtent l="9525" t="9525" r="9525" b="952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03" w:rsidRPr="006D106B" w:rsidRDefault="00275D03" w:rsidP="00275D03">
                            <w:pPr>
                              <w:ind w:firstLine="0"/>
                              <w:contextualSpacing/>
                              <w:rPr>
                                <w:b/>
                                <w:bCs/>
                                <w:lang w:val="es-V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VE"/>
                              </w:rPr>
                              <w:t>REPÚ</w:t>
                            </w:r>
                            <w:r w:rsidRPr="006D106B">
                              <w:rPr>
                                <w:b/>
                                <w:bCs/>
                                <w:lang w:val="es-VE"/>
                              </w:rPr>
                              <w:t>BLICA BOLIVARIANA DE VENEZUELA</w:t>
                            </w:r>
                          </w:p>
                          <w:p w:rsidR="00275D03" w:rsidRDefault="00275D03" w:rsidP="00275D03">
                            <w:pPr>
                              <w:contextualSpacing/>
                              <w:rPr>
                                <w:b/>
                                <w:bCs/>
                                <w:lang w:val="es-VE"/>
                              </w:rPr>
                            </w:pPr>
                            <w:r w:rsidRPr="006D106B">
                              <w:rPr>
                                <w:b/>
                                <w:bCs/>
                                <w:lang w:val="es-VE"/>
                              </w:rPr>
                              <w:t>UNIVERSIDAD PED</w:t>
                            </w:r>
                            <w:r>
                              <w:rPr>
                                <w:b/>
                                <w:bCs/>
                                <w:lang w:val="es-VE"/>
                              </w:rPr>
                              <w:t>AGÓGICA EXPERIMENTAL LIBERTADOR</w:t>
                            </w:r>
                          </w:p>
                          <w:p w:rsidR="00275D03" w:rsidRDefault="00275D03" w:rsidP="00275D03">
                            <w:pPr>
                              <w:contextualSpacing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6D106B">
                              <w:rPr>
                                <w:rFonts w:cs="Times New Roman"/>
                                <w:b/>
                                <w:bCs/>
                              </w:rPr>
                              <w:t>INSTITUTO PEDAGÓGICO “LUIS BELTRÁN PRIETO FIGUEROA”</w:t>
                            </w:r>
                          </w:p>
                          <w:p w:rsidR="00275D03" w:rsidRPr="006D106B" w:rsidRDefault="00275D03" w:rsidP="00275D03">
                            <w:pPr>
                              <w:contextualSpacing/>
                              <w:rPr>
                                <w:b/>
                                <w:bCs/>
                                <w:lang w:val="es-V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SUBDIRECCIÓN DE DOCENCIA</w:t>
                            </w:r>
                          </w:p>
                          <w:p w:rsidR="00275D03" w:rsidRPr="006D106B" w:rsidRDefault="00275D03" w:rsidP="00275D03">
                            <w:pPr>
                              <w:rPr>
                                <w:rFonts w:ascii="Arial" w:hAnsi="Arial" w:cs="Arial"/>
                                <w:lang w:val="es-VE"/>
                              </w:rPr>
                            </w:pPr>
                            <w:r w:rsidRPr="006D106B">
                              <w:rPr>
                                <w:b/>
                                <w:bCs/>
                                <w:lang w:val="es-VE"/>
                              </w:rPr>
                              <w:t>BARQUISIMETO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40.65pt;margin-top:-51.25pt;width:429.7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" strokecolor="white">
                <v:textbox>
                  <w:txbxContent>
                    <w:p w:rsidR="00275D03" w:rsidRPr="006D106B" w:rsidRDefault="00275D03" w:rsidP="00275D03">
                      <w:pPr>
                        <w:ind w:firstLine="0"/>
                        <w:contextualSpacing/>
                        <w:rPr>
                          <w:b/>
                          <w:bCs/>
                          <w:lang w:val="es-VE"/>
                        </w:rPr>
                      </w:pPr>
                      <w:r>
                        <w:rPr>
                          <w:b/>
                          <w:bCs/>
                          <w:lang w:val="es-VE"/>
                        </w:rPr>
                        <w:t>REPÚ</w:t>
                      </w:r>
                      <w:r w:rsidRPr="006D106B">
                        <w:rPr>
                          <w:b/>
                          <w:bCs/>
                          <w:lang w:val="es-VE"/>
                        </w:rPr>
                        <w:t>BLICA BOLIVARIANA DE VENEZUELA</w:t>
                      </w:r>
                    </w:p>
                    <w:p w:rsidR="00275D03" w:rsidRDefault="00275D03" w:rsidP="00275D03">
                      <w:pPr>
                        <w:contextualSpacing/>
                        <w:rPr>
                          <w:b/>
                          <w:bCs/>
                          <w:lang w:val="es-VE"/>
                        </w:rPr>
                      </w:pPr>
                      <w:r w:rsidRPr="006D106B">
                        <w:rPr>
                          <w:b/>
                          <w:bCs/>
                          <w:lang w:val="es-VE"/>
                        </w:rPr>
                        <w:t>UNIVERSIDAD PED</w:t>
                      </w:r>
                      <w:r>
                        <w:rPr>
                          <w:b/>
                          <w:bCs/>
                          <w:lang w:val="es-VE"/>
                        </w:rPr>
                        <w:t>AGÓGICA EXPERIMENTAL LIBERTADOR</w:t>
                      </w:r>
                    </w:p>
                    <w:p w:rsidR="00275D03" w:rsidRDefault="00275D03" w:rsidP="00275D03">
                      <w:pPr>
                        <w:contextualSpacing/>
                        <w:rPr>
                          <w:rFonts w:cs="Times New Roman"/>
                          <w:b/>
                          <w:bCs/>
                        </w:rPr>
                      </w:pPr>
                      <w:r w:rsidRPr="006D106B">
                        <w:rPr>
                          <w:rFonts w:cs="Times New Roman"/>
                          <w:b/>
                          <w:bCs/>
                        </w:rPr>
                        <w:t>INSTITUTO PEDAGÓGICO “LUIS BELTRÁN PRIETO FIGUEROA”</w:t>
                      </w:r>
                    </w:p>
                    <w:p w:rsidR="00275D03" w:rsidRPr="006D106B" w:rsidRDefault="00275D03" w:rsidP="00275D03">
                      <w:pPr>
                        <w:contextualSpacing/>
                        <w:rPr>
                          <w:b/>
                          <w:bCs/>
                          <w:lang w:val="es-VE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</w:rPr>
                        <w:t>SUBDIRECCIÓN DE DOCENCIA</w:t>
                      </w:r>
                    </w:p>
                    <w:p w:rsidR="00275D03" w:rsidRPr="006D106B" w:rsidRDefault="00275D03" w:rsidP="00275D03">
                      <w:pPr>
                        <w:rPr>
                          <w:rFonts w:ascii="Arial" w:hAnsi="Arial" w:cs="Arial"/>
                          <w:lang w:val="es-VE"/>
                        </w:rPr>
                      </w:pPr>
                      <w:r w:rsidRPr="006D106B">
                        <w:rPr>
                          <w:b/>
                          <w:bCs/>
                          <w:lang w:val="es-VE"/>
                        </w:rPr>
                        <w:t>BARQUISIMETO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7407910</wp:posOffset>
                </wp:positionH>
                <wp:positionV relativeFrom="paragraph">
                  <wp:posOffset>-431800</wp:posOffset>
                </wp:positionV>
                <wp:extent cx="742950" cy="558165"/>
                <wp:effectExtent l="0" t="0" r="19050" b="2032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03" w:rsidRDefault="00275D03" w:rsidP="00275D03">
                            <w:pPr>
                              <w:ind w:firstLine="0"/>
                              <w:jc w:val="both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DA4D25A" wp14:editId="5726784C">
                                  <wp:extent cx="551815" cy="457200"/>
                                  <wp:effectExtent l="0" t="0" r="635" b="0"/>
                                  <wp:docPr id="5" name="Imagen 5" descr="logoi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logoi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81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583.3pt;margin-top:-34pt;width:58.5pt;height:4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" strokecolor="window">
                <v:textbox style="mso-fit-shape-to-text:t">
                  <w:txbxContent>
                    <w:p w:rsidR="00275D03" w:rsidRDefault="00275D03" w:rsidP="00275D03">
                      <w:pPr>
                        <w:ind w:firstLine="0"/>
                        <w:jc w:val="both"/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DA4D25A" wp14:editId="5726784C">
                            <wp:extent cx="551815" cy="457200"/>
                            <wp:effectExtent l="0" t="0" r="635" b="0"/>
                            <wp:docPr id="5" name="Imagen 5" descr="logoi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logoi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81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-554990</wp:posOffset>
                </wp:positionV>
                <wp:extent cx="742950" cy="548640"/>
                <wp:effectExtent l="0" t="0" r="19050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03" w:rsidRDefault="00275D03" w:rsidP="00275D03">
                            <w:pPr>
                              <w:ind w:firstLine="0"/>
                              <w:jc w:val="both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69309E27" wp14:editId="09302965">
                                  <wp:extent cx="561975" cy="447675"/>
                                  <wp:effectExtent l="0" t="0" r="9525" b="9525"/>
                                  <wp:docPr id="3" name="Imagen 3" descr="LogoUP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LogoUP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68.8pt;margin-top:-43.7pt;width:58.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" strokecolor="window">
                <v:textbox style="mso-fit-shape-to-text:t">
                  <w:txbxContent>
                    <w:p w:rsidR="00275D03" w:rsidRDefault="00275D03" w:rsidP="00275D03">
                      <w:pPr>
                        <w:ind w:firstLine="0"/>
                        <w:jc w:val="both"/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69309E27" wp14:editId="09302965">
                            <wp:extent cx="561975" cy="447675"/>
                            <wp:effectExtent l="0" t="0" r="9525" b="9525"/>
                            <wp:docPr id="3" name="Imagen 3" descr="LogoUP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LogoUP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75D03" w:rsidRPr="00275D03" w:rsidRDefault="00275D03" w:rsidP="00275D03">
      <w:pPr>
        <w:spacing w:after="0"/>
        <w:ind w:firstLine="0"/>
        <w:jc w:val="both"/>
        <w:rPr>
          <w:rFonts w:eastAsia="Times New Roman" w:cs="Times New Roman"/>
          <w:szCs w:val="24"/>
          <w:lang w:val="es-MX" w:eastAsia="es-ES"/>
        </w:rPr>
      </w:pPr>
    </w:p>
    <w:p w:rsidR="00275D03" w:rsidRPr="00275D03" w:rsidRDefault="00275D03" w:rsidP="00275D03">
      <w:pPr>
        <w:spacing w:after="0"/>
        <w:ind w:firstLine="0"/>
        <w:jc w:val="both"/>
        <w:rPr>
          <w:rFonts w:eastAsia="Times New Roman" w:cs="Times New Roman"/>
          <w:szCs w:val="24"/>
          <w:lang w:val="es-MX" w:eastAsia="es-ES"/>
        </w:rPr>
      </w:pPr>
    </w:p>
    <w:p w:rsidR="00275D03" w:rsidRPr="00275D03" w:rsidRDefault="00275D03" w:rsidP="00275D03">
      <w:pPr>
        <w:spacing w:after="0"/>
        <w:ind w:firstLine="0"/>
        <w:rPr>
          <w:rFonts w:ascii="Arial" w:eastAsia="Times New Roman" w:hAnsi="Arial" w:cs="Arial"/>
          <w:b/>
          <w:i/>
          <w:szCs w:val="24"/>
          <w:u w:val="single"/>
          <w:lang w:val="en-US" w:eastAsia="es-ES"/>
        </w:rPr>
      </w:pPr>
      <w:r w:rsidRPr="00275D03">
        <w:rPr>
          <w:rFonts w:ascii="Arial" w:eastAsia="Times New Roman" w:hAnsi="Arial" w:cs="Arial"/>
          <w:b/>
          <w:i/>
          <w:szCs w:val="24"/>
          <w:u w:val="single"/>
          <w:lang w:val="en-US" w:eastAsia="es-ES"/>
        </w:rPr>
        <w:t>PROGRAMA DIDÁCTICO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6"/>
        <w:gridCol w:w="38"/>
      </w:tblGrid>
      <w:tr w:rsidR="00275D03" w:rsidRPr="00275D03" w:rsidTr="00194BC3">
        <w:trPr>
          <w:gridAfter w:val="1"/>
          <w:wAfter w:w="38" w:type="dxa"/>
        </w:trPr>
        <w:tc>
          <w:tcPr>
            <w:tcW w:w="13406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CURSO O FASE:  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CURSO DE INICIACIÓN UNIVERSITARIA (CIU)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NUMERO DE HORAS SEMANALES: 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12</w:t>
            </w: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 xml:space="preserve"> HORAS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932149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ESPECIALIDAD</w:t>
            </w: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: TODAS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PRELACIÓN(ES): NO TIENE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932149">
              <w:rPr>
                <w:rFonts w:eastAsia="Times New Roman" w:cs="Times New Roman"/>
                <w:szCs w:val="24"/>
                <w:lang w:eastAsia="es-ES"/>
              </w:rPr>
              <w:t xml:space="preserve">TIPO DE CURSO: 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OBLIGATORIO</w:t>
            </w:r>
          </w:p>
          <w:p w:rsidR="00932149" w:rsidRPr="00275D03" w:rsidRDefault="00932149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AUTOR(es): 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MARCOS FLORES, ELSY FIGUEROA, DEAISY CERMEÑO, YILMER PINEDA</w:t>
            </w:r>
            <w:r w:rsidR="00932149">
              <w:rPr>
                <w:rFonts w:eastAsia="Times New Roman" w:cs="Times New Roman"/>
                <w:b/>
                <w:szCs w:val="24"/>
                <w:lang w:eastAsia="es-ES"/>
              </w:rPr>
              <w:t xml:space="preserve"> BRITO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, VANESSA BARROETA, GREGMAR LAMEDA, ESEQUIEL ROJAS, AURA GONZÁLEZ, YOLINEL HAMEL DE RODRÍGUEZ, DARNLEY GUACARÁN.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932149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932149">
              <w:rPr>
                <w:rFonts w:eastAsia="Times New Roman" w:cs="Times New Roman"/>
                <w:szCs w:val="24"/>
                <w:lang w:eastAsia="es-ES"/>
              </w:rPr>
              <w:t>COORDINADOR DE CIU</w:t>
            </w:r>
            <w:r w:rsidR="00275D03" w:rsidRPr="00275D03">
              <w:rPr>
                <w:rFonts w:eastAsia="Times New Roman" w:cs="Times New Roman"/>
                <w:szCs w:val="24"/>
                <w:lang w:eastAsia="es-ES"/>
              </w:rPr>
              <w:t xml:space="preserve">: </w:t>
            </w:r>
            <w:r w:rsidRPr="00932149">
              <w:rPr>
                <w:rFonts w:eastAsia="Times New Roman" w:cs="Times New Roman"/>
                <w:b/>
                <w:szCs w:val="24"/>
                <w:lang w:eastAsia="es-ES"/>
              </w:rPr>
              <w:t>REINALDO ROMERO</w:t>
            </w:r>
          </w:p>
          <w:p w:rsidR="00932149" w:rsidRDefault="00932149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i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DOCENTES: </w:t>
            </w:r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Marcos Flores, Elsy Figueroa,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Deaisy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Cermeño, Yilmer Pineda</w:t>
            </w:r>
            <w:r w:rsid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Brito</w:t>
            </w:r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, Vanessa Barroeta,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Gregmar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Lameda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,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Esequiel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Rojas, Aura González,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Yolinel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Hamel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De Rodríguez,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Darnley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 xml:space="preserve"> </w:t>
            </w:r>
            <w:proofErr w:type="spellStart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Guacarán</w:t>
            </w:r>
            <w:proofErr w:type="spellEnd"/>
            <w:r w:rsidR="00932149" w:rsidRPr="00932149">
              <w:rPr>
                <w:rFonts w:eastAsia="Times New Roman" w:cs="Times New Roman"/>
                <w:b/>
                <w:i/>
                <w:szCs w:val="24"/>
                <w:lang w:eastAsia="es-ES"/>
              </w:rPr>
              <w:t>.</w:t>
            </w:r>
          </w:p>
          <w:p w:rsidR="00932149" w:rsidRDefault="00932149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PERÍODO ACADÉMICO</w:t>
            </w:r>
            <w:r w:rsidR="00932149">
              <w:rPr>
                <w:rFonts w:eastAsia="Times New Roman" w:cs="Times New Roman"/>
                <w:b/>
                <w:szCs w:val="24"/>
                <w:lang w:eastAsia="es-ES"/>
              </w:rPr>
              <w:t>: II-2014</w:t>
            </w:r>
          </w:p>
          <w:p w:rsidR="00427EEB" w:rsidRPr="00275D03" w:rsidRDefault="00427EEB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532290" w:rsidRDefault="00532290" w:rsidP="00932149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427EEB" w:rsidRPr="00275D03" w:rsidRDefault="00427EEB" w:rsidP="00932149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</w:tc>
      </w:tr>
      <w:tr w:rsidR="00275D03" w:rsidRPr="00275D03" w:rsidTr="00532290">
        <w:tc>
          <w:tcPr>
            <w:tcW w:w="13444" w:type="dxa"/>
            <w:gridSpan w:val="2"/>
            <w:tcBorders>
              <w:left w:val="nil"/>
              <w:bottom w:val="nil"/>
              <w:right w:val="nil"/>
            </w:tcBorders>
          </w:tcPr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p w:rsidR="00275D03" w:rsidRPr="00275D03" w:rsidRDefault="000147FB" w:rsidP="00763E07">
      <w:pPr>
        <w:spacing w:after="0"/>
        <w:ind w:firstLine="0"/>
        <w:rPr>
          <w:rFonts w:eastAsia="Times New Roman" w:cs="Times New Roman"/>
          <w:b/>
          <w:sz w:val="22"/>
          <w:lang w:eastAsia="es-ES"/>
        </w:rPr>
      </w:pPr>
      <w:r>
        <w:rPr>
          <w:rFonts w:eastAsia="Times New Roman" w:cs="Times New Roman"/>
          <w:b/>
          <w:sz w:val="22"/>
          <w:lang w:eastAsia="es-ES"/>
        </w:rPr>
        <w:lastRenderedPageBreak/>
        <w:t>FASE I</w:t>
      </w:r>
      <w:r w:rsidR="00427EEB">
        <w:rPr>
          <w:rFonts w:eastAsia="Times New Roman" w:cs="Times New Roman"/>
          <w:b/>
          <w:sz w:val="22"/>
          <w:lang w:eastAsia="es-ES"/>
        </w:rPr>
        <w:t>.</w:t>
      </w:r>
      <w:r w:rsidR="00763E07">
        <w:rPr>
          <w:rFonts w:eastAsia="Times New Roman" w:cs="Times New Roman"/>
          <w:b/>
          <w:sz w:val="22"/>
          <w:lang w:eastAsia="es-ES"/>
        </w:rPr>
        <w:t xml:space="preserve">       Semana 2 - 5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6"/>
      </w:tblGrid>
      <w:tr w:rsidR="00275D03" w:rsidRPr="00275D03" w:rsidTr="00194BC3">
        <w:tc>
          <w:tcPr>
            <w:tcW w:w="13406" w:type="dxa"/>
          </w:tcPr>
          <w:p w:rsidR="00275D03" w:rsidRDefault="000147FB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Cs w:val="24"/>
                <w:lang w:eastAsia="es-ES"/>
              </w:rPr>
              <w:t>OBJETIVOS:</w:t>
            </w:r>
          </w:p>
          <w:p w:rsidR="000147FB" w:rsidRDefault="000147FB" w:rsidP="000147F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 xml:space="preserve">Lograr un aprendizaje activo, reflexivo y auto evaluativo que lo ayude a entender lo que aprende; algo vital ya que </w:t>
            </w:r>
            <w:r w:rsidRPr="000147FB">
              <w:rPr>
                <w:rFonts w:eastAsia="Times New Roman" w:cs="Times New Roman"/>
                <w:szCs w:val="24"/>
                <w:lang w:eastAsia="es-ES"/>
              </w:rPr>
              <w:t>aprender es una cuestión de equilibrio entre comprender y memorizar.</w:t>
            </w:r>
          </w:p>
          <w:p w:rsidR="000147FB" w:rsidRDefault="000147FB" w:rsidP="000147F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Reconocer</w:t>
            </w:r>
            <w:r w:rsidRPr="000147FB">
              <w:rPr>
                <w:rFonts w:eastAsia="Times New Roman" w:cs="Times New Roman"/>
                <w:szCs w:val="24"/>
                <w:lang w:eastAsia="es-ES"/>
              </w:rPr>
              <w:t xml:space="preserve"> de forma libre teniendo presente la importancia de quién es, qué le gusta y lo que puede lograr.</w:t>
            </w:r>
          </w:p>
          <w:p w:rsidR="000147FB" w:rsidRPr="000147FB" w:rsidRDefault="000147FB" w:rsidP="000147F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147FB">
              <w:rPr>
                <w:rFonts w:eastAsia="Times New Roman" w:cs="Times New Roman"/>
                <w:szCs w:val="24"/>
                <w:lang w:eastAsia="es-ES"/>
              </w:rPr>
              <w:t>Fomentar valores tales como: bien común, libertad, igualdad, justicia, fraternidad, independencia, solidaridad, cooperación, responsabilidad, corresponsabilidad, perseverancia, disciplina, concentración y respeto.</w:t>
            </w:r>
          </w:p>
        </w:tc>
      </w:tr>
    </w:tbl>
    <w:p w:rsidR="00275D03" w:rsidRPr="00275D03" w:rsidRDefault="00275D03" w:rsidP="00275D03">
      <w:pPr>
        <w:spacing w:after="0"/>
        <w:ind w:firstLine="0"/>
        <w:jc w:val="both"/>
        <w:rPr>
          <w:rFonts w:eastAsia="Times New Roman" w:cs="Times New Roman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61"/>
        <w:gridCol w:w="2127"/>
        <w:gridCol w:w="2706"/>
      </w:tblGrid>
      <w:tr w:rsidR="00275D03" w:rsidRPr="00275D03" w:rsidTr="005D208D">
        <w:tc>
          <w:tcPr>
            <w:tcW w:w="365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BLOQUE DE CONTENIDOS</w:t>
            </w:r>
          </w:p>
        </w:tc>
        <w:tc>
          <w:tcPr>
            <w:tcW w:w="496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ESTRATEGIA</w:t>
            </w:r>
          </w:p>
        </w:tc>
        <w:tc>
          <w:tcPr>
            <w:tcW w:w="2127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RECURSOS</w:t>
            </w:r>
          </w:p>
        </w:tc>
        <w:tc>
          <w:tcPr>
            <w:tcW w:w="2706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EVALUACIÓN</w:t>
            </w:r>
          </w:p>
        </w:tc>
      </w:tr>
      <w:tr w:rsidR="00275D03" w:rsidRPr="00275D03" w:rsidTr="005D208D">
        <w:tc>
          <w:tcPr>
            <w:tcW w:w="3652" w:type="dxa"/>
          </w:tcPr>
          <w:p w:rsidR="00275D03" w:rsidRDefault="000147FB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  <w:t xml:space="preserve">Componentes: </w:t>
            </w:r>
            <w:r w:rsidRPr="005D208D">
              <w:rPr>
                <w:rFonts w:eastAsia="Times New Roman" w:cs="Times New Roman"/>
                <w:b/>
                <w:bCs/>
                <w:sz w:val="20"/>
                <w:szCs w:val="20"/>
                <w:lang w:val="es-VE" w:eastAsia="es-ES"/>
              </w:rPr>
              <w:t xml:space="preserve">PROCESOS COGNITIVOS, </w:t>
            </w:r>
            <w:r w:rsidR="005D208D" w:rsidRPr="005D208D">
              <w:rPr>
                <w:rFonts w:eastAsia="Times New Roman" w:cs="Times New Roman"/>
                <w:b/>
                <w:bCs/>
                <w:sz w:val="20"/>
                <w:szCs w:val="20"/>
                <w:lang w:val="es-VE" w:eastAsia="es-ES"/>
              </w:rPr>
              <w:t>COMPETENCIAS COMUNICATIVAS, DESARROLLO HUMANO.</w:t>
            </w:r>
          </w:p>
          <w:p w:rsidR="005D208D" w:rsidRPr="00275D03" w:rsidRDefault="005D208D" w:rsidP="00275D03">
            <w:pPr>
              <w:spacing w:after="0"/>
              <w:ind w:firstLine="0"/>
              <w:jc w:val="both"/>
              <w:rPr>
                <w:rFonts w:eastAsia="Times New Roman" w:cs="Times New Roman"/>
                <w:bCs/>
                <w:szCs w:val="24"/>
                <w:lang w:val="es-VE" w:eastAsia="es-ES"/>
              </w:rPr>
            </w:pPr>
            <w:r w:rsidRPr="005D208D">
              <w:rPr>
                <w:rFonts w:eastAsia="Times New Roman" w:cs="Times New Roman"/>
                <w:bCs/>
                <w:szCs w:val="24"/>
                <w:lang w:val="es-VE" w:eastAsia="es-ES"/>
              </w:rPr>
              <w:t>Percepción. Memorización. Análisis – Síntesis. Comparación. Clasificación. Inferencia. Seguir Instrucciones. Motivación.  Atención. El aprendizaje en grupo. La lectura como proceso. Estrategias cognitivas y meta cognitivas para la comprensión lectora. Lectura crítica. Estrategias de lectura en áreas académicas. El conocimiento como valor. La moral y su desarrollo. Dilemas para la reflexión. Competencia y cooperación. Valores universales. Inversión de valores. Escala personal de valores. Proyecto de vida.</w:t>
            </w:r>
          </w:p>
        </w:tc>
        <w:tc>
          <w:tcPr>
            <w:tcW w:w="4961" w:type="dxa"/>
          </w:tcPr>
          <w:p w:rsidR="005D208D" w:rsidRDefault="00275D03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rFonts w:eastAsia="Times New Roman" w:cs="Times New Roman"/>
                <w:szCs w:val="24"/>
                <w:lang w:eastAsia="es-ES"/>
              </w:rPr>
              <w:t>Aplicación de evaluación diagnóstica</w:t>
            </w:r>
            <w:r w:rsidR="005D208D" w:rsidRPr="005D208D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 xml:space="preserve">Percepción: realizar ejercicios con imágenes. ¿Qué logran percibir? 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 xml:space="preserve">Por medio de ejercicios de aprendizajes: ¿cómo soy, cómo me veo, cómo actúo? Trabajar ejercicios de memorización con trabalenguas, retahílas. 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>Utilizar frases célebres para su análisis.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>Desde la cotidianidad: ¿qué toman en cuenta para ordenar el closet, biblioteca, baúl?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>A través de títulos sugerentes, realizar inferencias.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 xml:space="preserve">Ejercicios de atención para lograr: atención, motivación, seguir instrucciones. 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>Por medio de actividades cooperativas tales como: lectura de cuentos y/o en</w:t>
            </w:r>
            <w:r w:rsidR="00763E07">
              <w:rPr>
                <w:sz w:val="22"/>
              </w:rPr>
              <w:t>sayos, elaboración de dibujos sobre</w:t>
            </w:r>
            <w:r w:rsidRPr="005D208D">
              <w:rPr>
                <w:sz w:val="22"/>
              </w:rPr>
              <w:t xml:space="preserve"> qué perciben de sus compañeros, redacción de su historia de vida.</w:t>
            </w:r>
          </w:p>
          <w:p w:rsidR="005D208D" w:rsidRPr="005D208D" w:rsidRDefault="005D208D" w:rsidP="005D208D">
            <w:pPr>
              <w:pStyle w:val="Prrafodelista"/>
              <w:numPr>
                <w:ilvl w:val="0"/>
                <w:numId w:val="9"/>
              </w:numPr>
              <w:spacing w:after="0"/>
              <w:ind w:left="176" w:hanging="142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sz w:val="22"/>
              </w:rPr>
              <w:t>Elaboración</w:t>
            </w:r>
            <w:r w:rsidR="00763E07">
              <w:rPr>
                <w:sz w:val="22"/>
              </w:rPr>
              <w:t xml:space="preserve"> de una Producción Escrita en el cual</w:t>
            </w:r>
            <w:r w:rsidRPr="005D208D">
              <w:rPr>
                <w:sz w:val="22"/>
              </w:rPr>
              <w:t xml:space="preserve"> desarrolle todo lo aprendido hasta ahora. Elaboración de un Proyecto de Vida.</w:t>
            </w:r>
          </w:p>
          <w:p w:rsidR="00275D03" w:rsidRPr="00275D03" w:rsidRDefault="005D208D" w:rsidP="005D208D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5D208D">
              <w:rPr>
                <w:b/>
                <w:sz w:val="22"/>
              </w:rPr>
              <w:t>Realizar reflexión y evaluación acerca del tema abordado.</w:t>
            </w:r>
          </w:p>
        </w:tc>
        <w:tc>
          <w:tcPr>
            <w:tcW w:w="2127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Materiales básicos de trabajo: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borrador, pizarra, otros.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informati</w:t>
            </w:r>
            <w:r w:rsidR="005D208D" w:rsidRPr="005D208D">
              <w:rPr>
                <w:rFonts w:eastAsia="Times New Roman" w:cs="Times New Roman"/>
                <w:b/>
                <w:szCs w:val="24"/>
                <w:lang w:eastAsia="es-ES"/>
              </w:rPr>
              <w:t>vo:</w:t>
            </w:r>
            <w:r w:rsidR="005D208D">
              <w:rPr>
                <w:rFonts w:eastAsia="Times New Roman" w:cs="Times New Roman"/>
                <w:szCs w:val="24"/>
                <w:lang w:eastAsia="es-ES"/>
              </w:rPr>
              <w:t xml:space="preserve"> libros, diccionarios, cuentos, ensayos, trabalenguas, retahílas.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visual: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retroproyector, rotafolios, </w:t>
            </w:r>
            <w:r w:rsidR="005D208D">
              <w:rPr>
                <w:rFonts w:eastAsia="Times New Roman" w:cs="Times New Roman"/>
                <w:szCs w:val="24"/>
                <w:lang w:eastAsia="es-ES"/>
              </w:rPr>
              <w:t xml:space="preserve">proyector multimedia, 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laminarios y fotografías.</w:t>
            </w:r>
          </w:p>
        </w:tc>
        <w:tc>
          <w:tcPr>
            <w:tcW w:w="2706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Tipo: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Diagnóstica, Formativa y Sumativa.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Actividades y ponderación:</w:t>
            </w:r>
          </w:p>
          <w:p w:rsidR="00275D03" w:rsidRPr="00275D03" w:rsidRDefault="005D208D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 libre decisión del Docente que administre el curso.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Técnica:</w:t>
            </w:r>
          </w:p>
          <w:p w:rsid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Observación y Análisis de producción.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Instrumentos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Registro de</w:t>
            </w:r>
            <w:r w:rsidR="005D208D">
              <w:rPr>
                <w:rFonts w:eastAsia="Times New Roman" w:cs="Times New Roman"/>
                <w:szCs w:val="24"/>
                <w:lang w:eastAsia="es-ES"/>
              </w:rPr>
              <w:t>scriptivo, Escala de Estimación, Lista de Cotejo.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Formas de participación: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Auto-evaluación y Evaluación del docente.</w:t>
            </w:r>
          </w:p>
        </w:tc>
      </w:tr>
    </w:tbl>
    <w:p w:rsidR="00275D03" w:rsidRPr="00275D03" w:rsidRDefault="005D208D" w:rsidP="00763E07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  <w:r>
        <w:rPr>
          <w:rFonts w:eastAsia="Times New Roman" w:cs="Times New Roman"/>
          <w:b/>
          <w:szCs w:val="24"/>
          <w:lang w:eastAsia="es-ES"/>
        </w:rPr>
        <w:lastRenderedPageBreak/>
        <w:t>FASE II</w:t>
      </w:r>
      <w:r w:rsidR="00427EEB">
        <w:rPr>
          <w:rFonts w:eastAsia="Times New Roman" w:cs="Times New Roman"/>
          <w:b/>
          <w:szCs w:val="24"/>
          <w:lang w:eastAsia="es-ES"/>
        </w:rPr>
        <w:t>.</w:t>
      </w:r>
      <w:r w:rsidR="00763E07">
        <w:rPr>
          <w:rFonts w:eastAsia="Times New Roman" w:cs="Times New Roman"/>
          <w:b/>
          <w:szCs w:val="24"/>
          <w:lang w:eastAsia="es-ES"/>
        </w:rPr>
        <w:t xml:space="preserve">       Semana 6 - 9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6"/>
      </w:tblGrid>
      <w:tr w:rsidR="00275D03" w:rsidRPr="00275D03" w:rsidTr="00194BC3">
        <w:tc>
          <w:tcPr>
            <w:tcW w:w="13406" w:type="dxa"/>
          </w:tcPr>
          <w:p w:rsidR="00275D03" w:rsidRDefault="00B841BC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szCs w:val="24"/>
                <w:lang w:eastAsia="es-ES"/>
              </w:rPr>
              <w:t>OBJETIVOS:</w:t>
            </w:r>
          </w:p>
          <w:p w:rsidR="00B841BC" w:rsidRPr="00B841BC" w:rsidRDefault="00B841BC" w:rsidP="00B841B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Entender</w:t>
            </w:r>
            <w:r w:rsidRPr="00B841BC">
              <w:rPr>
                <w:rFonts w:eastAsia="Times New Roman" w:cs="Times New Roman"/>
                <w:szCs w:val="24"/>
                <w:lang w:eastAsia="es-ES"/>
              </w:rPr>
              <w:t xml:space="preserve"> la lectura como una actividad compleja que exige por parte de quien lee unas habilidades que le permitan convertir los símbolos en significado.</w:t>
            </w:r>
          </w:p>
          <w:p w:rsidR="00B841BC" w:rsidRPr="00B841BC" w:rsidRDefault="00B841BC" w:rsidP="00B841B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Lograr</w:t>
            </w:r>
            <w:r w:rsidRPr="00B841BC">
              <w:rPr>
                <w:rFonts w:eastAsia="Times New Roman" w:cs="Times New Roman"/>
                <w:szCs w:val="24"/>
                <w:lang w:eastAsia="es-ES"/>
              </w:rPr>
              <w:t xml:space="preserve"> criticidad y creatividad en el proceso de comprensión lectora.</w:t>
            </w:r>
          </w:p>
          <w:p w:rsidR="00B841BC" w:rsidRPr="00B841BC" w:rsidRDefault="00B841BC" w:rsidP="00B841B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Identificar</w:t>
            </w:r>
            <w:r w:rsidRPr="00B841BC">
              <w:rPr>
                <w:rFonts w:eastAsia="Times New Roman" w:cs="Times New Roman"/>
                <w:szCs w:val="24"/>
                <w:lang w:eastAsia="es-ES"/>
              </w:rPr>
              <w:t xml:space="preserve"> los posibles escenarios para la toma de una decisión.</w:t>
            </w:r>
          </w:p>
          <w:p w:rsidR="00B841BC" w:rsidRPr="00B841BC" w:rsidRDefault="00B841BC" w:rsidP="00B841B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Reconocer</w:t>
            </w:r>
            <w:r w:rsidRPr="00B841BC">
              <w:rPr>
                <w:rFonts w:eastAsia="Times New Roman" w:cs="Times New Roman"/>
                <w:szCs w:val="24"/>
                <w:lang w:eastAsia="es-ES"/>
              </w:rPr>
              <w:t xml:space="preserve"> los patrones de comportamiento que pueden aparecer a la hora de la toma de una decisión.</w:t>
            </w:r>
          </w:p>
          <w:p w:rsidR="00275D03" w:rsidRPr="00B841BC" w:rsidRDefault="00B841BC" w:rsidP="00B841B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841BC">
              <w:rPr>
                <w:rFonts w:eastAsia="Times New Roman" w:cs="Times New Roman"/>
                <w:szCs w:val="24"/>
                <w:lang w:eastAsia="es-ES"/>
              </w:rPr>
              <w:t>Fomentar valores tales como: bien común, libertad, igualdad, justicia, fraternidad, independencia, solidaridad, cooperación, responsabilidad, corresponsabilidad, perseverancia, disciplina, concentración y respeto.</w:t>
            </w:r>
          </w:p>
        </w:tc>
      </w:tr>
    </w:tbl>
    <w:p w:rsidR="00275D03" w:rsidRPr="00275D03" w:rsidRDefault="00275D03" w:rsidP="00275D03">
      <w:pPr>
        <w:spacing w:after="0"/>
        <w:ind w:firstLine="0"/>
        <w:jc w:val="both"/>
        <w:rPr>
          <w:rFonts w:eastAsia="Times New Roman" w:cs="Times New Roman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61"/>
        <w:gridCol w:w="2127"/>
        <w:gridCol w:w="2666"/>
      </w:tblGrid>
      <w:tr w:rsidR="00275D03" w:rsidRPr="00275D03" w:rsidTr="00B841BC">
        <w:tc>
          <w:tcPr>
            <w:tcW w:w="365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BLOQUE DE CONTENIDOS</w:t>
            </w:r>
          </w:p>
        </w:tc>
        <w:tc>
          <w:tcPr>
            <w:tcW w:w="496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ESTRATEGIAS</w:t>
            </w:r>
          </w:p>
        </w:tc>
        <w:tc>
          <w:tcPr>
            <w:tcW w:w="2127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RECURSOS</w:t>
            </w:r>
          </w:p>
        </w:tc>
        <w:tc>
          <w:tcPr>
            <w:tcW w:w="2666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EVALUACIÓN</w:t>
            </w:r>
          </w:p>
        </w:tc>
      </w:tr>
      <w:tr w:rsidR="00275D03" w:rsidRPr="00275D03" w:rsidTr="00B841BC">
        <w:tc>
          <w:tcPr>
            <w:tcW w:w="3652" w:type="dxa"/>
          </w:tcPr>
          <w:p w:rsidR="00B841BC" w:rsidRDefault="00B841BC" w:rsidP="00B841BC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  <w:t xml:space="preserve">Componentes: </w:t>
            </w:r>
            <w:r w:rsidRPr="005D208D">
              <w:rPr>
                <w:rFonts w:eastAsia="Times New Roman" w:cs="Times New Roman"/>
                <w:b/>
                <w:bCs/>
                <w:sz w:val="20"/>
                <w:szCs w:val="20"/>
                <w:lang w:val="es-VE" w:eastAsia="es-ES"/>
              </w:rPr>
              <w:t>PROCESOS COGNITIVOS, COMPETENCIAS COMUNICATIVAS, DESARROLLO HUMANO.</w:t>
            </w:r>
          </w:p>
          <w:p w:rsidR="00275D03" w:rsidRPr="00275D03" w:rsidRDefault="00B841BC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val="es-VE" w:eastAsia="es-ES"/>
              </w:rPr>
            </w:pPr>
            <w:r w:rsidRPr="00BD2872">
              <w:t>Posibles escenarios al decidir. Herramientas para decidir: propósitos, metas y objetivos. Considerar todos los factores: positivo, negativo e interesantes. Prioridades básicas. Consecuencias y secuelas. Alternativas, posibilidades y opciones. Otros puntos de vista. Creatividad. Crítica. Producto final. Fallas del contexto. Patrones de comportamiento. Deficiencias cognitivas. Factores afectivos y motivacionales.</w:t>
            </w:r>
          </w:p>
        </w:tc>
        <w:tc>
          <w:tcPr>
            <w:tcW w:w="4961" w:type="dxa"/>
          </w:tcPr>
          <w:p w:rsidR="00CB3DCD" w:rsidRDefault="00CB3DCD" w:rsidP="00CB3DCD">
            <w:pPr>
              <w:ind w:firstLine="0"/>
              <w:contextualSpacing/>
              <w:jc w:val="both"/>
              <w:rPr>
                <w:b/>
                <w:i/>
                <w:sz w:val="22"/>
                <w:lang w:val="es-MX"/>
              </w:rPr>
            </w:pPr>
            <w:r w:rsidRPr="00CB3DCD">
              <w:rPr>
                <w:b/>
                <w:i/>
                <w:sz w:val="22"/>
                <w:lang w:val="es-MX"/>
              </w:rPr>
              <w:t>Se propone inducir al estudiante al tema.</w:t>
            </w:r>
          </w:p>
          <w:p w:rsidR="00CB3DCD" w:rsidRPr="00CB3DCD" w:rsidRDefault="00CB3DCD" w:rsidP="00CB3DCD">
            <w:pPr>
              <w:ind w:firstLine="0"/>
              <w:contextualSpacing/>
              <w:jc w:val="both"/>
              <w:rPr>
                <w:b/>
                <w:i/>
                <w:sz w:val="22"/>
                <w:lang w:val="es-MX"/>
              </w:rPr>
            </w:pPr>
          </w:p>
          <w:p w:rsidR="00CB3DCD" w:rsidRDefault="00CB3DCD" w:rsidP="00CB3DCD">
            <w:pPr>
              <w:numPr>
                <w:ilvl w:val="0"/>
                <w:numId w:val="11"/>
              </w:numPr>
              <w:spacing w:after="0"/>
              <w:ind w:left="317" w:hanging="283"/>
              <w:contextualSpacing/>
              <w:jc w:val="both"/>
              <w:rPr>
                <w:sz w:val="22"/>
                <w:lang w:val="es-MX"/>
              </w:rPr>
            </w:pPr>
            <w:r w:rsidRPr="00CB3DCD">
              <w:rPr>
                <w:sz w:val="22"/>
                <w:lang w:val="es-MX"/>
              </w:rPr>
              <w:t>Responder las siguientes interrogantes: ¿Cómo reacciono ante las dificultades? ¿Qué aspectos cambiaría de mi conducta? ¿Soy la misma persona en todos los ambientes donde me desenvuelvo? ¿He deseado ser alguien diferente?</w:t>
            </w:r>
          </w:p>
          <w:p w:rsidR="00CB3DCD" w:rsidRDefault="00CB3DCD" w:rsidP="00CB3DCD">
            <w:pPr>
              <w:numPr>
                <w:ilvl w:val="0"/>
                <w:numId w:val="11"/>
              </w:numPr>
              <w:spacing w:after="0"/>
              <w:ind w:left="317" w:hanging="283"/>
              <w:contextualSpacing/>
              <w:jc w:val="both"/>
              <w:rPr>
                <w:sz w:val="22"/>
                <w:lang w:val="es-MX"/>
              </w:rPr>
            </w:pPr>
            <w:r w:rsidRPr="00CB3DCD">
              <w:rPr>
                <w:sz w:val="22"/>
                <w:lang w:val="es-MX"/>
              </w:rPr>
              <w:t xml:space="preserve">A través del Role </w:t>
            </w:r>
            <w:proofErr w:type="spellStart"/>
            <w:r w:rsidRPr="00CB3DCD">
              <w:rPr>
                <w:sz w:val="22"/>
                <w:lang w:val="es-MX"/>
              </w:rPr>
              <w:t>Playing</w:t>
            </w:r>
            <w:proofErr w:type="spellEnd"/>
            <w:r w:rsidRPr="00CB3DCD">
              <w:rPr>
                <w:sz w:val="22"/>
                <w:lang w:val="es-MX"/>
              </w:rPr>
              <w:t xml:space="preserve"> adecuar personas, situaciones y qué se hace cuando se encuentran en esa situación. Se deben presentar las siguientes situaciones problemas: ¿Qué actitud adopto ante las cosas que tengo que emprender? ¿Cómo me adapto a los cambios? ¿Cómo reacciono cuando tengo mucha ilusión por algo y no lo consigo? ¿Qué aspectos debo mejorar para lograr mi propósito? Cada situación debe presentarse en un tiempo mínimo de 45 minutos.</w:t>
            </w:r>
          </w:p>
          <w:p w:rsidR="00CB3DCD" w:rsidRPr="00CB3DCD" w:rsidRDefault="00CB3DCD" w:rsidP="00CB3DCD">
            <w:pPr>
              <w:spacing w:after="0"/>
              <w:ind w:left="34" w:firstLine="0"/>
              <w:contextualSpacing/>
              <w:jc w:val="both"/>
              <w:rPr>
                <w:sz w:val="22"/>
                <w:lang w:val="es-MX"/>
              </w:rPr>
            </w:pPr>
          </w:p>
          <w:p w:rsidR="00275D03" w:rsidRPr="00275D03" w:rsidRDefault="00CB3DCD" w:rsidP="00CB3DCD">
            <w:pPr>
              <w:spacing w:after="0"/>
              <w:ind w:firstLine="0"/>
              <w:contextualSpacing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CB3DCD">
              <w:rPr>
                <w:b/>
                <w:bCs/>
                <w:color w:val="000000" w:themeColor="text1" w:themeShade="BF"/>
                <w:sz w:val="22"/>
                <w:lang w:val="es-MX"/>
              </w:rPr>
              <w:t>Realizar reflexión y evaluación acerca del tema abordado.</w:t>
            </w:r>
          </w:p>
        </w:tc>
        <w:tc>
          <w:tcPr>
            <w:tcW w:w="2127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Materiales básicos de trabajo: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pizarra, borrador, otros.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informativo:</w:t>
            </w:r>
            <w:r w:rsidR="00427EEB">
              <w:rPr>
                <w:rFonts w:eastAsia="Times New Roman" w:cs="Times New Roman"/>
                <w:szCs w:val="24"/>
                <w:lang w:eastAsia="es-ES"/>
              </w:rPr>
              <w:t xml:space="preserve"> L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ibros, Reportes de  Prensa escrita</w:t>
            </w:r>
            <w:r w:rsidR="00427EEB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visual:</w:t>
            </w:r>
          </w:p>
          <w:p w:rsidR="00427EEB" w:rsidRPr="00275D03" w:rsidRDefault="00427EEB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Retroproyector, rotafolios, </w:t>
            </w:r>
            <w:r>
              <w:rPr>
                <w:rFonts w:eastAsia="Times New Roman" w:cs="Times New Roman"/>
                <w:szCs w:val="24"/>
                <w:lang w:eastAsia="es-ES"/>
              </w:rPr>
              <w:t xml:space="preserve">proyector multimedia, 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laminarios y fotografías.</w:t>
            </w:r>
          </w:p>
        </w:tc>
        <w:tc>
          <w:tcPr>
            <w:tcW w:w="2666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Tipo: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Diagnóstica, Formativa y Sumativa.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Actividades y ponderación:</w:t>
            </w:r>
          </w:p>
          <w:p w:rsidR="00427EEB" w:rsidRDefault="00427EEB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27EEB">
              <w:rPr>
                <w:rFonts w:eastAsia="Times New Roman" w:cs="Times New Roman"/>
                <w:szCs w:val="24"/>
                <w:lang w:eastAsia="es-ES"/>
              </w:rPr>
              <w:t>A libre decisión del Docente que administre el curso.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Técnica:</w:t>
            </w:r>
          </w:p>
          <w:p w:rsidR="00427EEB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Observación y Análisis de producciones.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Instrumentos: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Registro descriptivos, Escala de estimación.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Formas de participación: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Autoevaluación y evaluación del docente.</w:t>
            </w:r>
          </w:p>
        </w:tc>
      </w:tr>
    </w:tbl>
    <w:p w:rsidR="00275D03" w:rsidRPr="00275D03" w:rsidRDefault="00427EEB" w:rsidP="00763E07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  <w:r>
        <w:rPr>
          <w:rFonts w:eastAsia="Times New Roman" w:cs="Times New Roman"/>
          <w:b/>
          <w:szCs w:val="24"/>
          <w:lang w:eastAsia="es-ES"/>
        </w:rPr>
        <w:lastRenderedPageBreak/>
        <w:t>FASE III.</w:t>
      </w:r>
      <w:r w:rsidR="00763E07">
        <w:rPr>
          <w:rFonts w:eastAsia="Times New Roman" w:cs="Times New Roman"/>
          <w:b/>
          <w:szCs w:val="24"/>
          <w:lang w:eastAsia="es-ES"/>
        </w:rPr>
        <w:t xml:space="preserve">      Semana 10 - 14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6"/>
      </w:tblGrid>
      <w:tr w:rsidR="00275D03" w:rsidRPr="00275D03" w:rsidTr="00194BC3">
        <w:tc>
          <w:tcPr>
            <w:tcW w:w="13406" w:type="dxa"/>
          </w:tcPr>
          <w:p w:rsidR="00275D03" w:rsidRDefault="00427EEB" w:rsidP="00275D03">
            <w:pPr>
              <w:spacing w:after="0"/>
              <w:ind w:firstLine="0"/>
              <w:jc w:val="both"/>
              <w:rPr>
                <w:rFonts w:eastAsia="Times New Roman" w:cs="Times New Roman"/>
                <w:bCs/>
                <w:color w:val="000000"/>
                <w:szCs w:val="24"/>
                <w:lang w:val="es-VE" w:eastAsia="es-ES"/>
              </w:rPr>
            </w:pPr>
            <w:r>
              <w:rPr>
                <w:rFonts w:eastAsia="Times New Roman" w:cs="Times New Roman"/>
                <w:b/>
                <w:szCs w:val="24"/>
                <w:lang w:eastAsia="es-ES"/>
              </w:rPr>
              <w:t>OBJETIVOS</w:t>
            </w:r>
            <w:r w:rsidR="00275D03" w:rsidRPr="00275D03">
              <w:rPr>
                <w:rFonts w:eastAsia="Times New Roman" w:cs="Times New Roman"/>
                <w:b/>
                <w:szCs w:val="24"/>
                <w:lang w:eastAsia="es-ES"/>
              </w:rPr>
              <w:t xml:space="preserve">: 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Concientizar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la importancia de estar bien informado en la sociedad actual.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Valorar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la importancia de las bibliotecas e internet como principales centros de acceso a la información.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Seleccionar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las estrategias más idóneas para alcanzar las metas, los objetivos y prioridades.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Lograr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habilidades suficientes en la gestión del tiempo que sirvan tanto en la vida académica como en la vida profesional.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Conocer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las fases que se necesitan para elaborar un trabajo escrito.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Saber</w:t>
            </w:r>
            <w:r w:rsidRPr="00427EEB">
              <w:rPr>
                <w:rFonts w:eastAsia="Times New Roman" w:cs="Times New Roman"/>
                <w:szCs w:val="24"/>
                <w:lang w:eastAsia="es-ES"/>
              </w:rPr>
              <w:t xml:space="preserve"> desenvolverse aplicando técnicas de dominio de escena en una defensa oral incluyendo: expresión corporal, voz y dicción y dominio de conducta. </w:t>
            </w:r>
          </w:p>
          <w:p w:rsidR="00427EEB" w:rsidRPr="00427EEB" w:rsidRDefault="00427EEB" w:rsidP="00427EEB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27EEB">
              <w:rPr>
                <w:rFonts w:eastAsia="Times New Roman" w:cs="Times New Roman"/>
                <w:szCs w:val="24"/>
                <w:lang w:eastAsia="es-ES"/>
              </w:rPr>
              <w:t>Fomentar valores tales como: bien común, libertad, igualdad, justicia, fraternidad, independencia, solidaridad, cooperación, responsabilidad, corresponsabilidad, perseverancia, disciplina, concentración y respeto.</w:t>
            </w:r>
          </w:p>
        </w:tc>
      </w:tr>
    </w:tbl>
    <w:p w:rsidR="00275D03" w:rsidRPr="00275D03" w:rsidRDefault="00275D03" w:rsidP="00275D03">
      <w:pPr>
        <w:spacing w:after="0"/>
        <w:ind w:firstLine="0"/>
        <w:jc w:val="left"/>
        <w:rPr>
          <w:rFonts w:eastAsia="Times New Roman" w:cs="Times New Roman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61"/>
        <w:gridCol w:w="2127"/>
        <w:gridCol w:w="2666"/>
      </w:tblGrid>
      <w:tr w:rsidR="00275D03" w:rsidRPr="00275D03" w:rsidTr="00427EEB">
        <w:tc>
          <w:tcPr>
            <w:tcW w:w="365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BLOQUE DE CONTENIDOS</w:t>
            </w:r>
          </w:p>
        </w:tc>
        <w:tc>
          <w:tcPr>
            <w:tcW w:w="496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ESTRATEGIAS</w:t>
            </w:r>
          </w:p>
        </w:tc>
        <w:tc>
          <w:tcPr>
            <w:tcW w:w="2127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RECURSOS</w:t>
            </w:r>
          </w:p>
        </w:tc>
        <w:tc>
          <w:tcPr>
            <w:tcW w:w="2666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EVALUACIÓN</w:t>
            </w:r>
          </w:p>
        </w:tc>
      </w:tr>
      <w:tr w:rsidR="00275D03" w:rsidRPr="00275D03" w:rsidTr="00427EEB">
        <w:tc>
          <w:tcPr>
            <w:tcW w:w="3652" w:type="dxa"/>
          </w:tcPr>
          <w:p w:rsidR="00427EEB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s-VE" w:eastAsia="es-ES"/>
              </w:rPr>
              <w:t xml:space="preserve">Componentes: </w:t>
            </w:r>
            <w:r w:rsidRPr="005D208D">
              <w:rPr>
                <w:rFonts w:eastAsia="Times New Roman" w:cs="Times New Roman"/>
                <w:b/>
                <w:bCs/>
                <w:sz w:val="20"/>
                <w:szCs w:val="20"/>
                <w:lang w:val="es-VE" w:eastAsia="es-ES"/>
              </w:rPr>
              <w:t>PROCESOS COGNITIVOS, COMPETENCIAS COMUNICATIVAS, DESARROLLO HUMANO.</w:t>
            </w:r>
          </w:p>
          <w:p w:rsidR="00275D03" w:rsidRPr="00275D03" w:rsidRDefault="00427EEB" w:rsidP="00427EEB">
            <w:pPr>
              <w:spacing w:after="0"/>
              <w:ind w:firstLine="0"/>
              <w:jc w:val="both"/>
              <w:rPr>
                <w:rFonts w:ascii="Arial" w:eastAsia="Times New Roman" w:hAnsi="Arial" w:cs="Arial"/>
                <w:sz w:val="22"/>
                <w:lang w:val="es-VE" w:eastAsia="es-ES"/>
              </w:rPr>
            </w:pPr>
            <w:r w:rsidRPr="00427EEB">
              <w:rPr>
                <w:bCs/>
                <w:color w:val="000000" w:themeColor="text1" w:themeShade="BF"/>
                <w:sz w:val="22"/>
              </w:rPr>
              <w:t>Definición del problema. Plan de solución. Supervisión del plan. Evaluación de la solución obtenida. Métodos algorítmicos y heurísticos. Solución de problemas y metacognición. Estructura básica de un trabajo escrito. Calidad del escrito. Exposición oral. Tipos de escritos. La búsqueda de información y las nuevas tecnologías. Definición y proceso de la creatividad. Personalidad creativa. Estímulos a la creatividad. Trabajo en equipos.</w:t>
            </w:r>
          </w:p>
        </w:tc>
        <w:tc>
          <w:tcPr>
            <w:tcW w:w="4961" w:type="dxa"/>
          </w:tcPr>
          <w:p w:rsidR="00427EEB" w:rsidRPr="00427EEB" w:rsidRDefault="00427EEB" w:rsidP="00427EEB">
            <w:pPr>
              <w:spacing w:line="360" w:lineRule="auto"/>
              <w:ind w:firstLine="0"/>
              <w:jc w:val="both"/>
              <w:rPr>
                <w:b/>
                <w:i/>
                <w:sz w:val="22"/>
                <w:lang w:val="es-MX"/>
              </w:rPr>
            </w:pPr>
            <w:r w:rsidRPr="00427EEB">
              <w:rPr>
                <w:b/>
                <w:i/>
                <w:sz w:val="22"/>
                <w:lang w:val="es-MX"/>
              </w:rPr>
              <w:t>Se propone inducir al estudiante al tema.</w:t>
            </w:r>
          </w:p>
          <w:p w:rsidR="00427EEB" w:rsidRDefault="00427EEB" w:rsidP="00427EE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sz w:val="22"/>
                <w:lang w:val="es-MX"/>
              </w:rPr>
            </w:pPr>
            <w:r w:rsidRPr="00427EEB">
              <w:rPr>
                <w:sz w:val="22"/>
                <w:lang w:val="es-MX"/>
              </w:rPr>
              <w:t xml:space="preserve">A través de archivos clasificados presentar casos sobre: </w:t>
            </w:r>
            <w:r w:rsidRPr="0035394B">
              <w:rPr>
                <w:b/>
                <w:sz w:val="22"/>
                <w:lang w:val="es-MX"/>
              </w:rPr>
              <w:t>Acoso Escolar, Diversidad, Stress</w:t>
            </w:r>
            <w:r w:rsidRPr="00427EEB">
              <w:rPr>
                <w:sz w:val="22"/>
                <w:lang w:val="es-MX"/>
              </w:rPr>
              <w:t>; donde el estudiante pueda reconocer ¿Qué es u</w:t>
            </w:r>
            <w:bookmarkStart w:id="0" w:name="_GoBack"/>
            <w:bookmarkEnd w:id="0"/>
            <w:r w:rsidRPr="00427EEB">
              <w:rPr>
                <w:sz w:val="22"/>
                <w:lang w:val="es-MX"/>
              </w:rPr>
              <w:t>n problema? ¿Para qué resolverlo?, y que pueda llegar al fin último que es la reflexión – acción.</w:t>
            </w:r>
          </w:p>
          <w:p w:rsidR="00427EEB" w:rsidRPr="00427EEB" w:rsidRDefault="00427EEB" w:rsidP="00427EE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Aplicar Técnicas de Interacción Grupal.</w:t>
            </w:r>
          </w:p>
          <w:p w:rsidR="00275D03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427EEB">
              <w:rPr>
                <w:b/>
                <w:sz w:val="22"/>
                <w:lang w:val="es-MX"/>
              </w:rPr>
              <w:t>Realizar reflexión y evaluación acerca del tema abordado.</w:t>
            </w:r>
          </w:p>
        </w:tc>
        <w:tc>
          <w:tcPr>
            <w:tcW w:w="2127" w:type="dxa"/>
          </w:tcPr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Materiales básicos de trabajo: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pizarra, borrador, otros.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informativo:</w:t>
            </w:r>
            <w:r>
              <w:rPr>
                <w:rFonts w:eastAsia="Times New Roman" w:cs="Times New Roman"/>
                <w:szCs w:val="24"/>
                <w:lang w:eastAsia="es-ES"/>
              </w:rPr>
              <w:t xml:space="preserve"> L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ibros, Reportes de  Prensa escrita</w:t>
            </w:r>
            <w:r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  <w:p w:rsidR="00427EEB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Material visual:</w:t>
            </w:r>
          </w:p>
          <w:p w:rsidR="00275D03" w:rsidRPr="00275D03" w:rsidRDefault="00427EEB" w:rsidP="00427EEB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Retroproyector, rotafolios, </w:t>
            </w:r>
            <w:r>
              <w:rPr>
                <w:rFonts w:eastAsia="Times New Roman" w:cs="Times New Roman"/>
                <w:szCs w:val="24"/>
                <w:lang w:eastAsia="es-ES"/>
              </w:rPr>
              <w:t xml:space="preserve">proyector multimedia, </w:t>
            </w:r>
            <w:r w:rsidRPr="00275D03">
              <w:rPr>
                <w:rFonts w:eastAsia="Times New Roman" w:cs="Times New Roman"/>
                <w:szCs w:val="24"/>
                <w:lang w:eastAsia="es-ES"/>
              </w:rPr>
              <w:t>laminarios y fotografías.</w:t>
            </w:r>
          </w:p>
        </w:tc>
        <w:tc>
          <w:tcPr>
            <w:tcW w:w="2666" w:type="dxa"/>
          </w:tcPr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Tipo: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Diagnóstica, Formativa y Sumativa.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Actividades y ponderación:</w:t>
            </w:r>
          </w:p>
          <w:p w:rsidR="00427EEB" w:rsidRPr="00427EEB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427EEB">
              <w:rPr>
                <w:rFonts w:eastAsia="Times New Roman" w:cs="Times New Roman"/>
                <w:sz w:val="22"/>
                <w:lang w:eastAsia="es-ES"/>
              </w:rPr>
              <w:t>A libre decisión del Docente que administre el curso.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Técnica:</w:t>
            </w:r>
          </w:p>
          <w:p w:rsidR="00427EEB" w:rsidRPr="00427EEB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Observación y Análisis de producciones.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Instrumentos: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Registro descriptivos, Escala de estimación.</w:t>
            </w:r>
          </w:p>
          <w:p w:rsidR="00427EEB" w:rsidRPr="00275D03" w:rsidRDefault="00427EEB" w:rsidP="00427EEB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 w:val="22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Formas de participación:</w:t>
            </w:r>
          </w:p>
          <w:p w:rsidR="00275D03" w:rsidRPr="00275D03" w:rsidRDefault="00427EEB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Autoevaluación y evaluación del docente.</w:t>
            </w:r>
          </w:p>
        </w:tc>
      </w:tr>
    </w:tbl>
    <w:p w:rsidR="00275D03" w:rsidRPr="00275D03" w:rsidRDefault="00275D03" w:rsidP="00427EEB">
      <w:pPr>
        <w:spacing w:after="0"/>
        <w:ind w:firstLine="0"/>
        <w:jc w:val="both"/>
        <w:rPr>
          <w:rFonts w:eastAsia="Times New Roman" w:cs="Times New Roman"/>
          <w:b/>
          <w:szCs w:val="24"/>
          <w:lang w:eastAsia="es-ES"/>
        </w:rPr>
      </w:pPr>
    </w:p>
    <w:p w:rsidR="00275D03" w:rsidRDefault="00275D03" w:rsidP="00275D03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  <w:r w:rsidRPr="00275D03">
        <w:rPr>
          <w:rFonts w:eastAsia="Times New Roman" w:cs="Times New Roman"/>
          <w:b/>
          <w:szCs w:val="24"/>
          <w:lang w:eastAsia="es-ES"/>
        </w:rPr>
        <w:t>REFERENCIAS MINIMAS</w:t>
      </w:r>
    </w:p>
    <w:p w:rsidR="007679BB" w:rsidRPr="00275D03" w:rsidRDefault="007679BB" w:rsidP="00275D03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6"/>
      </w:tblGrid>
      <w:tr w:rsidR="00275D03" w:rsidRPr="00275D03" w:rsidTr="00194BC3">
        <w:tc>
          <w:tcPr>
            <w:tcW w:w="13406" w:type="dxa"/>
          </w:tcPr>
          <w:p w:rsidR="00763E07" w:rsidRDefault="00763E07" w:rsidP="00763E07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szCs w:val="24"/>
                <w:lang w:val="es-ES_tradnl" w:eastAsia="es-E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s-ES_tradnl" w:eastAsia="es-ES"/>
              </w:rPr>
              <w:t>Covey</w:t>
            </w:r>
            <w:proofErr w:type="spellEnd"/>
            <w:r>
              <w:rPr>
                <w:rFonts w:eastAsia="Times New Roman" w:cs="Times New Roman"/>
                <w:szCs w:val="24"/>
                <w:lang w:val="es-ES_tradnl" w:eastAsia="es-ES"/>
              </w:rPr>
              <w:t xml:space="preserve">, Sean. (2013). </w:t>
            </w:r>
            <w:r w:rsidRPr="00763E07">
              <w:rPr>
                <w:rFonts w:eastAsia="Times New Roman" w:cs="Times New Roman"/>
                <w:b/>
                <w:i/>
                <w:szCs w:val="24"/>
                <w:lang w:val="es-ES_tradnl" w:eastAsia="es-ES"/>
              </w:rPr>
              <w:t>Las 6 decisiones más importantes de tu vida.</w:t>
            </w:r>
            <w:r>
              <w:rPr>
                <w:rFonts w:eastAsia="Times New Roman" w:cs="Times New Roman"/>
                <w:szCs w:val="24"/>
                <w:lang w:val="es-ES_tradnl" w:eastAsia="es-ES"/>
              </w:rPr>
              <w:t xml:space="preserve"> Ediciones Palabra S.A. Madrid.</w:t>
            </w:r>
          </w:p>
          <w:p w:rsidR="00026DE0" w:rsidRDefault="00026DE0" w:rsidP="00026DE0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szCs w:val="24"/>
                <w:lang w:val="es-ES_tradnl" w:eastAsia="es-E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s-ES_tradnl" w:eastAsia="es-ES"/>
              </w:rPr>
              <w:t>Covey</w:t>
            </w:r>
            <w:proofErr w:type="spellEnd"/>
            <w:r>
              <w:rPr>
                <w:rFonts w:eastAsia="Times New Roman" w:cs="Times New Roman"/>
                <w:szCs w:val="24"/>
                <w:lang w:val="es-ES_tradnl" w:eastAsia="es-ES"/>
              </w:rPr>
              <w:t xml:space="preserve">, Stephen. (2003). </w:t>
            </w:r>
            <w:r w:rsidRPr="00026DE0">
              <w:rPr>
                <w:rFonts w:eastAsia="Times New Roman" w:cs="Times New Roman"/>
                <w:b/>
                <w:i/>
                <w:szCs w:val="24"/>
                <w:lang w:val="es-ES_tradnl" w:eastAsia="es-ES"/>
              </w:rPr>
              <w:t>Los 7 hábitos de la gente altamente efectiva</w:t>
            </w:r>
            <w:r w:rsidRPr="00026DE0">
              <w:rPr>
                <w:rFonts w:eastAsia="Times New Roman" w:cs="Times New Roman"/>
                <w:szCs w:val="24"/>
                <w:lang w:val="es-ES_tradnl" w:eastAsia="es-ES"/>
              </w:rPr>
              <w:t>.</w:t>
            </w:r>
            <w:r>
              <w:rPr>
                <w:rFonts w:eastAsia="Times New Roman" w:cs="Times New Roman"/>
                <w:szCs w:val="24"/>
                <w:lang w:val="es-ES_tradnl" w:eastAsia="es-ES"/>
              </w:rPr>
              <w:t xml:space="preserve"> Editorial Paidós. Buenos Aires.</w:t>
            </w:r>
          </w:p>
          <w:p w:rsidR="00763E07" w:rsidRDefault="007679BB" w:rsidP="00026DE0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szCs w:val="24"/>
                <w:lang w:val="es-ES_tradnl" w:eastAsia="es-ES"/>
              </w:rPr>
            </w:pPr>
            <w:r>
              <w:rPr>
                <w:rFonts w:eastAsia="Times New Roman" w:cs="Times New Roman"/>
                <w:szCs w:val="24"/>
                <w:lang w:val="es-ES_tradnl" w:eastAsia="es-ES"/>
              </w:rPr>
              <w:t>Hernández, F. (Comp.)</w:t>
            </w:r>
            <w:r w:rsidR="00026DE0">
              <w:rPr>
                <w:rFonts w:eastAsia="Times New Roman" w:cs="Times New Roman"/>
                <w:szCs w:val="24"/>
                <w:lang w:val="es-ES_tradnl" w:eastAsia="es-ES"/>
              </w:rPr>
              <w:t xml:space="preserve">. (2010). </w:t>
            </w:r>
            <w:r w:rsidR="00026DE0">
              <w:rPr>
                <w:rFonts w:eastAsia="Times New Roman" w:cs="Times New Roman"/>
                <w:b/>
                <w:i/>
                <w:szCs w:val="24"/>
                <w:lang w:val="es-ES_tradnl" w:eastAsia="es-ES"/>
              </w:rPr>
              <w:t>Máster. Biblioteca práctica de comunicación.</w:t>
            </w:r>
            <w:r w:rsidR="00026DE0">
              <w:rPr>
                <w:rFonts w:eastAsia="Times New Roman" w:cs="Times New Roman"/>
                <w:szCs w:val="24"/>
                <w:lang w:val="es-ES_tradnl" w:eastAsia="es-ES"/>
              </w:rPr>
              <w:t xml:space="preserve"> Editorial Océano. Madrid.</w:t>
            </w:r>
            <w:r w:rsidR="00763E07">
              <w:rPr>
                <w:rFonts w:eastAsia="Times New Roman" w:cs="Times New Roman"/>
                <w:szCs w:val="24"/>
                <w:lang w:val="es-ES_tradnl" w:eastAsia="es-ES"/>
              </w:rPr>
              <w:t xml:space="preserve"> </w:t>
            </w:r>
          </w:p>
          <w:p w:rsidR="00763E07" w:rsidRPr="00763E07" w:rsidRDefault="00763E07" w:rsidP="00763E07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szCs w:val="24"/>
                <w:lang w:val="es-ES_tradnl" w:eastAsia="es-ES"/>
              </w:rPr>
            </w:pPr>
            <w:r w:rsidRPr="00763E07">
              <w:rPr>
                <w:rFonts w:eastAsia="Times New Roman" w:cs="Times New Roman"/>
                <w:szCs w:val="24"/>
                <w:lang w:val="es-ES_tradnl" w:eastAsia="es-ES"/>
              </w:rPr>
              <w:t xml:space="preserve">Ríos Cabrera, P. (2004). </w:t>
            </w:r>
            <w:r w:rsidRPr="00763E07">
              <w:rPr>
                <w:rFonts w:eastAsia="Times New Roman" w:cs="Times New Roman"/>
                <w:b/>
                <w:i/>
                <w:szCs w:val="24"/>
                <w:lang w:val="es-ES_tradnl" w:eastAsia="es-ES"/>
              </w:rPr>
              <w:t>La aventura de aprender</w:t>
            </w:r>
            <w:r w:rsidRPr="00763E07">
              <w:rPr>
                <w:rFonts w:eastAsia="Times New Roman" w:cs="Times New Roman"/>
                <w:szCs w:val="24"/>
                <w:lang w:val="es-ES_tradnl" w:eastAsia="es-ES"/>
              </w:rPr>
              <w:t xml:space="preserve">. </w:t>
            </w:r>
            <w:proofErr w:type="spellStart"/>
            <w:r w:rsidRPr="00763E07">
              <w:rPr>
                <w:rFonts w:eastAsia="Times New Roman" w:cs="Times New Roman"/>
                <w:szCs w:val="24"/>
                <w:lang w:val="es-ES_tradnl" w:eastAsia="es-ES"/>
              </w:rPr>
              <w:t>Cognitus</w:t>
            </w:r>
            <w:proofErr w:type="spellEnd"/>
            <w:r w:rsidRPr="00763E07">
              <w:rPr>
                <w:rFonts w:eastAsia="Times New Roman" w:cs="Times New Roman"/>
                <w:szCs w:val="24"/>
                <w:lang w:val="es-ES_tradnl" w:eastAsia="es-ES"/>
              </w:rPr>
              <w:t xml:space="preserve"> C.A. Caracas.</w:t>
            </w:r>
          </w:p>
        </w:tc>
      </w:tr>
    </w:tbl>
    <w:p w:rsidR="00275D03" w:rsidRPr="00275D03" w:rsidRDefault="00275D03" w:rsidP="00275D03">
      <w:pPr>
        <w:spacing w:after="0"/>
        <w:ind w:firstLine="0"/>
        <w:jc w:val="left"/>
        <w:rPr>
          <w:rFonts w:eastAsia="Times New Roman" w:cs="Times New Roman"/>
          <w:b/>
          <w:szCs w:val="24"/>
          <w:lang w:eastAsia="es-ES"/>
        </w:rPr>
      </w:pPr>
    </w:p>
    <w:p w:rsidR="00275D03" w:rsidRPr="00275D03" w:rsidRDefault="00275D03" w:rsidP="00275D03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</w:p>
    <w:p w:rsidR="00275D03" w:rsidRPr="00275D03" w:rsidRDefault="00275D03" w:rsidP="00275D03">
      <w:pPr>
        <w:spacing w:after="0"/>
        <w:ind w:firstLine="0"/>
        <w:rPr>
          <w:rFonts w:eastAsia="Times New Roman" w:cs="Times New Roman"/>
          <w:b/>
          <w:szCs w:val="24"/>
          <w:lang w:eastAsia="es-ES"/>
        </w:rPr>
      </w:pPr>
      <w:r w:rsidRPr="00275D03">
        <w:rPr>
          <w:rFonts w:eastAsia="Times New Roman" w:cs="Times New Roman"/>
          <w:b/>
          <w:szCs w:val="24"/>
          <w:lang w:eastAsia="es-ES"/>
        </w:rPr>
        <w:br w:type="page"/>
      </w:r>
      <w:r w:rsidRPr="00275D03">
        <w:rPr>
          <w:rFonts w:eastAsia="Times New Roman" w:cs="Times New Roman"/>
          <w:b/>
          <w:szCs w:val="24"/>
          <w:lang w:eastAsia="es-ES"/>
        </w:rPr>
        <w:lastRenderedPageBreak/>
        <w:t>PLAN DE EVALUACIÓN</w:t>
      </w:r>
    </w:p>
    <w:tbl>
      <w:tblPr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11"/>
        <w:gridCol w:w="3201"/>
        <w:gridCol w:w="2670"/>
        <w:gridCol w:w="2387"/>
        <w:gridCol w:w="1772"/>
        <w:gridCol w:w="1883"/>
      </w:tblGrid>
      <w:tr w:rsidR="00275D03" w:rsidRPr="00275D03" w:rsidTr="00194BC3">
        <w:tc>
          <w:tcPr>
            <w:tcW w:w="119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UNIDAD</w:t>
            </w:r>
          </w:p>
        </w:tc>
        <w:tc>
          <w:tcPr>
            <w:tcW w:w="1311" w:type="dxa"/>
          </w:tcPr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SEMANA</w:t>
            </w:r>
          </w:p>
        </w:tc>
        <w:tc>
          <w:tcPr>
            <w:tcW w:w="320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ESTRATEGIAS DE EVALUACIÓN</w:t>
            </w:r>
          </w:p>
        </w:tc>
        <w:tc>
          <w:tcPr>
            <w:tcW w:w="2670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TECNICAS</w:t>
            </w:r>
          </w:p>
        </w:tc>
        <w:tc>
          <w:tcPr>
            <w:tcW w:w="2387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INSTRUMENTOS</w:t>
            </w:r>
          </w:p>
        </w:tc>
        <w:tc>
          <w:tcPr>
            <w:tcW w:w="177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PROPOSITO</w:t>
            </w:r>
          </w:p>
        </w:tc>
        <w:tc>
          <w:tcPr>
            <w:tcW w:w="1883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 w:val="22"/>
                <w:lang w:eastAsia="es-ES"/>
              </w:rPr>
              <w:t>PONDERACION</w:t>
            </w:r>
          </w:p>
        </w:tc>
      </w:tr>
      <w:tr w:rsidR="00275D03" w:rsidRPr="00275D03" w:rsidTr="00194BC3">
        <w:tc>
          <w:tcPr>
            <w:tcW w:w="119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</w:t>
            </w:r>
          </w:p>
        </w:tc>
        <w:tc>
          <w:tcPr>
            <w:tcW w:w="131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1-2-3-4-5</w:t>
            </w:r>
          </w:p>
        </w:tc>
        <w:tc>
          <w:tcPr>
            <w:tcW w:w="3201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Prueba Diagnóstica.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Elaboración de Rutas Históricas.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Discusión Socializada.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Informe Grupal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Medios Impresos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Informe Individual</w:t>
            </w:r>
          </w:p>
        </w:tc>
        <w:tc>
          <w:tcPr>
            <w:tcW w:w="2670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Observación y Análisis de producción.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</w:tc>
        <w:tc>
          <w:tcPr>
            <w:tcW w:w="2387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Registro descriptivo, Escala de Estimación.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</w:tc>
        <w:tc>
          <w:tcPr>
            <w:tcW w:w="177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Diagnóstica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Formativa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1883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275D03">
              <w:rPr>
                <w:rFonts w:eastAsia="Times New Roman" w:cs="Times New Roman"/>
                <w:sz w:val="20"/>
                <w:szCs w:val="20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275D03">
              <w:rPr>
                <w:rFonts w:eastAsia="Times New Roman" w:cs="Times New Roman"/>
                <w:sz w:val="20"/>
                <w:szCs w:val="20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 w:val="20"/>
                <w:szCs w:val="20"/>
                <w:lang w:eastAsia="es-ES"/>
              </w:rPr>
              <w:t>10</w:t>
            </w:r>
          </w:p>
        </w:tc>
      </w:tr>
      <w:tr w:rsidR="00275D03" w:rsidRPr="00275D03" w:rsidTr="00194BC3">
        <w:tc>
          <w:tcPr>
            <w:tcW w:w="119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 xml:space="preserve">I </w:t>
            </w:r>
            <w:proofErr w:type="spellStart"/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</w:t>
            </w:r>
            <w:proofErr w:type="spellEnd"/>
          </w:p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131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6-7-8-9</w:t>
            </w:r>
          </w:p>
        </w:tc>
        <w:tc>
          <w:tcPr>
            <w:tcW w:w="3201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Discusión Socializada.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Encuentros vivénciales.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Arqueo Hemerográfico.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275D03">
              <w:rPr>
                <w:rFonts w:eastAsia="Times New Roman" w:cs="Times New Roman"/>
                <w:sz w:val="22"/>
                <w:lang w:eastAsia="es-ES"/>
              </w:rPr>
              <w:t>Cuadro Comparativo</w:t>
            </w:r>
          </w:p>
        </w:tc>
        <w:tc>
          <w:tcPr>
            <w:tcW w:w="2670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Observación y Análisis de producción.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2387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Registro descriptivo, Escala de Estimación.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177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Formativa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Formativa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</w:tc>
        <w:tc>
          <w:tcPr>
            <w:tcW w:w="1883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20</w:t>
            </w:r>
          </w:p>
        </w:tc>
      </w:tr>
      <w:tr w:rsidR="00275D03" w:rsidRPr="00275D03" w:rsidTr="00194BC3">
        <w:tc>
          <w:tcPr>
            <w:tcW w:w="119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b/>
                <w:szCs w:val="24"/>
                <w:lang w:eastAsia="es-ES"/>
              </w:rPr>
              <w:t>III</w:t>
            </w:r>
          </w:p>
        </w:tc>
        <w:tc>
          <w:tcPr>
            <w:tcW w:w="1311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10-11-12-13</w:t>
            </w:r>
          </w:p>
        </w:tc>
        <w:tc>
          <w:tcPr>
            <w:tcW w:w="3201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Participación en  Debate.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Presentación de conclusiones.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Participación en Mesa de Trabajo.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Ensayo.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Trabajo de Campo.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Elaboración de Informe.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Difusión de  Hallazgos obtenidos</w:t>
            </w: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</w:tc>
        <w:tc>
          <w:tcPr>
            <w:tcW w:w="2670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Observación y Análisis de producciones.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Auto y Co-Observación</w:t>
            </w:r>
          </w:p>
        </w:tc>
        <w:tc>
          <w:tcPr>
            <w:tcW w:w="2387" w:type="dxa"/>
          </w:tcPr>
          <w:p w:rsidR="00275D03" w:rsidRPr="00275D03" w:rsidRDefault="00275D03" w:rsidP="00275D03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Registro descriptivos, Escala de estimación.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Escala de estimación</w:t>
            </w:r>
          </w:p>
        </w:tc>
        <w:tc>
          <w:tcPr>
            <w:tcW w:w="1772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Formativo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Formativo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Sumativa</w:t>
            </w:r>
          </w:p>
        </w:tc>
        <w:tc>
          <w:tcPr>
            <w:tcW w:w="1883" w:type="dxa"/>
          </w:tcPr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</w:p>
          <w:p w:rsidR="00275D03" w:rsidRPr="00275D03" w:rsidRDefault="00275D03" w:rsidP="00275D03">
            <w:pPr>
              <w:spacing w:after="0"/>
              <w:ind w:firstLine="0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>10</w:t>
            </w:r>
          </w:p>
          <w:p w:rsidR="00275D03" w:rsidRPr="00275D03" w:rsidRDefault="00275D03" w:rsidP="00275D03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es-ES"/>
              </w:rPr>
            </w:pPr>
            <w:r w:rsidRPr="00275D03">
              <w:rPr>
                <w:rFonts w:eastAsia="Times New Roman" w:cs="Times New Roman"/>
                <w:szCs w:val="24"/>
                <w:lang w:eastAsia="es-ES"/>
              </w:rPr>
              <w:t xml:space="preserve">            10</w:t>
            </w:r>
          </w:p>
        </w:tc>
      </w:tr>
    </w:tbl>
    <w:p w:rsidR="00275D03" w:rsidRPr="00275D03" w:rsidRDefault="00275D03" w:rsidP="00275D03">
      <w:pPr>
        <w:spacing w:after="0"/>
        <w:ind w:firstLine="0"/>
        <w:rPr>
          <w:rFonts w:eastAsia="Times New Roman" w:cs="Times New Roman"/>
          <w:szCs w:val="24"/>
          <w:lang w:eastAsia="es-ES"/>
        </w:rPr>
      </w:pPr>
    </w:p>
    <w:p w:rsidR="00275D03" w:rsidRPr="00275D03" w:rsidRDefault="00275D03" w:rsidP="00275D03">
      <w:pPr>
        <w:spacing w:after="0"/>
        <w:ind w:firstLine="0"/>
        <w:rPr>
          <w:rFonts w:eastAsia="Times New Roman" w:cs="Times New Roman"/>
          <w:szCs w:val="24"/>
          <w:lang w:eastAsia="es-ES"/>
        </w:rPr>
      </w:pPr>
    </w:p>
    <w:p w:rsidR="00275D03" w:rsidRPr="00275D03" w:rsidRDefault="00275D03" w:rsidP="00275D03">
      <w:pPr>
        <w:spacing w:after="0"/>
        <w:ind w:firstLine="0"/>
        <w:rPr>
          <w:rFonts w:eastAsia="Times New Roman" w:cs="Times New Roman"/>
          <w:szCs w:val="24"/>
          <w:lang w:eastAsia="es-ES"/>
        </w:rPr>
      </w:pPr>
    </w:p>
    <w:p w:rsidR="003B0714" w:rsidRDefault="003B0714" w:rsidP="00275D03">
      <w:pPr>
        <w:ind w:firstLine="0"/>
        <w:jc w:val="both"/>
      </w:pPr>
    </w:p>
    <w:sectPr w:rsidR="003B0714" w:rsidSect="00D818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D6D"/>
    <w:multiLevelType w:val="hybridMultilevel"/>
    <w:tmpl w:val="08CA9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E4B"/>
    <w:multiLevelType w:val="hybridMultilevel"/>
    <w:tmpl w:val="8AD200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0F42"/>
    <w:multiLevelType w:val="multilevel"/>
    <w:tmpl w:val="F3D28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3CF4E48"/>
    <w:multiLevelType w:val="hybridMultilevel"/>
    <w:tmpl w:val="BEFC6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3F21"/>
    <w:multiLevelType w:val="multilevel"/>
    <w:tmpl w:val="4CA6E78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166946"/>
    <w:multiLevelType w:val="hybridMultilevel"/>
    <w:tmpl w:val="C2525AE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B063E"/>
    <w:multiLevelType w:val="multilevel"/>
    <w:tmpl w:val="2DA80E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37F1C13"/>
    <w:multiLevelType w:val="hybridMultilevel"/>
    <w:tmpl w:val="6EDED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77517"/>
    <w:multiLevelType w:val="hybridMultilevel"/>
    <w:tmpl w:val="ED3834C6"/>
    <w:lvl w:ilvl="0" w:tplc="DB2016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C1B03"/>
    <w:multiLevelType w:val="hybridMultilevel"/>
    <w:tmpl w:val="F4EA54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11304"/>
    <w:multiLevelType w:val="hybridMultilevel"/>
    <w:tmpl w:val="5D18D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449F1"/>
    <w:multiLevelType w:val="hybridMultilevel"/>
    <w:tmpl w:val="BAD04F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E12C8"/>
    <w:multiLevelType w:val="hybridMultilevel"/>
    <w:tmpl w:val="789A2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577AC"/>
    <w:multiLevelType w:val="hybridMultilevel"/>
    <w:tmpl w:val="BA9C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03"/>
    <w:rsid w:val="000147FB"/>
    <w:rsid w:val="00026DE0"/>
    <w:rsid w:val="00275D03"/>
    <w:rsid w:val="0035394B"/>
    <w:rsid w:val="003B0714"/>
    <w:rsid w:val="00427EEB"/>
    <w:rsid w:val="00532290"/>
    <w:rsid w:val="005D208D"/>
    <w:rsid w:val="00763E07"/>
    <w:rsid w:val="007679BB"/>
    <w:rsid w:val="009307F3"/>
    <w:rsid w:val="00932149"/>
    <w:rsid w:val="00A0078F"/>
    <w:rsid w:val="00B841BC"/>
    <w:rsid w:val="00C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after="200"/>
        <w:ind w:firstLine="3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E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75D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75D0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D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D03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01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after="200"/>
        <w:ind w:firstLine="3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E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75D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75D0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D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D03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01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1517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Humseb</dc:creator>
  <cp:lastModifiedBy>Humseb</cp:lastModifiedBy>
  <cp:revision>4</cp:revision>
  <dcterms:created xsi:type="dcterms:W3CDTF">2014-10-22T22:55:00Z</dcterms:created>
  <dcterms:modified xsi:type="dcterms:W3CDTF">2014-10-23T00:51:00Z</dcterms:modified>
</cp:coreProperties>
</file>