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E638" w14:textId="77777777" w:rsidR="00B02260" w:rsidRDefault="00506CEB">
      <w:pPr>
        <w:pStyle w:val="Ttulo"/>
      </w:pPr>
      <w:r>
        <w:t>Instituto tecnológico superior Eldorado</w:t>
      </w:r>
    </w:p>
    <w:p w14:paraId="4E3F98B5" w14:textId="77777777" w:rsidR="00B02260" w:rsidRDefault="00B02260">
      <w:pPr>
        <w:pStyle w:val="Textoindependiente"/>
        <w:rPr>
          <w:rFonts w:ascii="Arial"/>
          <w:b/>
          <w:sz w:val="20"/>
        </w:rPr>
      </w:pPr>
    </w:p>
    <w:p w14:paraId="78D23198" w14:textId="77777777" w:rsidR="00B02260" w:rsidRDefault="00B02260">
      <w:pPr>
        <w:pStyle w:val="Textoindependiente"/>
        <w:rPr>
          <w:rFonts w:ascii="Arial"/>
          <w:b/>
          <w:sz w:val="20"/>
        </w:rPr>
      </w:pPr>
    </w:p>
    <w:p w14:paraId="32C57CE5" w14:textId="77777777" w:rsidR="00B02260" w:rsidRDefault="00506CEB">
      <w:pPr>
        <w:pStyle w:val="Textoindependiente"/>
        <w:spacing w:before="5"/>
        <w:rPr>
          <w:rFonts w:ascii="Arial"/>
          <w:b/>
          <w:sz w:val="26"/>
        </w:rPr>
      </w:pPr>
      <w:r>
        <w:rPr>
          <w:noProof/>
        </w:rPr>
        <w:drawing>
          <wp:anchor distT="0" distB="0" distL="0" distR="0" simplePos="0" relativeHeight="251658240" behindDoc="0" locked="0" layoutInCell="1" allowOverlap="1" wp14:anchorId="30D4F9E4" wp14:editId="75835C71">
            <wp:simplePos x="0" y="0"/>
            <wp:positionH relativeFrom="page">
              <wp:posOffset>2303780</wp:posOffset>
            </wp:positionH>
            <wp:positionV relativeFrom="paragraph">
              <wp:posOffset>217864</wp:posOffset>
            </wp:positionV>
            <wp:extent cx="2960878" cy="275786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960878" cy="2757868"/>
                    </a:xfrm>
                    <a:prstGeom prst="rect">
                      <a:avLst/>
                    </a:prstGeom>
                  </pic:spPr>
                </pic:pic>
              </a:graphicData>
            </a:graphic>
          </wp:anchor>
        </w:drawing>
      </w:r>
    </w:p>
    <w:p w14:paraId="1531D098" w14:textId="77777777" w:rsidR="00506CEB" w:rsidRDefault="00506CEB">
      <w:pPr>
        <w:spacing w:before="397"/>
        <w:ind w:left="213" w:right="208"/>
        <w:jc w:val="center"/>
        <w:rPr>
          <w:rFonts w:ascii="Arial"/>
          <w:b/>
          <w:sz w:val="32"/>
        </w:rPr>
      </w:pPr>
    </w:p>
    <w:p w14:paraId="5D552D97" w14:textId="18B5E57E" w:rsidR="00B02260" w:rsidRDefault="00506CEB">
      <w:pPr>
        <w:spacing w:before="397"/>
        <w:ind w:left="213" w:right="208"/>
        <w:jc w:val="center"/>
        <w:rPr>
          <w:rFonts w:ascii="Arial"/>
          <w:b/>
          <w:sz w:val="32"/>
        </w:rPr>
      </w:pPr>
      <w:r>
        <w:rPr>
          <w:rFonts w:ascii="Arial"/>
          <w:b/>
          <w:sz w:val="32"/>
        </w:rPr>
        <w:t>Titulo:</w:t>
      </w:r>
    </w:p>
    <w:p w14:paraId="27C2CFE0" w14:textId="554AD8D2" w:rsidR="00B02260" w:rsidRPr="009C67D8" w:rsidRDefault="009C67D8">
      <w:pPr>
        <w:spacing w:before="190"/>
        <w:ind w:left="214" w:right="208"/>
        <w:jc w:val="center"/>
        <w:rPr>
          <w:rFonts w:ascii="Arial" w:hAnsi="Arial"/>
          <w:b/>
          <w:bCs/>
          <w:sz w:val="32"/>
          <w:szCs w:val="30"/>
        </w:rPr>
      </w:pPr>
      <w:r w:rsidRPr="009C67D8">
        <w:rPr>
          <w:rFonts w:ascii="Roboto" w:hAnsi="Roboto"/>
          <w:b/>
          <w:bCs/>
          <w:color w:val="3C4043"/>
          <w:spacing w:val="3"/>
          <w:sz w:val="32"/>
          <w:szCs w:val="30"/>
        </w:rPr>
        <w:t>clasificación de las redes por su cobertura</w:t>
      </w:r>
      <w:r w:rsidR="00506CEB" w:rsidRPr="009C67D8">
        <w:rPr>
          <w:rFonts w:ascii="Arial" w:hAnsi="Arial"/>
          <w:b/>
          <w:bCs/>
          <w:sz w:val="32"/>
          <w:szCs w:val="30"/>
        </w:rPr>
        <w:t>.</w:t>
      </w:r>
    </w:p>
    <w:p w14:paraId="77AD8BEE" w14:textId="77777777" w:rsidR="00B02260" w:rsidRDefault="00B02260">
      <w:pPr>
        <w:pStyle w:val="Textoindependiente"/>
        <w:rPr>
          <w:rFonts w:ascii="Arial"/>
          <w:b/>
          <w:sz w:val="36"/>
        </w:rPr>
      </w:pPr>
    </w:p>
    <w:p w14:paraId="57DE1535" w14:textId="77777777" w:rsidR="00B02260" w:rsidRDefault="00B02260">
      <w:pPr>
        <w:pStyle w:val="Textoindependiente"/>
        <w:spacing w:before="10"/>
        <w:rPr>
          <w:rFonts w:ascii="Arial"/>
          <w:b/>
          <w:sz w:val="28"/>
        </w:rPr>
      </w:pPr>
    </w:p>
    <w:p w14:paraId="7DE073E2" w14:textId="77777777" w:rsidR="00B02260" w:rsidRDefault="00506CEB">
      <w:pPr>
        <w:ind w:left="213" w:right="208"/>
        <w:jc w:val="center"/>
        <w:rPr>
          <w:rFonts w:ascii="Arial"/>
          <w:b/>
          <w:sz w:val="32"/>
        </w:rPr>
      </w:pPr>
      <w:r>
        <w:rPr>
          <w:rFonts w:ascii="Arial"/>
          <w:b/>
          <w:sz w:val="32"/>
        </w:rPr>
        <w:t>Carrera:</w:t>
      </w:r>
    </w:p>
    <w:p w14:paraId="26CA98F1" w14:textId="77777777" w:rsidR="00B02260" w:rsidRDefault="00506CEB">
      <w:pPr>
        <w:spacing w:before="189"/>
        <w:ind w:left="214" w:right="208"/>
        <w:jc w:val="center"/>
        <w:rPr>
          <w:rFonts w:ascii="Arial"/>
          <w:b/>
          <w:sz w:val="32"/>
        </w:rPr>
      </w:pPr>
      <w:r>
        <w:rPr>
          <w:rFonts w:ascii="Arial"/>
          <w:b/>
          <w:sz w:val="32"/>
        </w:rPr>
        <w:t>Ing. En Sistemas Computacionales.</w:t>
      </w:r>
    </w:p>
    <w:p w14:paraId="455A287F" w14:textId="77777777" w:rsidR="00B02260" w:rsidRDefault="00B02260">
      <w:pPr>
        <w:pStyle w:val="Textoindependiente"/>
        <w:rPr>
          <w:rFonts w:ascii="Arial"/>
          <w:b/>
          <w:sz w:val="36"/>
        </w:rPr>
      </w:pPr>
    </w:p>
    <w:p w14:paraId="2ED06CE6" w14:textId="77777777" w:rsidR="00B02260" w:rsidRDefault="00B02260">
      <w:pPr>
        <w:pStyle w:val="Textoindependiente"/>
        <w:spacing w:before="10"/>
        <w:rPr>
          <w:rFonts w:ascii="Arial"/>
          <w:b/>
          <w:sz w:val="28"/>
        </w:rPr>
      </w:pPr>
    </w:p>
    <w:p w14:paraId="7CC87487" w14:textId="184E1A04" w:rsidR="00506CEB" w:rsidRDefault="00506CEB" w:rsidP="00506CEB">
      <w:pPr>
        <w:ind w:left="213" w:right="208"/>
        <w:jc w:val="center"/>
        <w:rPr>
          <w:rFonts w:ascii="Arial"/>
          <w:b/>
          <w:sz w:val="32"/>
        </w:rPr>
      </w:pPr>
      <w:r>
        <w:rPr>
          <w:rFonts w:ascii="Arial"/>
          <w:b/>
          <w:sz w:val="32"/>
        </w:rPr>
        <w:t>Maestro:</w:t>
      </w:r>
    </w:p>
    <w:p w14:paraId="24B8D565" w14:textId="05C38628" w:rsidR="00B02260" w:rsidRPr="00134AC2" w:rsidRDefault="00134AC2" w:rsidP="00506CEB">
      <w:pPr>
        <w:pStyle w:val="Textoindependiente"/>
        <w:jc w:val="center"/>
        <w:rPr>
          <w:rFonts w:ascii="Arial" w:hAnsi="Arial" w:cs="Arial"/>
          <w:b/>
          <w:bCs/>
          <w:sz w:val="32"/>
          <w:szCs w:val="32"/>
        </w:rPr>
      </w:pPr>
      <w:r w:rsidRPr="00134AC2">
        <w:rPr>
          <w:rFonts w:ascii="Arial" w:hAnsi="Arial" w:cs="Arial"/>
          <w:b/>
          <w:bCs/>
          <w:spacing w:val="3"/>
          <w:sz w:val="32"/>
          <w:szCs w:val="32"/>
        </w:rPr>
        <w:t>Luis Alberto Contreras Leal</w:t>
      </w:r>
      <w:r w:rsidR="00506CEB" w:rsidRPr="00134AC2">
        <w:rPr>
          <w:rFonts w:ascii="Arial" w:hAnsi="Arial" w:cs="Arial"/>
          <w:b/>
          <w:bCs/>
          <w:spacing w:val="3"/>
          <w:sz w:val="32"/>
          <w:szCs w:val="32"/>
        </w:rPr>
        <w:t>.</w:t>
      </w:r>
    </w:p>
    <w:p w14:paraId="61DF3930" w14:textId="77777777" w:rsidR="00B02260" w:rsidRDefault="00B02260">
      <w:pPr>
        <w:pStyle w:val="Textoindependiente"/>
        <w:rPr>
          <w:rFonts w:ascii="Arial"/>
          <w:b/>
          <w:sz w:val="36"/>
        </w:rPr>
      </w:pPr>
    </w:p>
    <w:p w14:paraId="4BA1DACD" w14:textId="77777777" w:rsidR="00B02260" w:rsidRDefault="00B02260">
      <w:pPr>
        <w:pStyle w:val="Textoindependiente"/>
        <w:spacing w:before="1"/>
        <w:rPr>
          <w:rFonts w:ascii="Arial"/>
          <w:b/>
          <w:sz w:val="36"/>
        </w:rPr>
      </w:pPr>
    </w:p>
    <w:p w14:paraId="1B53C7B0" w14:textId="77777777" w:rsidR="00B02260" w:rsidRDefault="00506CEB">
      <w:pPr>
        <w:ind w:left="213" w:right="208"/>
        <w:jc w:val="center"/>
        <w:rPr>
          <w:rFonts w:ascii="Arial"/>
          <w:b/>
          <w:sz w:val="32"/>
        </w:rPr>
      </w:pPr>
      <w:r>
        <w:rPr>
          <w:rFonts w:ascii="Arial"/>
          <w:b/>
          <w:sz w:val="32"/>
        </w:rPr>
        <w:t>Alumno:</w:t>
      </w:r>
    </w:p>
    <w:p w14:paraId="0C995CC5" w14:textId="6E1808F4" w:rsidR="00B02260" w:rsidRPr="00C2309E" w:rsidRDefault="00506CEB" w:rsidP="00C2309E">
      <w:pPr>
        <w:spacing w:before="189"/>
        <w:ind w:left="214" w:right="208"/>
        <w:jc w:val="center"/>
        <w:rPr>
          <w:rFonts w:ascii="Arial" w:hAnsi="Arial"/>
          <w:b/>
          <w:sz w:val="32"/>
        </w:rPr>
        <w:sectPr w:rsidR="00B02260" w:rsidRPr="00C2309E">
          <w:type w:val="continuous"/>
          <w:pgSz w:w="11900" w:h="16820"/>
          <w:pgMar w:top="1360" w:right="1600" w:bottom="280" w:left="1600" w:header="720" w:footer="720" w:gutter="0"/>
          <w:cols w:space="720"/>
        </w:sectPr>
      </w:pPr>
      <w:r>
        <w:rPr>
          <w:rFonts w:ascii="Arial" w:hAnsi="Arial"/>
          <w:b/>
          <w:sz w:val="32"/>
        </w:rPr>
        <w:t>Brayan de Jesús Ramos Diaz</w:t>
      </w:r>
    </w:p>
    <w:p w14:paraId="231EDE07" w14:textId="0DDF1B14" w:rsidR="009C67D8" w:rsidRPr="00134AC2" w:rsidRDefault="009C67D8" w:rsidP="009C67D8">
      <w:pPr>
        <w:widowControl/>
        <w:shd w:val="clear" w:color="auto" w:fill="FFFFFF"/>
        <w:autoSpaceDE/>
        <w:autoSpaceDN/>
        <w:spacing w:before="100" w:beforeAutospacing="1" w:after="100" w:afterAutospacing="1"/>
        <w:ind w:left="720"/>
        <w:rPr>
          <w:rFonts w:ascii="Arial" w:eastAsia="Times New Roman" w:hAnsi="Arial" w:cs="Arial"/>
          <w:sz w:val="24"/>
          <w:szCs w:val="24"/>
          <w:lang w:val="es-MX" w:eastAsia="es-MX"/>
        </w:rPr>
      </w:pPr>
      <w:r w:rsidRPr="009C67D8">
        <w:rPr>
          <w:rFonts w:ascii="Arial" w:eastAsia="Times New Roman" w:hAnsi="Arial" w:cs="Arial"/>
          <w:sz w:val="24"/>
          <w:szCs w:val="24"/>
          <w:lang w:val="es-MX" w:eastAsia="es-MX"/>
        </w:rPr>
        <w:lastRenderedPageBreak/>
        <w:t xml:space="preserve">Personal </w:t>
      </w:r>
      <w:r w:rsidR="00134AC2" w:rsidRPr="00134AC2">
        <w:rPr>
          <w:rFonts w:ascii="Arial" w:eastAsia="Times New Roman" w:hAnsi="Arial" w:cs="Arial"/>
          <w:sz w:val="24"/>
          <w:szCs w:val="24"/>
          <w:lang w:val="es-MX" w:eastAsia="es-MX"/>
        </w:rPr>
        <w:t>Área</w:t>
      </w:r>
      <w:r w:rsidRPr="009C67D8">
        <w:rPr>
          <w:rFonts w:ascii="Arial" w:eastAsia="Times New Roman" w:hAnsi="Arial" w:cs="Arial"/>
          <w:sz w:val="24"/>
          <w:szCs w:val="24"/>
          <w:lang w:val="es-MX" w:eastAsia="es-MX"/>
        </w:rPr>
        <w:t xml:space="preserve"> Networks (PAN) o red de área personal</w:t>
      </w:r>
      <w:r w:rsidRPr="00134AC2">
        <w:rPr>
          <w:rFonts w:ascii="Arial" w:eastAsia="Times New Roman" w:hAnsi="Arial" w:cs="Arial"/>
          <w:sz w:val="24"/>
          <w:szCs w:val="24"/>
          <w:lang w:val="es-MX" w:eastAsia="es-MX"/>
        </w:rPr>
        <w:t>.</w:t>
      </w:r>
    </w:p>
    <w:p w14:paraId="202980A5" w14:textId="36BB4FE3" w:rsidR="009C67D8" w:rsidRPr="009C67D8" w:rsidRDefault="00B577E7" w:rsidP="009C67D8">
      <w:pPr>
        <w:widowControl/>
        <w:shd w:val="clear" w:color="auto" w:fill="FFFFFF"/>
        <w:autoSpaceDE/>
        <w:autoSpaceDN/>
        <w:spacing w:before="100" w:beforeAutospacing="1" w:after="100" w:afterAutospacing="1"/>
        <w:ind w:left="720"/>
        <w:rPr>
          <w:rFonts w:ascii="Arial" w:eastAsia="Times New Roman" w:hAnsi="Arial" w:cs="Arial"/>
          <w:sz w:val="24"/>
          <w:szCs w:val="24"/>
          <w:lang w:val="es-MX" w:eastAsia="es-MX"/>
        </w:rPr>
      </w:pPr>
      <w:r w:rsidRPr="00134AC2">
        <w:rPr>
          <w:rFonts w:ascii="Arial" w:hAnsi="Arial" w:cs="Arial"/>
          <w:sz w:val="24"/>
          <w:szCs w:val="24"/>
          <w:shd w:val="clear" w:color="auto" w:fill="FFFFFF"/>
        </w:rPr>
        <w:t>Personal area network (PAN) o red de área personal, refiere a la más pequeña de las redes en cuanto a su extensión geográfica. Se trata de una red conformada para interconectar dispositivos centrados en un puesto de trabajo de una persona. Las WPAN refieren al mismo tipo de red, pero con la particularidad de que los dispositivos se encuentran conectados de manera inalámbrica. Por lo general, se utiliza este término para las redes Bluetooth.</w:t>
      </w:r>
    </w:p>
    <w:p w14:paraId="7238742D" w14:textId="05E5565F" w:rsidR="009C67D8" w:rsidRPr="00134AC2" w:rsidRDefault="009C67D8" w:rsidP="009C67D8">
      <w:pPr>
        <w:widowControl/>
        <w:shd w:val="clear" w:color="auto" w:fill="FFFFFF"/>
        <w:autoSpaceDE/>
        <w:autoSpaceDN/>
        <w:spacing w:before="100" w:beforeAutospacing="1" w:after="100" w:afterAutospacing="1"/>
        <w:ind w:left="720"/>
        <w:rPr>
          <w:rFonts w:ascii="Arial" w:eastAsia="Times New Roman" w:hAnsi="Arial" w:cs="Arial"/>
          <w:sz w:val="24"/>
          <w:szCs w:val="24"/>
          <w:lang w:val="es-MX" w:eastAsia="es-MX"/>
        </w:rPr>
      </w:pPr>
      <w:r w:rsidRPr="009C67D8">
        <w:rPr>
          <w:rFonts w:ascii="Arial" w:eastAsia="Times New Roman" w:hAnsi="Arial" w:cs="Arial"/>
          <w:sz w:val="24"/>
          <w:szCs w:val="24"/>
          <w:lang w:val="es-MX" w:eastAsia="es-MX"/>
        </w:rPr>
        <w:t xml:space="preserve">Local </w:t>
      </w:r>
      <w:r w:rsidR="00134AC2" w:rsidRPr="00134AC2">
        <w:rPr>
          <w:rFonts w:ascii="Arial" w:eastAsia="Times New Roman" w:hAnsi="Arial" w:cs="Arial"/>
          <w:sz w:val="24"/>
          <w:szCs w:val="24"/>
          <w:lang w:val="es-MX" w:eastAsia="es-MX"/>
        </w:rPr>
        <w:t>Área</w:t>
      </w:r>
      <w:r w:rsidRPr="009C67D8">
        <w:rPr>
          <w:rFonts w:ascii="Arial" w:eastAsia="Times New Roman" w:hAnsi="Arial" w:cs="Arial"/>
          <w:sz w:val="24"/>
          <w:szCs w:val="24"/>
          <w:lang w:val="es-MX" w:eastAsia="es-MX"/>
        </w:rPr>
        <w:t xml:space="preserve"> Networks (LAN) o red de área local</w:t>
      </w:r>
      <w:r w:rsidR="00B577E7" w:rsidRPr="00134AC2">
        <w:rPr>
          <w:rFonts w:ascii="Arial" w:eastAsia="Times New Roman" w:hAnsi="Arial" w:cs="Arial"/>
          <w:sz w:val="24"/>
          <w:szCs w:val="24"/>
          <w:lang w:val="es-MX" w:eastAsia="es-MX"/>
        </w:rPr>
        <w:t>.</w:t>
      </w:r>
    </w:p>
    <w:p w14:paraId="3221013F" w14:textId="475AE751" w:rsidR="00B577E7" w:rsidRPr="009C67D8" w:rsidRDefault="00134AC2" w:rsidP="009C67D8">
      <w:pPr>
        <w:widowControl/>
        <w:shd w:val="clear" w:color="auto" w:fill="FFFFFF"/>
        <w:autoSpaceDE/>
        <w:autoSpaceDN/>
        <w:spacing w:before="100" w:beforeAutospacing="1" w:after="100" w:afterAutospacing="1"/>
        <w:ind w:left="720"/>
        <w:rPr>
          <w:rFonts w:ascii="Arial" w:eastAsia="Times New Roman" w:hAnsi="Arial" w:cs="Arial"/>
          <w:sz w:val="24"/>
          <w:szCs w:val="24"/>
          <w:lang w:val="es-MX" w:eastAsia="es-MX"/>
        </w:rPr>
      </w:pPr>
      <w:r w:rsidRPr="00134AC2">
        <w:rPr>
          <w:rFonts w:ascii="Arial" w:hAnsi="Arial" w:cs="Arial"/>
          <w:sz w:val="24"/>
          <w:szCs w:val="24"/>
          <w:shd w:val="clear" w:color="auto" w:fill="FFFFFF"/>
        </w:rPr>
        <w:t>Local area network (LAN) o red de área local abarca aquellas redes conformadas en un espacio reducido como un cuarto, un edificio. Pueden o no utilizar medios de comunicación con el exterior. Las WLAN poseen las mismas características que las LAN, pero con la capacidad de interconectar los dispositivos por medios inalámbricos.</w:t>
      </w:r>
    </w:p>
    <w:p w14:paraId="7ACDE70B" w14:textId="229B01C9" w:rsidR="009C67D8" w:rsidRPr="00134AC2" w:rsidRDefault="009C67D8" w:rsidP="009C67D8">
      <w:pPr>
        <w:widowControl/>
        <w:shd w:val="clear" w:color="auto" w:fill="FFFFFF"/>
        <w:autoSpaceDE/>
        <w:autoSpaceDN/>
        <w:spacing w:before="100" w:beforeAutospacing="1" w:after="100" w:afterAutospacing="1"/>
        <w:ind w:left="720"/>
        <w:rPr>
          <w:rFonts w:ascii="Arial" w:eastAsia="Times New Roman" w:hAnsi="Arial" w:cs="Arial"/>
          <w:sz w:val="24"/>
          <w:szCs w:val="24"/>
          <w:lang w:val="es-MX" w:eastAsia="es-MX"/>
        </w:rPr>
      </w:pPr>
      <w:r w:rsidRPr="009C67D8">
        <w:rPr>
          <w:rFonts w:ascii="Arial" w:eastAsia="Times New Roman" w:hAnsi="Arial" w:cs="Arial"/>
          <w:sz w:val="24"/>
          <w:szCs w:val="24"/>
          <w:lang w:val="es-MX" w:eastAsia="es-MX"/>
        </w:rPr>
        <w:t>Metropolitan Area Networks (MAN) o red de área metropolitana</w:t>
      </w:r>
      <w:r w:rsidR="00134AC2" w:rsidRPr="00134AC2">
        <w:rPr>
          <w:rFonts w:ascii="Arial" w:eastAsia="Times New Roman" w:hAnsi="Arial" w:cs="Arial"/>
          <w:sz w:val="24"/>
          <w:szCs w:val="24"/>
          <w:lang w:val="es-MX" w:eastAsia="es-MX"/>
        </w:rPr>
        <w:t>.</w:t>
      </w:r>
    </w:p>
    <w:p w14:paraId="2FA0400E" w14:textId="13C48BD5" w:rsidR="00134AC2" w:rsidRPr="009C67D8" w:rsidRDefault="00134AC2" w:rsidP="009C67D8">
      <w:pPr>
        <w:widowControl/>
        <w:shd w:val="clear" w:color="auto" w:fill="FFFFFF"/>
        <w:autoSpaceDE/>
        <w:autoSpaceDN/>
        <w:spacing w:before="100" w:beforeAutospacing="1" w:after="100" w:afterAutospacing="1"/>
        <w:ind w:left="720"/>
        <w:rPr>
          <w:rFonts w:ascii="Arial" w:eastAsia="Times New Roman" w:hAnsi="Arial" w:cs="Arial"/>
          <w:sz w:val="24"/>
          <w:szCs w:val="24"/>
          <w:lang w:val="es-MX" w:eastAsia="es-MX"/>
        </w:rPr>
      </w:pPr>
      <w:r w:rsidRPr="00134AC2">
        <w:rPr>
          <w:rFonts w:ascii="Arial" w:hAnsi="Arial" w:cs="Arial"/>
          <w:sz w:val="24"/>
          <w:szCs w:val="24"/>
          <w:shd w:val="clear" w:color="auto" w:fill="FFFFFF"/>
        </w:rPr>
        <w:t>Metropolitan area network (MAN) o red de área metropolitana es una red de alta velocidad (banda ancha) que da cobertura a un área geográfica más extensa, como puede ser la interconexión por medio de fibra óptica de edificios públicos dentro de un municipio.</w:t>
      </w:r>
    </w:p>
    <w:p w14:paraId="48258536" w14:textId="70FD72C0" w:rsidR="009C67D8" w:rsidRPr="00134AC2" w:rsidRDefault="009C67D8" w:rsidP="009C67D8">
      <w:pPr>
        <w:widowControl/>
        <w:shd w:val="clear" w:color="auto" w:fill="FFFFFF"/>
        <w:autoSpaceDE/>
        <w:autoSpaceDN/>
        <w:spacing w:before="100" w:beforeAutospacing="1" w:after="100" w:afterAutospacing="1"/>
        <w:ind w:left="720"/>
        <w:rPr>
          <w:rFonts w:ascii="Arial" w:eastAsia="Times New Roman" w:hAnsi="Arial" w:cs="Arial"/>
          <w:sz w:val="24"/>
          <w:szCs w:val="24"/>
          <w:lang w:val="es-MX" w:eastAsia="es-MX"/>
        </w:rPr>
      </w:pPr>
      <w:r w:rsidRPr="009C67D8">
        <w:rPr>
          <w:rFonts w:ascii="Arial" w:eastAsia="Times New Roman" w:hAnsi="Arial" w:cs="Arial"/>
          <w:sz w:val="24"/>
          <w:szCs w:val="24"/>
          <w:lang w:val="es-MX" w:eastAsia="es-MX"/>
        </w:rPr>
        <w:t>Wide Area Networks (WAN) o red de área amplia</w:t>
      </w:r>
      <w:r w:rsidR="00134AC2" w:rsidRPr="00134AC2">
        <w:rPr>
          <w:rFonts w:ascii="Arial" w:eastAsia="Times New Roman" w:hAnsi="Arial" w:cs="Arial"/>
          <w:sz w:val="24"/>
          <w:szCs w:val="24"/>
          <w:lang w:val="es-MX" w:eastAsia="es-MX"/>
        </w:rPr>
        <w:t>.</w:t>
      </w:r>
    </w:p>
    <w:p w14:paraId="4628295C" w14:textId="3DB9B758" w:rsidR="00134AC2" w:rsidRPr="009C67D8" w:rsidRDefault="00134AC2" w:rsidP="009C67D8">
      <w:pPr>
        <w:widowControl/>
        <w:shd w:val="clear" w:color="auto" w:fill="FFFFFF"/>
        <w:autoSpaceDE/>
        <w:autoSpaceDN/>
        <w:spacing w:before="100" w:beforeAutospacing="1" w:after="100" w:afterAutospacing="1"/>
        <w:ind w:left="720"/>
        <w:rPr>
          <w:rFonts w:ascii="Arial" w:eastAsia="Times New Roman" w:hAnsi="Arial" w:cs="Arial"/>
          <w:sz w:val="24"/>
          <w:szCs w:val="24"/>
          <w:lang w:val="es-MX" w:eastAsia="es-MX"/>
        </w:rPr>
      </w:pPr>
      <w:r w:rsidRPr="00134AC2">
        <w:rPr>
          <w:rFonts w:ascii="Arial" w:hAnsi="Arial" w:cs="Arial"/>
          <w:sz w:val="24"/>
          <w:szCs w:val="24"/>
          <w:shd w:val="clear" w:color="auto" w:fill="FFFFFF"/>
        </w:rPr>
        <w:t>Wide area network (WAN) o red de área amplia. Se clasifican en ella aquellas redes que se extienden por una gran zona geográfica, utilizando satélites, cables interoceánicos, fibras ópticas públicas, etc.</w:t>
      </w:r>
    </w:p>
    <w:p w14:paraId="627437F7" w14:textId="5E9FDE21" w:rsidR="009C67D8" w:rsidRPr="00134AC2" w:rsidRDefault="009C67D8" w:rsidP="009C67D8">
      <w:pPr>
        <w:widowControl/>
        <w:shd w:val="clear" w:color="auto" w:fill="FFFFFF"/>
        <w:autoSpaceDE/>
        <w:autoSpaceDN/>
        <w:spacing w:before="100" w:beforeAutospacing="1" w:after="100" w:afterAutospacing="1"/>
        <w:ind w:left="720"/>
        <w:rPr>
          <w:rFonts w:ascii="Arial" w:eastAsia="Times New Roman" w:hAnsi="Arial" w:cs="Arial"/>
          <w:sz w:val="24"/>
          <w:szCs w:val="24"/>
          <w:lang w:val="es-MX" w:eastAsia="es-MX"/>
        </w:rPr>
      </w:pPr>
      <w:r w:rsidRPr="009C67D8">
        <w:rPr>
          <w:rFonts w:ascii="Arial" w:eastAsia="Times New Roman" w:hAnsi="Arial" w:cs="Arial"/>
          <w:sz w:val="24"/>
          <w:szCs w:val="24"/>
          <w:lang w:val="es-MX" w:eastAsia="es-MX"/>
        </w:rPr>
        <w:t>Global Area Networks (GAN) o red de área global</w:t>
      </w:r>
      <w:r w:rsidR="00134AC2" w:rsidRPr="00134AC2">
        <w:rPr>
          <w:rFonts w:ascii="Arial" w:eastAsia="Times New Roman" w:hAnsi="Arial" w:cs="Arial"/>
          <w:sz w:val="24"/>
          <w:szCs w:val="24"/>
          <w:lang w:val="es-MX" w:eastAsia="es-MX"/>
        </w:rPr>
        <w:t>.</w:t>
      </w:r>
    </w:p>
    <w:p w14:paraId="36198516" w14:textId="33DEBE9C" w:rsidR="00134AC2" w:rsidRPr="00134AC2" w:rsidRDefault="00134AC2" w:rsidP="009C67D8">
      <w:pPr>
        <w:widowControl/>
        <w:shd w:val="clear" w:color="auto" w:fill="FFFFFF"/>
        <w:autoSpaceDE/>
        <w:autoSpaceDN/>
        <w:spacing w:before="100" w:beforeAutospacing="1" w:after="100" w:afterAutospacing="1"/>
        <w:ind w:left="720"/>
        <w:rPr>
          <w:rFonts w:ascii="Arial" w:eastAsia="Times New Roman" w:hAnsi="Arial" w:cs="Arial"/>
          <w:sz w:val="24"/>
          <w:szCs w:val="24"/>
          <w:lang w:val="es-MX" w:eastAsia="es-MX"/>
        </w:rPr>
      </w:pPr>
      <w:r w:rsidRPr="00134AC2">
        <w:rPr>
          <w:rFonts w:ascii="Arial" w:eastAsia="Times New Roman" w:hAnsi="Arial" w:cs="Arial"/>
          <w:sz w:val="24"/>
          <w:szCs w:val="24"/>
          <w:lang w:val="es-MX" w:eastAsia="es-MX"/>
        </w:rPr>
        <w:t>Las Redes Generativas Antagónicas, o Generative Adversarial Networks en inglés (GAN), son una poderosa clase de redes neuronales. De hecho, se podría decir que se han convertido en uno de los pilares del reciente «boom» de la llamada Inteligencia Artificial.</w:t>
      </w:r>
    </w:p>
    <w:p w14:paraId="0D2A42FD" w14:textId="77777777" w:rsidR="00134AC2" w:rsidRPr="00134AC2" w:rsidRDefault="00134AC2" w:rsidP="00134AC2">
      <w:pPr>
        <w:widowControl/>
        <w:shd w:val="clear" w:color="auto" w:fill="FFFFFF"/>
        <w:autoSpaceDE/>
        <w:autoSpaceDN/>
        <w:spacing w:before="100" w:beforeAutospacing="1" w:after="100" w:afterAutospacing="1"/>
        <w:ind w:left="720"/>
        <w:rPr>
          <w:rFonts w:ascii="Arial" w:hAnsi="Arial" w:cs="Arial"/>
          <w:sz w:val="24"/>
          <w:szCs w:val="24"/>
          <w:shd w:val="clear" w:color="auto" w:fill="FFFFFF"/>
        </w:rPr>
      </w:pPr>
      <w:r w:rsidRPr="00134AC2">
        <w:rPr>
          <w:rFonts w:ascii="Arial" w:hAnsi="Arial" w:cs="Arial"/>
          <w:sz w:val="24"/>
          <w:szCs w:val="24"/>
        </w:rPr>
        <w:t>CAN:</w:t>
      </w:r>
      <w:r w:rsidRPr="00134AC2">
        <w:rPr>
          <w:rFonts w:ascii="Arial" w:hAnsi="Arial" w:cs="Arial"/>
          <w:sz w:val="24"/>
          <w:szCs w:val="24"/>
          <w:shd w:val="clear" w:color="auto" w:fill="FFFFFF"/>
        </w:rPr>
        <w:t> Campus area network (CAN) o red de área de campus</w:t>
      </w:r>
      <w:r w:rsidRPr="00134AC2">
        <w:rPr>
          <w:rFonts w:ascii="Arial" w:hAnsi="Arial" w:cs="Arial"/>
          <w:sz w:val="24"/>
          <w:szCs w:val="24"/>
          <w:shd w:val="clear" w:color="auto" w:fill="FFFFFF"/>
        </w:rPr>
        <w:t>.</w:t>
      </w:r>
      <w:r w:rsidRPr="00134AC2">
        <w:rPr>
          <w:rFonts w:ascii="Arial" w:hAnsi="Arial" w:cs="Arial"/>
          <w:sz w:val="24"/>
          <w:szCs w:val="24"/>
          <w:shd w:val="clear" w:color="auto" w:fill="FFFFFF"/>
        </w:rPr>
        <w:t xml:space="preserve"> </w:t>
      </w:r>
    </w:p>
    <w:p w14:paraId="6EF3B313" w14:textId="1ED2FE03" w:rsidR="00134AC2" w:rsidRPr="009C67D8" w:rsidRDefault="00134AC2" w:rsidP="00134AC2">
      <w:pPr>
        <w:widowControl/>
        <w:shd w:val="clear" w:color="auto" w:fill="FFFFFF"/>
        <w:autoSpaceDE/>
        <w:autoSpaceDN/>
        <w:spacing w:before="100" w:beforeAutospacing="1" w:after="100" w:afterAutospacing="1"/>
        <w:ind w:left="720"/>
        <w:rPr>
          <w:rFonts w:ascii="Arial" w:hAnsi="Arial" w:cs="Arial"/>
          <w:sz w:val="24"/>
          <w:szCs w:val="24"/>
          <w:shd w:val="clear" w:color="auto" w:fill="FFFFFF"/>
        </w:rPr>
      </w:pPr>
      <w:r w:rsidRPr="00134AC2">
        <w:rPr>
          <w:rFonts w:ascii="Arial" w:hAnsi="Arial" w:cs="Arial"/>
          <w:sz w:val="24"/>
          <w:szCs w:val="24"/>
          <w:shd w:val="clear" w:color="auto" w:fill="FFFFFF"/>
        </w:rPr>
        <w:t>U</w:t>
      </w:r>
      <w:r w:rsidRPr="00134AC2">
        <w:rPr>
          <w:rFonts w:ascii="Arial" w:hAnsi="Arial" w:cs="Arial"/>
          <w:sz w:val="24"/>
          <w:szCs w:val="24"/>
          <w:shd w:val="clear" w:color="auto" w:fill="FFFFFF"/>
        </w:rPr>
        <w:t>na</w:t>
      </w:r>
      <w:r w:rsidRPr="00134AC2">
        <w:rPr>
          <w:rFonts w:ascii="Arial" w:hAnsi="Arial" w:cs="Arial"/>
          <w:sz w:val="24"/>
          <w:szCs w:val="24"/>
          <w:shd w:val="clear" w:color="auto" w:fill="FFFFFF"/>
        </w:rPr>
        <w:t xml:space="preserve"> </w:t>
      </w:r>
      <w:r w:rsidRPr="00134AC2">
        <w:rPr>
          <w:rFonts w:ascii="Arial" w:hAnsi="Arial" w:cs="Arial"/>
          <w:sz w:val="24"/>
          <w:szCs w:val="24"/>
          <w:shd w:val="clear" w:color="auto" w:fill="FFFFFF"/>
        </w:rPr>
        <w:t>red de alta velocidad que conecta LANS a través de un área geográfica limitada como puede ser un campus universitario, un hospital, etc. No utiliza medios de conexión públicos para su interconexión.</w:t>
      </w:r>
    </w:p>
    <w:p w14:paraId="2EC7756A" w14:textId="55EC8786" w:rsidR="00CB4839" w:rsidRPr="00E729E7" w:rsidRDefault="00CB4839" w:rsidP="00CB4839">
      <w:pPr>
        <w:tabs>
          <w:tab w:val="left" w:pos="820"/>
          <w:tab w:val="left" w:pos="821"/>
        </w:tabs>
        <w:ind w:right="446"/>
        <w:rPr>
          <w:rFonts w:ascii="Arial" w:eastAsia="Times New Roman" w:hAnsi="Arial" w:cs="Arial"/>
          <w:sz w:val="24"/>
          <w:szCs w:val="24"/>
          <w:lang w:val="es-MX" w:eastAsia="es-MX"/>
        </w:rPr>
      </w:pPr>
    </w:p>
    <w:sectPr w:rsidR="00CB4839" w:rsidRPr="00E729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A0F11"/>
    <w:multiLevelType w:val="multilevel"/>
    <w:tmpl w:val="5CDA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D7D94"/>
    <w:multiLevelType w:val="multilevel"/>
    <w:tmpl w:val="E196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330DD"/>
    <w:multiLevelType w:val="hybridMultilevel"/>
    <w:tmpl w:val="AFBC5A86"/>
    <w:lvl w:ilvl="0" w:tplc="38C0A8A6">
      <w:numFmt w:val="bullet"/>
      <w:lvlText w:val=""/>
      <w:lvlJc w:val="left"/>
      <w:pPr>
        <w:ind w:left="821" w:hanging="360"/>
      </w:pPr>
      <w:rPr>
        <w:rFonts w:ascii="Symbol" w:eastAsia="Symbol" w:hAnsi="Symbol" w:cs="Symbol" w:hint="default"/>
        <w:color w:val="333333"/>
        <w:w w:val="100"/>
        <w:sz w:val="20"/>
        <w:szCs w:val="20"/>
        <w:lang w:val="es-ES" w:eastAsia="en-US" w:bidi="ar-SA"/>
      </w:rPr>
    </w:lvl>
    <w:lvl w:ilvl="1" w:tplc="7BA04D84">
      <w:numFmt w:val="bullet"/>
      <w:lvlText w:val="•"/>
      <w:lvlJc w:val="left"/>
      <w:pPr>
        <w:ind w:left="1608" w:hanging="360"/>
      </w:pPr>
      <w:rPr>
        <w:rFonts w:hint="default"/>
        <w:lang w:val="es-ES" w:eastAsia="en-US" w:bidi="ar-SA"/>
      </w:rPr>
    </w:lvl>
    <w:lvl w:ilvl="2" w:tplc="21B0B1F2">
      <w:numFmt w:val="bullet"/>
      <w:lvlText w:val="•"/>
      <w:lvlJc w:val="left"/>
      <w:pPr>
        <w:ind w:left="2396" w:hanging="360"/>
      </w:pPr>
      <w:rPr>
        <w:rFonts w:hint="default"/>
        <w:lang w:val="es-ES" w:eastAsia="en-US" w:bidi="ar-SA"/>
      </w:rPr>
    </w:lvl>
    <w:lvl w:ilvl="3" w:tplc="0CEAC01A">
      <w:numFmt w:val="bullet"/>
      <w:lvlText w:val="•"/>
      <w:lvlJc w:val="left"/>
      <w:pPr>
        <w:ind w:left="3184" w:hanging="360"/>
      </w:pPr>
      <w:rPr>
        <w:rFonts w:hint="default"/>
        <w:lang w:val="es-ES" w:eastAsia="en-US" w:bidi="ar-SA"/>
      </w:rPr>
    </w:lvl>
    <w:lvl w:ilvl="4" w:tplc="26C4A696">
      <w:numFmt w:val="bullet"/>
      <w:lvlText w:val="•"/>
      <w:lvlJc w:val="left"/>
      <w:pPr>
        <w:ind w:left="3972" w:hanging="360"/>
      </w:pPr>
      <w:rPr>
        <w:rFonts w:hint="default"/>
        <w:lang w:val="es-ES" w:eastAsia="en-US" w:bidi="ar-SA"/>
      </w:rPr>
    </w:lvl>
    <w:lvl w:ilvl="5" w:tplc="6F1609B0">
      <w:numFmt w:val="bullet"/>
      <w:lvlText w:val="•"/>
      <w:lvlJc w:val="left"/>
      <w:pPr>
        <w:ind w:left="4760" w:hanging="360"/>
      </w:pPr>
      <w:rPr>
        <w:rFonts w:hint="default"/>
        <w:lang w:val="es-ES" w:eastAsia="en-US" w:bidi="ar-SA"/>
      </w:rPr>
    </w:lvl>
    <w:lvl w:ilvl="6" w:tplc="1A30F982">
      <w:numFmt w:val="bullet"/>
      <w:lvlText w:val="•"/>
      <w:lvlJc w:val="left"/>
      <w:pPr>
        <w:ind w:left="5548" w:hanging="360"/>
      </w:pPr>
      <w:rPr>
        <w:rFonts w:hint="default"/>
        <w:lang w:val="es-ES" w:eastAsia="en-US" w:bidi="ar-SA"/>
      </w:rPr>
    </w:lvl>
    <w:lvl w:ilvl="7" w:tplc="938838B0">
      <w:numFmt w:val="bullet"/>
      <w:lvlText w:val="•"/>
      <w:lvlJc w:val="left"/>
      <w:pPr>
        <w:ind w:left="6336" w:hanging="360"/>
      </w:pPr>
      <w:rPr>
        <w:rFonts w:hint="default"/>
        <w:lang w:val="es-ES" w:eastAsia="en-US" w:bidi="ar-SA"/>
      </w:rPr>
    </w:lvl>
    <w:lvl w:ilvl="8" w:tplc="2E9ECD20">
      <w:numFmt w:val="bullet"/>
      <w:lvlText w:val="•"/>
      <w:lvlJc w:val="left"/>
      <w:pPr>
        <w:ind w:left="7124" w:hanging="360"/>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60"/>
    <w:rsid w:val="001146ED"/>
    <w:rsid w:val="00134AC2"/>
    <w:rsid w:val="001451CD"/>
    <w:rsid w:val="0016334B"/>
    <w:rsid w:val="00187A1B"/>
    <w:rsid w:val="00403F22"/>
    <w:rsid w:val="00506CEB"/>
    <w:rsid w:val="00640689"/>
    <w:rsid w:val="00730B92"/>
    <w:rsid w:val="00781F6C"/>
    <w:rsid w:val="00810E02"/>
    <w:rsid w:val="0091784E"/>
    <w:rsid w:val="009C67D8"/>
    <w:rsid w:val="00B02260"/>
    <w:rsid w:val="00B577E7"/>
    <w:rsid w:val="00C2309E"/>
    <w:rsid w:val="00C60600"/>
    <w:rsid w:val="00CB4839"/>
    <w:rsid w:val="00DB15F2"/>
    <w:rsid w:val="00E35478"/>
    <w:rsid w:val="00E729E7"/>
    <w:rsid w:val="00FC13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01C7"/>
  <w15:docId w15:val="{C865CAF1-FCFF-4B39-8949-E6CB01C5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1"/>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57"/>
      <w:ind w:left="214" w:right="208"/>
      <w:jc w:val="center"/>
    </w:pPr>
    <w:rPr>
      <w:rFonts w:ascii="Arial" w:eastAsia="Arial" w:hAnsi="Arial" w:cs="Arial"/>
      <w:b/>
      <w:bCs/>
      <w:sz w:val="44"/>
      <w:szCs w:val="44"/>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C2309E"/>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semiHidden/>
    <w:unhideWhenUsed/>
    <w:rsid w:val="00C2309E"/>
    <w:rPr>
      <w:color w:val="0000FF"/>
      <w:u w:val="single"/>
    </w:rPr>
  </w:style>
  <w:style w:type="character" w:styleId="Textoennegrita">
    <w:name w:val="Strong"/>
    <w:basedOn w:val="Fuentedeprrafopredeter"/>
    <w:uiPriority w:val="22"/>
    <w:qFormat/>
    <w:rsid w:val="00C2309E"/>
    <w:rPr>
      <w:b/>
      <w:bCs/>
    </w:rPr>
  </w:style>
  <w:style w:type="character" w:styleId="nfasis">
    <w:name w:val="Emphasis"/>
    <w:basedOn w:val="Fuentedeprrafopredeter"/>
    <w:uiPriority w:val="20"/>
    <w:qFormat/>
    <w:rsid w:val="00DB15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8301">
      <w:bodyDiv w:val="1"/>
      <w:marLeft w:val="0"/>
      <w:marRight w:val="0"/>
      <w:marTop w:val="0"/>
      <w:marBottom w:val="0"/>
      <w:divBdr>
        <w:top w:val="none" w:sz="0" w:space="0" w:color="auto"/>
        <w:left w:val="none" w:sz="0" w:space="0" w:color="auto"/>
        <w:bottom w:val="none" w:sz="0" w:space="0" w:color="auto"/>
        <w:right w:val="none" w:sz="0" w:space="0" w:color="auto"/>
      </w:divBdr>
    </w:div>
    <w:div w:id="614410046">
      <w:bodyDiv w:val="1"/>
      <w:marLeft w:val="0"/>
      <w:marRight w:val="0"/>
      <w:marTop w:val="0"/>
      <w:marBottom w:val="0"/>
      <w:divBdr>
        <w:top w:val="none" w:sz="0" w:space="0" w:color="auto"/>
        <w:left w:val="none" w:sz="0" w:space="0" w:color="auto"/>
        <w:bottom w:val="none" w:sz="0" w:space="0" w:color="auto"/>
        <w:right w:val="none" w:sz="0" w:space="0" w:color="auto"/>
      </w:divBdr>
    </w:div>
    <w:div w:id="788478612">
      <w:bodyDiv w:val="1"/>
      <w:marLeft w:val="0"/>
      <w:marRight w:val="0"/>
      <w:marTop w:val="0"/>
      <w:marBottom w:val="0"/>
      <w:divBdr>
        <w:top w:val="none" w:sz="0" w:space="0" w:color="auto"/>
        <w:left w:val="none" w:sz="0" w:space="0" w:color="auto"/>
        <w:bottom w:val="none" w:sz="0" w:space="0" w:color="auto"/>
        <w:right w:val="none" w:sz="0" w:space="0" w:color="auto"/>
      </w:divBdr>
    </w:div>
    <w:div w:id="1338919222">
      <w:bodyDiv w:val="1"/>
      <w:marLeft w:val="0"/>
      <w:marRight w:val="0"/>
      <w:marTop w:val="0"/>
      <w:marBottom w:val="0"/>
      <w:divBdr>
        <w:top w:val="none" w:sz="0" w:space="0" w:color="auto"/>
        <w:left w:val="none" w:sz="0" w:space="0" w:color="auto"/>
        <w:bottom w:val="none" w:sz="0" w:space="0" w:color="auto"/>
        <w:right w:val="none" w:sz="0" w:space="0" w:color="auto"/>
      </w:divBdr>
    </w:div>
    <w:div w:id="1421633127">
      <w:bodyDiv w:val="1"/>
      <w:marLeft w:val="0"/>
      <w:marRight w:val="0"/>
      <w:marTop w:val="0"/>
      <w:marBottom w:val="0"/>
      <w:divBdr>
        <w:top w:val="none" w:sz="0" w:space="0" w:color="auto"/>
        <w:left w:val="none" w:sz="0" w:space="0" w:color="auto"/>
        <w:bottom w:val="none" w:sz="0" w:space="0" w:color="auto"/>
        <w:right w:val="none" w:sz="0" w:space="0" w:color="auto"/>
      </w:divBdr>
    </w:div>
    <w:div w:id="1464737291">
      <w:bodyDiv w:val="1"/>
      <w:marLeft w:val="0"/>
      <w:marRight w:val="0"/>
      <w:marTop w:val="0"/>
      <w:marBottom w:val="0"/>
      <w:divBdr>
        <w:top w:val="none" w:sz="0" w:space="0" w:color="auto"/>
        <w:left w:val="none" w:sz="0" w:space="0" w:color="auto"/>
        <w:bottom w:val="none" w:sz="0" w:space="0" w:color="auto"/>
        <w:right w:val="none" w:sz="0" w:space="0" w:color="auto"/>
      </w:divBdr>
    </w:div>
    <w:div w:id="1598907472">
      <w:bodyDiv w:val="1"/>
      <w:marLeft w:val="0"/>
      <w:marRight w:val="0"/>
      <w:marTop w:val="0"/>
      <w:marBottom w:val="0"/>
      <w:divBdr>
        <w:top w:val="none" w:sz="0" w:space="0" w:color="auto"/>
        <w:left w:val="none" w:sz="0" w:space="0" w:color="auto"/>
        <w:bottom w:val="none" w:sz="0" w:space="0" w:color="auto"/>
        <w:right w:val="none" w:sz="0" w:space="0" w:color="auto"/>
      </w:divBdr>
    </w:div>
    <w:div w:id="1762293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Brayan Ramos</dc:creator>
  <cp:lastModifiedBy>Brayan Ramos</cp:lastModifiedBy>
  <cp:revision>2</cp:revision>
  <dcterms:created xsi:type="dcterms:W3CDTF">2022-02-18T07:04:00Z</dcterms:created>
  <dcterms:modified xsi:type="dcterms:W3CDTF">2022-02-18T07:04:00Z</dcterms:modified>
</cp:coreProperties>
</file>