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790"/>
        <w:gridCol w:w="870"/>
        <w:gridCol w:w="265"/>
        <w:gridCol w:w="918"/>
        <w:gridCol w:w="771"/>
        <w:gridCol w:w="3174"/>
        <w:gridCol w:w="969"/>
        <w:gridCol w:w="265"/>
        <w:gridCol w:w="1022"/>
        <w:gridCol w:w="451"/>
        <w:gridCol w:w="320"/>
        <w:gridCol w:w="2714"/>
        <w:gridCol w:w="1079"/>
        <w:gridCol w:w="653"/>
        <w:gridCol w:w="1139"/>
      </w:tblGrid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Intro, Allgemeines.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1104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  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Definition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Latein = Vienda, braucht man zum Leben.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1104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  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Fleisch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Das Fleisch ist von Tieren, Vögel  und Fisch für die Ernährung, ein Lebensmittel.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1104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  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Bezeichnung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Die Bezeichnung Fleisch, bestimmt alle Fleischstücke essbar von einem Tier.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1104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  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Typologie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1788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154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Rot: Rind, Pferd, Ente, Schaf, Esel, Mule, Ziege.</w:t>
            </w:r>
          </w:p>
        </w:tc>
        <w:tc>
          <w:tcPr>
            <w:tcW w:w="12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7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57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154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Rosarot: Ziege.</w:t>
            </w:r>
          </w:p>
        </w:tc>
        <w:tc>
          <w:tcPr>
            <w:tcW w:w="11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7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1788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154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Weis: Schwein, verschieden Geflügel, Hase, Kalb.</w:t>
            </w:r>
          </w:p>
        </w:tc>
        <w:tc>
          <w:tcPr>
            <w:tcW w:w="12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7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57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154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Schwarz: Wildbrett.</w:t>
            </w:r>
          </w:p>
        </w:tc>
        <w:tc>
          <w:tcPr>
            <w:tcW w:w="11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7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57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154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Getrocknet: Geräuchert.</w:t>
            </w:r>
          </w:p>
        </w:tc>
        <w:tc>
          <w:tcPr>
            <w:tcW w:w="11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7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861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154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Wildfleisch: Schwein, Hirsch, Reh, Hase.</w:t>
            </w:r>
          </w:p>
        </w:tc>
        <w:tc>
          <w:tcPr>
            <w:tcW w:w="5881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85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154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Synthetik: Vegetarianer.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1104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  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Aspekt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Geruch, Plasmainhalt, Empfindlichkeit, Farbe, Organische Qualität.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1104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  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Kultur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Grundrezept, aber doch mit Vorsicht walten lassen.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Qualität und Kategorie: nicht verwechseln.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Ein Stück der 3. Kategorie, "gite-gite" zum Beispiel,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kann zusätzliche von Qualität sein und einen Pot-au-feu köstliche machen;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während ein Steak von der Hüfte oder ein Sirloin-Steak, stücke von der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 Kategorie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enttäuschen, unter anderen, sollte es von einem Rind schlechter Qualität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abstammen.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Die Kategorie eines Stück Fleisches wird sein kulinarischen Ziel bestimmen.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Das Rindfleisch, zum Beispiel: die erste Kategorie: filet, faux-filet, rumsteck, onglet, etc..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Sind Fleischstücke die eignen sich für eine schnelle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784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Küche: gegrillt, gebraten, geröstet. sind offensichtlich die</w:t>
            </w: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teuersten Stück. Sie kommen vor allem aus der hinteren Hälfte.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Die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2. Kategorie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paleron, macreuse, jumeau, plat de côte, etc..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sind zum "Schmoren" geeignet und Ergeben: burgundischen Mode-Rindfleisch-Eintopf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bœuf mode, daube, bœuf carotte ... [Goulasch].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Die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3. Kategorie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sind Fleischstücke auf der Höhe der Vorderbeine und Rücken.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die dritte Kategorie ist das, was überbleibt: collier, jarret, poitrine, queue ..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die gut für ein Pot-au-feu sind, Aber natürlich von einer einwandfreien Qualität sein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sollen.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784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Qualität ist zum Ansehen, Berühren und Fühlen lohnt sich.</w:t>
            </w: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784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Die Qualität des Fleisches hängt von mehreren Faktoren ab:</w:t>
            </w: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Alter, Rasse, Geschlecht, Essen und sogar die Saison. Das Ideale Rindfleisch kommt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vom Charolais, Limousin und Blonde d'Aquitaine 3 oder 4 Jahren ernährt von der Weide.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Rindfleisch sollte eine leuchtend rote eher einen dunkel und glänzenden Aspekt haben.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Fett, leicht gelb, und getrennt und eingerahmt auch von den Muskeln des Fleisches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in Form eines feines Netzes: das leicht ein "marmoriertes" Fleisch ergibt. Es lässt sich Stark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und elastisch anfühlen. Sein Geruch ist angenehm. Im Gegensatz zu Brot, Rindfleisch,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ist zart. Um "abgelegen" zu sein; das heißt, nach der Schlachtung, muss es Aufgehängt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 Tage bei einer Temperatur von 0 ° bis 3 ° bleiben.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8608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Jungstier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[Torillon] (Männlich, beschnittenes Kalb), 24 bis 30 Monate alt. Ausgezeichnetes Fleisch, aber wird sehr selten Angeboten.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4044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Ein gutes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Kalbfleisch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, weniger als 9 Monate alt, ist leicht rasiert und hat ein sehr feines Gewebe. Das Ideale</w:t>
            </w: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für Kalbfleisch ist, es sollte "bei der Mutter" bleiben. Vermeiden Sie: Fleisch das zu weich,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grau oder durchscheinend ist.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4044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Genisse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(Zukünftige Kuh), 24 bis 30 Monate alt. Ausgezeichnetes Fleisch, aber wird sehr selten Angeboten.</w:t>
            </w: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Das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Schaf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hat eine buntes und duftendes Lammfleisch. Es ist hell, glänzend und rosarot,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hat einen weich im Griff und festen Narben, mit einem festes weißen Fett überzogen sein.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Schweinefleisch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Qualität wird durch seine rosa Fleisch, fest genug, und ohne jede Spur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von Feuchtigkeit. Weiß und nass ist es ein "industrielles" Schwein, so fad.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Zu rot, zu fett und schlaff, es ist ein altes Tier, von schlechter Qualität.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8608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Hühner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wählen Sie die ziemlich großen, mit muskulösen Oberschenkel (dies beweist das es im Freien aufgewachsen ist),</w:t>
            </w:r>
          </w:p>
        </w:tc>
      </w:tr>
      <w:tr>
        <w:trPr>
          <w:trHeight w:val="345" w:hRule="auto"/>
          <w:jc w:val="left"/>
        </w:trPr>
        <w:tc>
          <w:tcPr>
            <w:tcW w:w="18608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klumpig Haut eng an dem Fleisch ist, mit einer dünner Fettschicht auf der Brust, einschließlich der Knochen (Brustbein)</w:t>
            </w: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soll nachgeben auf einen Fingerdruck. Ein großer Magen bedeutet, daß das Tier Getreide gefressen hat.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Wenn das Fleisch gelb ist wurde es mit Mais gefüttert.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8608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Die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Ente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wird vorzugsweise im Alter von 4 Monaten gegessen: dann ist es 1.300 kg schwer, gerupft und ausgenommen.</w:t>
            </w:r>
          </w:p>
        </w:tc>
      </w:tr>
      <w:tr>
        <w:trPr>
          <w:trHeight w:val="345" w:hRule="auto"/>
          <w:jc w:val="left"/>
        </w:trPr>
        <w:tc>
          <w:tcPr>
            <w:tcW w:w="18608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Aber diese Zeit nicht überschreiten. Sein Schnabel und Brustbein sollte leicht unter dem Fingerdruck verbiegen.</w:t>
            </w:r>
          </w:p>
        </w:tc>
      </w:tr>
      <w:tr>
        <w:trPr>
          <w:trHeight w:val="345" w:hRule="auto"/>
          <w:jc w:val="left"/>
        </w:trPr>
        <w:tc>
          <w:tcPr>
            <w:tcW w:w="18608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Wählen Sie Ihre Puten und Gänse recht jung und auf der Suche nach den gleichen Eigenschaften wie das Huhn.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8608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Ein gutes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Kaninchen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muss mindestens 3 kg wiegen, gut seine "Stämmigkeit" und die Nieren weiß mit beschichtet Fett.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0" w:hRule="auto"/>
          <w:jc w:val="left"/>
        </w:trPr>
        <w:tc>
          <w:tcPr>
            <w:tcW w:w="18608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56"/>
                <w:shd w:fill="auto" w:val="clear"/>
              </w:rPr>
              <w:t xml:space="preserve">Wörterbuch</w:t>
            </w: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5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5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5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56"/>
                <w:shd w:fill="auto" w:val="clear"/>
              </w:rPr>
              <w:t xml:space="preserve">Dictionnaire</w:t>
            </w: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(D/F/GB)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Rindfleisch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Viande de bœuf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Beef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BEZEICHNUNG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DESIGNATION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DESIGNATION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Hinterviertel mit 8 Rippen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Quartier arrière traité 8 côtes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Hindquarter, 8 ribs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Hinterviertel 8 Rippen (pistol cut)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Quartier arrière traité 8 côtes coupe pistolet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Pistol carve hinquarter, 8 ribs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Voderviertel 5 Rippen mit Bauchlappen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Quartier avant 5 côtes avec caparaçon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Forequarter, 5 ribs with chuck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Dicker Bauchlappen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Bavette d'aloyau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Skirt, boneless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Hose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Bavette de flanchet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Skirt steak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Rechtes Hinterviertel 8 Rippen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Quartier arrière droit 8 côtes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Hindquarter short carve, 8 ribs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Rechtes Voderviertel 5 Rippen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Quartier avant droit 5 côtes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Forequarter short carve, 5 ribs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Rechtes Hinterviertel mit 3 Rippen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Quartier arrière droit à 3 côtes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Hindquarter short carve, 3 ribs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Rechtes Voderviertel mit 10 Rippen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Quartier avant droit à 10 côtes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Forequarter short carve, 10 ribs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Hinteres Teil 3 Rippen Pistole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Arrière 3 côtes pistol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Hind, 3 pistol carve ribs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Kurze Rippe (3 Rippen)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Plat 3 côtes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Plate, 3 ribs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Kugel Keule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Boule de cuisse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Thig clod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Unterschenkel (ohne Haxe)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Globe (sans jarret)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Chuck tenderloin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Haxe mit Knochen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Jarret avec os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Blade, boneless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Roastbeef mit Knochen und Filet mit 8 Rippen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Aloyau à 8 côtes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Skirt, 8 ribs without undercut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Roastbeef mit Knochen und Filet mit 3 Rippen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Aloyau à 3 côtes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Skirt, 3 ribs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Keule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Cuisse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top bit and rump without flank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Lange Rippe (8 Rippen) ohne Bavette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Déhanché 8 côtes sans bavette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Skirt, 8 ribs without undercut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Kurze Rippe (3 Rippen)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Déhanché 3 côtes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Skirt, 3 ribs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Mittelbug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Milieu de train de côte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Midribs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Lange Rippe (8 Rippen)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Plat 8 côtes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Plate, 8 ribs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Rechtes Voderviertel 5 Rippen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Quartier droit avant 5 côtes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Forequarter short cut, 5 ribs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Bauchlappen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Caparaçon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Chuck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Schulter mit Knochen Nackenstück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Epaule basses-côtes collier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Shoulder and chuck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Erste Beinscheibe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Jarret gîte avant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Shin, bone-in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Voderhesse oder Schulter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Raquette ou épaule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Shoulder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Crops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Crops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Crop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Halstück (Nackenstück) mit Knochen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Collier basses côtes avec os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Chuck, bone-in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Grose Endstück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Gros bout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Brisket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Lange Rippe (8 Rippen)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Plat 8 côtes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Plate, 8 ribs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Falsches Filet Kopf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Tranche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Top side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Kugel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Tranche grasse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Thick flank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Semelle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Semelle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Silverside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Hüfte (mit Deckel)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Rumsteck avec aiguillette baronne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Rump, full cut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Haxe mit Knochen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Jarret avec os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Shin with bone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Oberschale (ohne Deckel)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Tendre de tranche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Topside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Falsches Filet Kopf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Dessus de tranche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Topside cap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Poire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Poire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Topside cap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Merlan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Merlan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Topside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Spinne Rinderkugel ausgeschnitten ohne Fettkugel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Araignée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Filet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Unterer Teil der Rinderkugel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Fausse araignée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Sirloin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Kugel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Tranche grasse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Thick flank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Rinderhüfte, kleine Kugel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Rond de tranche grasse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Eye of thick flank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Rippe Rinderhüfte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Plat de tranche grasse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Plate of thick flank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Mouvant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Mouvant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Shifting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Semelle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Semelle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Silverside heel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Semelle ohne Sehnen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Semelle sans nerveux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Silverside, less eye of round and heel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Sehnen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Nerveux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Silverside eye of round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Unterschale mit Lappen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Gîte de noix avec oreille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Silverside with eye of round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Lappen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Oreille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Silverside plate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Hamburger Rolle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Plat de gîte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Eye of round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Rolle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Rond de gîte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Silverside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Hüfte (ohne Deckel)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Rumsteck sans aiguillette baronne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Rump without cap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Hüftdeckel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Aiguillette baronne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Cap of rump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Zungenstück vom Rumpsteak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Aiguillette du rumsteck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Rump, full cut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Hauptstück vom Rumpsteak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Cœur du rumsteck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Rump, center cut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Filet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Filet avec chaînette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Tenderloin chain-on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Filet ohne Kette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Filet sans chaînette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Tenderloin chain-off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Faux filet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Faux-filet avec chaînette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Striploin, boneless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Faux filet ohne Kette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Faux-filet sans chaînette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Striploin, boneless-topmuscle removed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Roastbeef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Entrecôtes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Rib-eye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Entrecôte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Noix d'entrecôte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Noix d'entrecôte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Haupstück vom Entrecôte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Cœur d'entrecôte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Ribe-eye, boneless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Bauchlappen ohne Knochen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Caparaçon désossé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Ribe-eye, centre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Vorderhesse ohne knochen oder schulter ohne knochen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Raquette entière désossé/épaule sans os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Chuck , boneless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Nackenstück ohne Knochen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Collier basses-côtes sans os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Shoulder and chuck, boneless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Voderhaxe ohne Knochen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Jarret sans os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Chuck, bone-in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Dickes Bugstück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Boule de macreuse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Fore shin, boneless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Schulterfilet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Jumeau de rumsteck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Shoulder clod, boneless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Schaufelstück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Paleron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Blade, boneless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Oberes Schulterstück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Dessus de palette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Blade top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Bug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Jumeau nerveux ou boîte à moelle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Marrow box or nerve chuck tenderloin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Nachenstück ohne Knochen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Basses côtes désossées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Lower ribs, boneless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Roastbeef mit Knochen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Entrecôte seconde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second midrib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Halsstück vom Kamm ohne Knochen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Collier sans os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Boneless chuck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NEBENPRODUKTE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ABATS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Giblets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Saumfleisch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Hampe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Thin skirt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Nierenzapfen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Onglet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Thick skirt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Schwanz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Queue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Tail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Fub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Pied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Trotter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Bache ohne Papillen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Joue de bœuf sans les papilles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Cheek without inner linning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Leber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Foie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Liver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Milz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Rate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Spleen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Offenes Herz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Cœur ouvert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Open heart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Zunge (swiss cut)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Langue coupe suisse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Tongue Swiss cut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Niere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Rognons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Kidney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Lunge (Lunge nur mit Lungenlappen)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Mou (poumon uniquement avec lobe)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Lungs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Pansen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Panse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Tripe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Blättermagen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Feuillet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Stomach membrane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Labmagen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Caillette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Stomach rennet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Netzmaggen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Bonnet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Stomach Bonnet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784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Auswahl einer Speise (Alles, oder Entweder oder).</w:t>
            </w: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9261" w:type="dxa"/>
            <w:gridSpan w:val="1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8608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64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Aperitif (Schwache Alkohole, Mit Kleinigkeiten zum Zeitvertreib, Apero dinatoire [immer Kalt], Petitanreger) 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64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Suppen consomme, Potage [Kalt, Warm] 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8608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71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Vorspeisen (Salate [auch als Nachspeise, mit Käse/gleich nach dem Hauptgericht], Wurst Waren [Terrinen...], Fisch, Meeresfrüchte, [Kalt, Warm]) 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71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Entremets (Zwischenzeitlich/auch zweiter Gang) 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8608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78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Hauptspeisen (Fleisch, Fisch [See, Meer], Meeresfrüchte, Geflügel [Kalt, Warm; Gegrillte, Gebraten...] Beilagen (Gemüse, Teigwaren. [Jahreszeit]) </w:t>
            </w: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78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Käse 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85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Nachstisch (Eis, Sorbet, Kuchen, Gebäck, Obst, Pfannkuchen [Crêpe, Palatschinken]) 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89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Sauces 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92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Digestif (Starke Alcool) 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95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Weine mit seiner Handhabung 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98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Brot 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8608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502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(Fakultative: Gewürze, Aromaten, Dekoration der Speisen, was zu seiner Jahreszeit. Welche Geschichte erzählt mir die Speise in meinen Teller) </w:t>
            </w: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502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Gewohnheiten (Vorspeise, Hauptspeise; Hauptspeise, Nachspeise. Festessen. [Jahreszeit, Arbeitstag..]) 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508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Zubereitungen (was ist Tradition, Klassik, Modern. [Lehnwörter]) 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75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511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Mindestmengen-Angabe pro Person (Gewicht: Fleisch..., Beilagen) </w:t>
            </w: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784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515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Verträglichkeit der Speisen Untereinander; Geschmack. </w:t>
            </w: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519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Standard Gerichte zur jeder Zeit. 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522"/>
              </w:numPr>
              <w:spacing w:before="0" w:after="0" w:line="240"/>
              <w:ind w:right="0" w:left="765" w:hanging="36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Zusammenstellung der Menüs. </w:t>
            </w: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6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u.s.w.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Achtung, von der Benützung der Lehnwörter! [International, Regional]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Zum herunterladen: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http://www.geocities.ws/arenas/Foot/Intro.docx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Verschiedenes u.a. (von mir):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Tägliche Statistik: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http://arenas.pagesperso-orange.fr/mmc/default-menu-Ville.html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Sozialpolitik: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http://arenas.pagesperso-orange.fr/kodekc/default-menu-kodekc.html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Sollten Sie was Brauchbares finden. Nur mal einen Bescheid hinterlassen.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464">
    <w:abstractNumId w:val="102"/>
  </w:num>
  <w:num w:numId="467">
    <w:abstractNumId w:val="96"/>
  </w:num>
  <w:num w:numId="471">
    <w:abstractNumId w:val="90"/>
  </w:num>
  <w:num w:numId="474">
    <w:abstractNumId w:val="84"/>
  </w:num>
  <w:num w:numId="478">
    <w:abstractNumId w:val="78"/>
  </w:num>
  <w:num w:numId="481">
    <w:abstractNumId w:val="72"/>
  </w:num>
  <w:num w:numId="485">
    <w:abstractNumId w:val="66"/>
  </w:num>
  <w:num w:numId="489">
    <w:abstractNumId w:val="60"/>
  </w:num>
  <w:num w:numId="492">
    <w:abstractNumId w:val="54"/>
  </w:num>
  <w:num w:numId="495">
    <w:abstractNumId w:val="48"/>
  </w:num>
  <w:num w:numId="498">
    <w:abstractNumId w:val="42"/>
  </w:num>
  <w:num w:numId="502">
    <w:abstractNumId w:val="36"/>
  </w:num>
  <w:num w:numId="505">
    <w:abstractNumId w:val="30"/>
  </w:num>
  <w:num w:numId="508">
    <w:abstractNumId w:val="24"/>
  </w:num>
  <w:num w:numId="511">
    <w:abstractNumId w:val="18"/>
  </w:num>
  <w:num w:numId="515">
    <w:abstractNumId w:val="12"/>
  </w:num>
  <w:num w:numId="519">
    <w:abstractNumId w:val="6"/>
  </w:num>
  <w:num w:numId="5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arenas.pagesperso-orange.fr/mmc/default-menu-Ville.html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www.geocities.ws/arenas/Foot/Intro.docx" Id="docRId0" Type="http://schemas.openxmlformats.org/officeDocument/2006/relationships/hyperlink"/><Relationship TargetMode="External" Target="http://arenas.pagesperso-orange.fr/kodekc/default-menu-kodekc.html" Id="docRId2" Type="http://schemas.openxmlformats.org/officeDocument/2006/relationships/hyperlink"/><Relationship Target="styles.xml" Id="docRId4" Type="http://schemas.openxmlformats.org/officeDocument/2006/relationships/styles"/></Relationships>
</file>