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05" w:rsidRPr="008E4305" w:rsidRDefault="008E4305" w:rsidP="008E4305">
      <w:pPr>
        <w:spacing w:after="0"/>
        <w:rPr>
          <w:rFonts w:ascii="Times New Roman" w:hAnsi="Times New Roman" w:cs="Times New Roman"/>
          <w:b/>
          <w:sz w:val="36"/>
          <w:szCs w:val="36"/>
        </w:rPr>
      </w:pPr>
      <w:r w:rsidRPr="008E4305">
        <w:rPr>
          <w:rFonts w:ascii="Times New Roman" w:hAnsi="Times New Roman" w:cs="Times New Roman"/>
          <w:b/>
          <w:sz w:val="36"/>
          <w:szCs w:val="36"/>
        </w:rPr>
        <w:t>MOTHERBOARD</w:t>
      </w:r>
    </w:p>
    <w:p w:rsidR="00574179" w:rsidRDefault="008E4305" w:rsidP="008E4305">
      <w:pPr>
        <w:spacing w:after="0"/>
      </w:pPr>
      <w:r>
        <w:rPr>
          <w:noProof/>
        </w:rPr>
        <w:drawing>
          <wp:inline distT="0" distB="0" distL="0" distR="0">
            <wp:extent cx="5943600" cy="4814013"/>
            <wp:effectExtent l="19050" t="0" r="0" b="0"/>
            <wp:docPr id="1" name="Picture 1" descr="C:\Users\Aspire 4920\Desktop\mother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pire 4920\Desktop\motherboard.jpg"/>
                    <pic:cNvPicPr>
                      <a:picLocks noChangeAspect="1" noChangeArrowheads="1"/>
                    </pic:cNvPicPr>
                  </pic:nvPicPr>
                  <pic:blipFill>
                    <a:blip r:embed="rId4" cstate="print"/>
                    <a:srcRect/>
                    <a:stretch>
                      <a:fillRect/>
                    </a:stretch>
                  </pic:blipFill>
                  <pic:spPr bwMode="auto">
                    <a:xfrm>
                      <a:off x="0" y="0"/>
                      <a:ext cx="5943600" cy="4814013"/>
                    </a:xfrm>
                    <a:prstGeom prst="rect">
                      <a:avLst/>
                    </a:prstGeom>
                    <a:noFill/>
                    <a:ln w="9525">
                      <a:noFill/>
                      <a:miter lim="800000"/>
                      <a:headEnd/>
                      <a:tailEnd/>
                    </a:ln>
                  </pic:spPr>
                </pic:pic>
              </a:graphicData>
            </a:graphic>
          </wp:inline>
        </w:drawing>
      </w:r>
    </w:p>
    <w:p w:rsidR="008E4305" w:rsidRDefault="008E4305" w:rsidP="008E4305">
      <w:pPr>
        <w:spacing w:after="0"/>
      </w:pPr>
    </w:p>
    <w:p w:rsidR="008E4305" w:rsidRDefault="008E4305" w:rsidP="008E4305">
      <w:pPr>
        <w:rPr>
          <w:rFonts w:ascii="Times New Roman" w:hAnsi="Times New Roman" w:cs="Times New Roman"/>
          <w:sz w:val="24"/>
          <w:szCs w:val="24"/>
        </w:rPr>
      </w:pPr>
      <w:r w:rsidRPr="008E4305">
        <w:rPr>
          <w:rFonts w:ascii="Times New Roman" w:hAnsi="Times New Roman" w:cs="Times New Roman"/>
          <w:sz w:val="24"/>
          <w:szCs w:val="24"/>
        </w:rPr>
        <w:t xml:space="preserve">PCI </w:t>
      </w:r>
      <w:r>
        <w:rPr>
          <w:rFonts w:ascii="Times New Roman" w:hAnsi="Times New Roman" w:cs="Times New Roman"/>
          <w:sz w:val="24"/>
          <w:szCs w:val="24"/>
        </w:rPr>
        <w:t>–</w:t>
      </w:r>
      <w:r w:rsidRPr="008E4305">
        <w:rPr>
          <w:rFonts w:ascii="Times New Roman" w:hAnsi="Times New Roman" w:cs="Times New Roman"/>
          <w:sz w:val="24"/>
          <w:szCs w:val="24"/>
        </w:rPr>
        <w:t xml:space="preserve"> </w:t>
      </w:r>
      <w:r>
        <w:rPr>
          <w:rFonts w:ascii="Times New Roman" w:hAnsi="Times New Roman" w:cs="Times New Roman"/>
          <w:sz w:val="24"/>
          <w:szCs w:val="24"/>
        </w:rPr>
        <w:t xml:space="preserve">Peripheral Component </w:t>
      </w:r>
      <w:r w:rsidRPr="008E4305">
        <w:rPr>
          <w:rFonts w:ascii="Times New Roman" w:hAnsi="Times New Roman" w:cs="Times New Roman"/>
          <w:sz w:val="24"/>
          <w:szCs w:val="24"/>
        </w:rPr>
        <w:t xml:space="preserve">Interconnect is an interconnection system between a </w:t>
      </w:r>
      <w:hyperlink r:id="rId5" w:history="1">
        <w:r w:rsidRPr="008E4305">
          <w:rPr>
            <w:rStyle w:val="Hyperlink"/>
            <w:rFonts w:ascii="Times New Roman" w:hAnsi="Times New Roman" w:cs="Times New Roman"/>
            <w:color w:val="auto"/>
            <w:sz w:val="24"/>
            <w:szCs w:val="24"/>
            <w:u w:val="none"/>
          </w:rPr>
          <w:t>microprocessor</w:t>
        </w:r>
      </w:hyperlink>
      <w:r w:rsidRPr="008E4305">
        <w:rPr>
          <w:rFonts w:ascii="Times New Roman" w:hAnsi="Times New Roman" w:cs="Times New Roman"/>
          <w:sz w:val="24"/>
          <w:szCs w:val="24"/>
        </w:rPr>
        <w:t xml:space="preserve"> and attached devices in which expansion </w:t>
      </w:r>
      <w:hyperlink r:id="rId6" w:history="1">
        <w:r w:rsidRPr="008E4305">
          <w:rPr>
            <w:rStyle w:val="Hyperlink"/>
            <w:rFonts w:ascii="Times New Roman" w:hAnsi="Times New Roman" w:cs="Times New Roman"/>
            <w:color w:val="auto"/>
            <w:sz w:val="24"/>
            <w:szCs w:val="24"/>
            <w:u w:val="none"/>
          </w:rPr>
          <w:t>slot</w:t>
        </w:r>
      </w:hyperlink>
      <w:r w:rsidRPr="008E4305">
        <w:rPr>
          <w:rFonts w:ascii="Times New Roman" w:hAnsi="Times New Roman" w:cs="Times New Roman"/>
          <w:sz w:val="24"/>
          <w:szCs w:val="24"/>
        </w:rPr>
        <w:t>s are spaced closely for high speed operation.</w:t>
      </w:r>
    </w:p>
    <w:p w:rsidR="008E4305" w:rsidRDefault="008E4305" w:rsidP="008E4305">
      <w:pPr>
        <w:rPr>
          <w:rFonts w:ascii="Times New Roman" w:hAnsi="Times New Roman" w:cs="Times New Roman"/>
          <w:sz w:val="24"/>
          <w:szCs w:val="24"/>
        </w:rPr>
      </w:pPr>
      <w:proofErr w:type="gramStart"/>
      <w:r>
        <w:rPr>
          <w:rFonts w:ascii="Times New Roman" w:hAnsi="Times New Roman" w:cs="Times New Roman"/>
          <w:sz w:val="24"/>
          <w:szCs w:val="24"/>
        </w:rPr>
        <w:t xml:space="preserve">Accelerated Graphics Port (AGP) – </w:t>
      </w:r>
      <w:r w:rsidRPr="008E4305">
        <w:rPr>
          <w:rFonts w:ascii="Times New Roman" w:hAnsi="Times New Roman" w:cs="Times New Roman"/>
          <w:sz w:val="24"/>
          <w:szCs w:val="24"/>
        </w:rPr>
        <w:t xml:space="preserve">an </w:t>
      </w:r>
      <w:hyperlink r:id="rId7" w:history="1">
        <w:r w:rsidRPr="008E4305">
          <w:rPr>
            <w:rStyle w:val="Hyperlink"/>
            <w:rFonts w:ascii="Times New Roman" w:hAnsi="Times New Roman" w:cs="Times New Roman"/>
            <w:color w:val="auto"/>
            <w:sz w:val="24"/>
            <w:szCs w:val="24"/>
            <w:u w:val="none"/>
          </w:rPr>
          <w:t>interface</w:t>
        </w:r>
      </w:hyperlink>
      <w:r w:rsidRPr="008E4305">
        <w:rPr>
          <w:rFonts w:ascii="Times New Roman" w:hAnsi="Times New Roman" w:cs="Times New Roman"/>
          <w:sz w:val="24"/>
          <w:szCs w:val="24"/>
        </w:rPr>
        <w:t xml:space="preserve"> specification that enables </w:t>
      </w:r>
      <w:hyperlink r:id="rId8" w:history="1">
        <w:r w:rsidRPr="008E4305">
          <w:rPr>
            <w:rStyle w:val="Hyperlink"/>
            <w:rFonts w:ascii="Times New Roman" w:hAnsi="Times New Roman" w:cs="Times New Roman"/>
            <w:color w:val="auto"/>
            <w:sz w:val="24"/>
            <w:szCs w:val="24"/>
            <w:u w:val="none"/>
          </w:rPr>
          <w:t>3-D</w:t>
        </w:r>
      </w:hyperlink>
      <w:r w:rsidRPr="008E4305">
        <w:rPr>
          <w:rFonts w:ascii="Times New Roman" w:hAnsi="Times New Roman" w:cs="Times New Roman"/>
          <w:sz w:val="24"/>
          <w:szCs w:val="24"/>
        </w:rPr>
        <w:t xml:space="preserve"> graphics to display quickly on ordinary personal computers</w:t>
      </w:r>
      <w:r>
        <w:rPr>
          <w:rFonts w:ascii="Times New Roman" w:hAnsi="Times New Roman" w:cs="Times New Roman"/>
          <w:sz w:val="24"/>
          <w:szCs w:val="24"/>
        </w:rPr>
        <w:t>.</w:t>
      </w:r>
      <w:proofErr w:type="gramEnd"/>
    </w:p>
    <w:p w:rsidR="008E4305" w:rsidRDefault="00A9712A" w:rsidP="008E4305">
      <w:pPr>
        <w:rPr>
          <w:rFonts w:ascii="Times New Roman" w:hAnsi="Times New Roman" w:cs="Times New Roman"/>
          <w:sz w:val="24"/>
          <w:szCs w:val="24"/>
        </w:rPr>
      </w:pPr>
      <w:r>
        <w:rPr>
          <w:rFonts w:ascii="Times New Roman" w:hAnsi="Times New Roman" w:cs="Times New Roman"/>
          <w:sz w:val="24"/>
          <w:szCs w:val="24"/>
        </w:rPr>
        <w:t>CNR1 – Communication and Networking Riser slot. This connector supports specially designed network, audio, or modem riser cards.</w:t>
      </w:r>
    </w:p>
    <w:p w:rsidR="00553160" w:rsidRDefault="00553160" w:rsidP="008E4305">
      <w:pPr>
        <w:rPr>
          <w:rFonts w:ascii="Times New Roman" w:hAnsi="Times New Roman" w:cs="Times New Roman"/>
          <w:sz w:val="24"/>
          <w:szCs w:val="24"/>
        </w:rPr>
      </w:pPr>
      <w:r>
        <w:rPr>
          <w:rFonts w:ascii="Times New Roman" w:hAnsi="Times New Roman" w:cs="Times New Roman"/>
          <w:sz w:val="24"/>
          <w:szCs w:val="24"/>
        </w:rPr>
        <w:t>USBPWR56 – USB Device Wake Up, these allow you to disable or enable the USB device wake up function.</w:t>
      </w:r>
    </w:p>
    <w:p w:rsidR="00553160" w:rsidRDefault="00553160" w:rsidP="008E4305">
      <w:pPr>
        <w:rPr>
          <w:rFonts w:ascii="Times New Roman" w:hAnsi="Times New Roman" w:cs="Times New Roman"/>
          <w:sz w:val="24"/>
          <w:szCs w:val="24"/>
        </w:rPr>
      </w:pPr>
      <w:r>
        <w:rPr>
          <w:rFonts w:ascii="Times New Roman" w:hAnsi="Times New Roman" w:cs="Times New Roman"/>
          <w:sz w:val="24"/>
          <w:szCs w:val="24"/>
        </w:rPr>
        <w:t xml:space="preserve">JEN – </w:t>
      </w:r>
      <w:proofErr w:type="spellStart"/>
      <w:r>
        <w:rPr>
          <w:rFonts w:ascii="Times New Roman" w:hAnsi="Times New Roman" w:cs="Times New Roman"/>
          <w:sz w:val="24"/>
          <w:szCs w:val="24"/>
        </w:rPr>
        <w:t>JumperFree</w:t>
      </w:r>
      <w:proofErr w:type="spellEnd"/>
      <w:r>
        <w:rPr>
          <w:rFonts w:ascii="Times New Roman" w:hAnsi="Times New Roman" w:cs="Times New Roman"/>
          <w:sz w:val="24"/>
          <w:szCs w:val="24"/>
        </w:rPr>
        <w:t xml:space="preserve"> Mode, </w:t>
      </w:r>
      <w:proofErr w:type="gramStart"/>
      <w:r>
        <w:rPr>
          <w:rFonts w:ascii="Times New Roman" w:hAnsi="Times New Roman" w:cs="Times New Roman"/>
          <w:sz w:val="24"/>
          <w:szCs w:val="24"/>
        </w:rPr>
        <w:t>these jumper</w:t>
      </w:r>
      <w:proofErr w:type="gramEnd"/>
      <w:r>
        <w:rPr>
          <w:rFonts w:ascii="Times New Roman" w:hAnsi="Times New Roman" w:cs="Times New Roman"/>
          <w:sz w:val="24"/>
          <w:szCs w:val="24"/>
        </w:rPr>
        <w:t xml:space="preserve"> allows you to enable or disable the </w:t>
      </w:r>
      <w:proofErr w:type="spellStart"/>
      <w:r>
        <w:rPr>
          <w:rFonts w:ascii="Times New Roman" w:hAnsi="Times New Roman" w:cs="Times New Roman"/>
          <w:sz w:val="24"/>
          <w:szCs w:val="24"/>
        </w:rPr>
        <w:t>JumperFree</w:t>
      </w:r>
      <w:proofErr w:type="spellEnd"/>
      <w:r>
        <w:rPr>
          <w:rFonts w:ascii="Times New Roman" w:hAnsi="Times New Roman" w:cs="Times New Roman"/>
          <w:sz w:val="24"/>
          <w:szCs w:val="24"/>
        </w:rPr>
        <w:t xml:space="preserve"> mode. The </w:t>
      </w:r>
      <w:proofErr w:type="spellStart"/>
      <w:r>
        <w:rPr>
          <w:rFonts w:ascii="Times New Roman" w:hAnsi="Times New Roman" w:cs="Times New Roman"/>
          <w:sz w:val="24"/>
          <w:szCs w:val="24"/>
        </w:rPr>
        <w:t>JumperFrere</w:t>
      </w:r>
      <w:proofErr w:type="spellEnd"/>
      <w:r>
        <w:rPr>
          <w:rFonts w:ascii="Times New Roman" w:hAnsi="Times New Roman" w:cs="Times New Roman"/>
          <w:sz w:val="24"/>
          <w:szCs w:val="24"/>
        </w:rPr>
        <w:t xml:space="preserve"> mode allows processor settings to be made through the BIOS setup.</w:t>
      </w:r>
    </w:p>
    <w:p w:rsidR="00553160" w:rsidRDefault="00553160" w:rsidP="008E4305">
      <w:pPr>
        <w:rPr>
          <w:rFonts w:ascii="Times New Roman" w:hAnsi="Times New Roman" w:cs="Times New Roman"/>
          <w:sz w:val="24"/>
          <w:szCs w:val="24"/>
        </w:rPr>
      </w:pPr>
      <w:r>
        <w:rPr>
          <w:rFonts w:ascii="Times New Roman" w:hAnsi="Times New Roman" w:cs="Times New Roman"/>
          <w:sz w:val="24"/>
          <w:szCs w:val="24"/>
        </w:rPr>
        <w:lastRenderedPageBreak/>
        <w:t xml:space="preserve">KBPWR – Keyboard Power </w:t>
      </w:r>
      <w:proofErr w:type="gramStart"/>
      <w:r>
        <w:rPr>
          <w:rFonts w:ascii="Times New Roman" w:hAnsi="Times New Roman" w:cs="Times New Roman"/>
          <w:sz w:val="24"/>
          <w:szCs w:val="24"/>
        </w:rPr>
        <w:t>Up</w:t>
      </w:r>
      <w:proofErr w:type="gramEnd"/>
      <w:r>
        <w:rPr>
          <w:rFonts w:ascii="Times New Roman" w:hAnsi="Times New Roman" w:cs="Times New Roman"/>
          <w:sz w:val="24"/>
          <w:szCs w:val="24"/>
        </w:rPr>
        <w:t xml:space="preserve"> (KBPWR) allows you to disable or enable the keyboard power up function.</w:t>
      </w:r>
    </w:p>
    <w:p w:rsidR="00553160" w:rsidRDefault="00553160" w:rsidP="008E4305">
      <w:pPr>
        <w:rPr>
          <w:rFonts w:ascii="Times New Roman" w:hAnsi="Times New Roman" w:cs="Times New Roman"/>
          <w:sz w:val="24"/>
          <w:szCs w:val="24"/>
        </w:rPr>
      </w:pPr>
      <w:r>
        <w:rPr>
          <w:rFonts w:ascii="Times New Roman" w:hAnsi="Times New Roman" w:cs="Times New Roman"/>
          <w:sz w:val="24"/>
          <w:szCs w:val="24"/>
        </w:rPr>
        <w:t xml:space="preserve">VIO – Voltage I/O Setting, this jumper allows you to select the voltage supplied to the DRAM, chipset, AGP, and PCI. </w:t>
      </w:r>
      <w:proofErr w:type="gramStart"/>
      <w:r>
        <w:rPr>
          <w:rFonts w:ascii="Times New Roman" w:hAnsi="Times New Roman" w:cs="Times New Roman"/>
          <w:sz w:val="24"/>
          <w:szCs w:val="24"/>
        </w:rPr>
        <w:t xml:space="preserve">The default setting if 3.40V should be used unless processor </w:t>
      </w:r>
      <w:proofErr w:type="spellStart"/>
      <w:r>
        <w:rPr>
          <w:rFonts w:ascii="Times New Roman" w:hAnsi="Times New Roman" w:cs="Times New Roman"/>
          <w:sz w:val="24"/>
          <w:szCs w:val="24"/>
        </w:rPr>
        <w:t>overlocking</w:t>
      </w:r>
      <w:proofErr w:type="spellEnd"/>
      <w:r>
        <w:rPr>
          <w:rFonts w:ascii="Times New Roman" w:hAnsi="Times New Roman" w:cs="Times New Roman"/>
          <w:sz w:val="24"/>
          <w:szCs w:val="24"/>
        </w:rPr>
        <w:t xml:space="preserve"> requires a higher voltage.</w:t>
      </w:r>
      <w:proofErr w:type="gramEnd"/>
    </w:p>
    <w:p w:rsidR="00553160" w:rsidRDefault="00553160" w:rsidP="008E4305">
      <w:pPr>
        <w:rPr>
          <w:rFonts w:ascii="Times New Roman" w:hAnsi="Times New Roman" w:cs="Times New Roman"/>
          <w:sz w:val="24"/>
          <w:szCs w:val="24"/>
        </w:rPr>
      </w:pPr>
      <w:r>
        <w:rPr>
          <w:rFonts w:ascii="Times New Roman" w:hAnsi="Times New Roman" w:cs="Times New Roman"/>
          <w:sz w:val="24"/>
          <w:szCs w:val="24"/>
        </w:rPr>
        <w:t>DSW – CPU External Frequency Setting (DSW), this option tells the clock generator what frequency to send to the CPU, DRAM, AGP, and the PCI bus. This allows the selection of the CPU’s External frequency.</w:t>
      </w:r>
    </w:p>
    <w:p w:rsidR="00553160" w:rsidRDefault="00AD6844" w:rsidP="00AD6844">
      <w:pPr>
        <w:rPr>
          <w:rFonts w:ascii="Times New Roman" w:hAnsi="Times New Roman" w:cs="Times New Roman"/>
          <w:sz w:val="24"/>
          <w:szCs w:val="24"/>
        </w:rPr>
      </w:pPr>
      <w:proofErr w:type="gramStart"/>
      <w:r>
        <w:rPr>
          <w:rFonts w:ascii="Times New Roman" w:hAnsi="Times New Roman" w:cs="Times New Roman"/>
          <w:sz w:val="24"/>
          <w:szCs w:val="24"/>
        </w:rPr>
        <w:t>DIMM – Dual Inline Memory Modules</w:t>
      </w:r>
      <w:r w:rsidRPr="00AD6844">
        <w:rPr>
          <w:rFonts w:ascii="Times New Roman" w:hAnsi="Times New Roman" w:cs="Times New Roman"/>
          <w:sz w:val="24"/>
          <w:szCs w:val="24"/>
        </w:rPr>
        <w:t>.</w:t>
      </w:r>
      <w:proofErr w:type="gramEnd"/>
      <w:r w:rsidRPr="00AD6844">
        <w:rPr>
          <w:rFonts w:ascii="Times New Roman" w:hAnsi="Times New Roman" w:cs="Times New Roman"/>
          <w:sz w:val="24"/>
          <w:szCs w:val="24"/>
        </w:rPr>
        <w:t xml:space="preserve"> A DIMM (dual in-line memory module) is a double </w:t>
      </w:r>
      <w:hyperlink r:id="rId9" w:history="1">
        <w:r w:rsidRPr="00AD6844">
          <w:rPr>
            <w:rStyle w:val="Hyperlink"/>
            <w:rFonts w:ascii="Times New Roman" w:hAnsi="Times New Roman" w:cs="Times New Roman"/>
            <w:color w:val="auto"/>
            <w:sz w:val="24"/>
            <w:szCs w:val="24"/>
            <w:u w:val="none"/>
          </w:rPr>
          <w:t>SIMM</w:t>
        </w:r>
      </w:hyperlink>
      <w:r w:rsidRPr="00AD6844">
        <w:rPr>
          <w:rFonts w:ascii="Times New Roman" w:hAnsi="Times New Roman" w:cs="Times New Roman"/>
          <w:sz w:val="24"/>
          <w:szCs w:val="24"/>
        </w:rPr>
        <w:t xml:space="preserve"> (single in-line memory module). Like a SIMM, it's a </w:t>
      </w:r>
      <w:hyperlink r:id="rId10" w:history="1">
        <w:r w:rsidRPr="00AD6844">
          <w:rPr>
            <w:rStyle w:val="Hyperlink"/>
            <w:rFonts w:ascii="Times New Roman" w:hAnsi="Times New Roman" w:cs="Times New Roman"/>
            <w:color w:val="auto"/>
            <w:sz w:val="24"/>
            <w:szCs w:val="24"/>
            <w:u w:val="none"/>
          </w:rPr>
          <w:t>module</w:t>
        </w:r>
      </w:hyperlink>
      <w:r w:rsidRPr="00AD6844">
        <w:rPr>
          <w:rFonts w:ascii="Times New Roman" w:hAnsi="Times New Roman" w:cs="Times New Roman"/>
          <w:sz w:val="24"/>
          <w:szCs w:val="24"/>
        </w:rPr>
        <w:t xml:space="preserve"> containing one or several random access </w:t>
      </w:r>
      <w:hyperlink r:id="rId11" w:history="1">
        <w:r w:rsidRPr="00AD6844">
          <w:rPr>
            <w:rStyle w:val="Hyperlink"/>
            <w:rFonts w:ascii="Times New Roman" w:hAnsi="Times New Roman" w:cs="Times New Roman"/>
            <w:color w:val="auto"/>
            <w:sz w:val="24"/>
            <w:szCs w:val="24"/>
            <w:u w:val="none"/>
          </w:rPr>
          <w:t>memory</w:t>
        </w:r>
      </w:hyperlink>
      <w:r w:rsidRPr="00AD6844">
        <w:rPr>
          <w:rFonts w:ascii="Times New Roman" w:hAnsi="Times New Roman" w:cs="Times New Roman"/>
          <w:sz w:val="24"/>
          <w:szCs w:val="24"/>
        </w:rPr>
        <w:t xml:space="preserve"> </w:t>
      </w:r>
      <w:proofErr w:type="gramStart"/>
      <w:r w:rsidRPr="00AD6844">
        <w:rPr>
          <w:rFonts w:ascii="Times New Roman" w:hAnsi="Times New Roman" w:cs="Times New Roman"/>
          <w:sz w:val="24"/>
          <w:szCs w:val="24"/>
        </w:rPr>
        <w:t xml:space="preserve">( </w:t>
      </w:r>
      <w:proofErr w:type="gramEnd"/>
      <w:r w:rsidRPr="00AD6844">
        <w:rPr>
          <w:rFonts w:ascii="Times New Roman" w:hAnsi="Times New Roman" w:cs="Times New Roman"/>
          <w:sz w:val="24"/>
          <w:szCs w:val="24"/>
        </w:rPr>
        <w:fldChar w:fldCharType="begin"/>
      </w:r>
      <w:r w:rsidRPr="00AD6844">
        <w:rPr>
          <w:rFonts w:ascii="Times New Roman" w:hAnsi="Times New Roman" w:cs="Times New Roman"/>
          <w:sz w:val="24"/>
          <w:szCs w:val="24"/>
        </w:rPr>
        <w:instrText xml:space="preserve"> HYPERLINK "http://searchmobilecomputing.techtarget.com/definition/RAM" </w:instrText>
      </w:r>
      <w:r w:rsidRPr="00AD6844">
        <w:rPr>
          <w:rFonts w:ascii="Times New Roman" w:hAnsi="Times New Roman" w:cs="Times New Roman"/>
          <w:sz w:val="24"/>
          <w:szCs w:val="24"/>
        </w:rPr>
        <w:fldChar w:fldCharType="separate"/>
      </w:r>
      <w:r w:rsidRPr="00AD6844">
        <w:rPr>
          <w:rStyle w:val="Hyperlink"/>
          <w:rFonts w:ascii="Times New Roman" w:hAnsi="Times New Roman" w:cs="Times New Roman"/>
          <w:color w:val="auto"/>
          <w:sz w:val="24"/>
          <w:szCs w:val="24"/>
          <w:u w:val="none"/>
        </w:rPr>
        <w:t>RAM</w:t>
      </w:r>
      <w:r w:rsidRPr="00AD6844">
        <w:rPr>
          <w:rFonts w:ascii="Times New Roman" w:hAnsi="Times New Roman" w:cs="Times New Roman"/>
          <w:sz w:val="24"/>
          <w:szCs w:val="24"/>
        </w:rPr>
        <w:fldChar w:fldCharType="end"/>
      </w:r>
      <w:r w:rsidRPr="00AD6844">
        <w:rPr>
          <w:rFonts w:ascii="Times New Roman" w:hAnsi="Times New Roman" w:cs="Times New Roman"/>
          <w:sz w:val="24"/>
          <w:szCs w:val="24"/>
        </w:rPr>
        <w:t xml:space="preserve"> ) chips on a small circuit board with pins that connect it to the computer </w:t>
      </w:r>
      <w:hyperlink r:id="rId12" w:history="1">
        <w:r w:rsidRPr="00AD6844">
          <w:rPr>
            <w:rStyle w:val="Hyperlink"/>
            <w:rFonts w:ascii="Times New Roman" w:hAnsi="Times New Roman" w:cs="Times New Roman"/>
            <w:color w:val="auto"/>
            <w:sz w:val="24"/>
            <w:szCs w:val="24"/>
            <w:u w:val="none"/>
          </w:rPr>
          <w:t>motherboard</w:t>
        </w:r>
      </w:hyperlink>
      <w:r w:rsidRPr="00AD6844">
        <w:rPr>
          <w:rFonts w:ascii="Times New Roman" w:hAnsi="Times New Roman" w:cs="Times New Roman"/>
          <w:sz w:val="24"/>
          <w:szCs w:val="24"/>
        </w:rPr>
        <w:t>. A DIMM has a 168-pin connector and supports 64-bit data transfer. It is considered likely that future computers will standardize on the DIMM.</w:t>
      </w:r>
    </w:p>
    <w:p w:rsidR="00AD6844" w:rsidRDefault="00AD6844" w:rsidP="00AD6844">
      <w:pPr>
        <w:rPr>
          <w:rFonts w:ascii="Times New Roman" w:hAnsi="Times New Roman" w:cs="Times New Roman"/>
          <w:sz w:val="24"/>
          <w:szCs w:val="24"/>
        </w:rPr>
      </w:pPr>
      <w:r>
        <w:rPr>
          <w:rFonts w:ascii="Times New Roman" w:hAnsi="Times New Roman" w:cs="Times New Roman"/>
          <w:sz w:val="24"/>
          <w:szCs w:val="24"/>
        </w:rPr>
        <w:t>AGP – Accelerated Graphics Port Slot. This motherboard provides an accelerated graphics port (AGP) slot to support AGP graphics cards.</w:t>
      </w:r>
    </w:p>
    <w:p w:rsidR="00AD6844" w:rsidRDefault="00AD6844" w:rsidP="00AD6844">
      <w:pPr>
        <w:rPr>
          <w:rFonts w:ascii="Times New Roman" w:hAnsi="Times New Roman" w:cs="Times New Roman"/>
          <w:sz w:val="24"/>
          <w:szCs w:val="24"/>
        </w:rPr>
      </w:pPr>
      <w:r>
        <w:rPr>
          <w:rFonts w:ascii="Times New Roman" w:hAnsi="Times New Roman" w:cs="Times New Roman"/>
          <w:sz w:val="24"/>
          <w:szCs w:val="24"/>
        </w:rPr>
        <w:t>USB – Universal Serial BUS Ports 0 &amp; 1. Two USB ports are available for connecting USB devices. For additional USB ports, you can use the USB headers and mount it to the chassis.</w:t>
      </w:r>
    </w:p>
    <w:p w:rsidR="00AD6844" w:rsidRDefault="00AD6844" w:rsidP="00AD6844">
      <w:pPr>
        <w:rPr>
          <w:rFonts w:ascii="Times New Roman" w:hAnsi="Times New Roman" w:cs="Times New Roman"/>
          <w:sz w:val="24"/>
          <w:szCs w:val="24"/>
        </w:rPr>
      </w:pPr>
      <w:r>
        <w:rPr>
          <w:rFonts w:ascii="Times New Roman" w:hAnsi="Times New Roman" w:cs="Times New Roman"/>
          <w:sz w:val="24"/>
          <w:szCs w:val="24"/>
        </w:rPr>
        <w:t>Parallel Port Connector</w:t>
      </w:r>
      <w:r w:rsidR="008301BC">
        <w:rPr>
          <w:rFonts w:ascii="Times New Roman" w:hAnsi="Times New Roman" w:cs="Times New Roman"/>
          <w:sz w:val="24"/>
          <w:szCs w:val="24"/>
        </w:rPr>
        <w:t xml:space="preserve"> (Burgundy 25-pin PRINTER)</w:t>
      </w:r>
      <w:r>
        <w:rPr>
          <w:rFonts w:ascii="Times New Roman" w:hAnsi="Times New Roman" w:cs="Times New Roman"/>
          <w:sz w:val="24"/>
          <w:szCs w:val="24"/>
        </w:rPr>
        <w:t xml:space="preserve"> – You can enable the parallel port and choose the IRQ through Onboard Parallel Port.</w:t>
      </w:r>
    </w:p>
    <w:p w:rsidR="00AD6844" w:rsidRDefault="00AD6844" w:rsidP="00AD6844">
      <w:pPr>
        <w:rPr>
          <w:rFonts w:ascii="Times New Roman" w:hAnsi="Times New Roman" w:cs="Times New Roman"/>
          <w:sz w:val="24"/>
          <w:szCs w:val="24"/>
        </w:rPr>
      </w:pPr>
      <w:r>
        <w:rPr>
          <w:rFonts w:ascii="Times New Roman" w:hAnsi="Times New Roman" w:cs="Times New Roman"/>
          <w:sz w:val="24"/>
          <w:szCs w:val="24"/>
        </w:rPr>
        <w:t>Serial Port Connectors</w:t>
      </w:r>
      <w:r w:rsidR="008301BC">
        <w:rPr>
          <w:rFonts w:ascii="Times New Roman" w:hAnsi="Times New Roman" w:cs="Times New Roman"/>
          <w:sz w:val="24"/>
          <w:szCs w:val="24"/>
        </w:rPr>
        <w:t xml:space="preserve"> (</w:t>
      </w:r>
      <w:proofErr w:type="gramStart"/>
      <w:r w:rsidR="008301BC">
        <w:rPr>
          <w:rFonts w:ascii="Times New Roman" w:hAnsi="Times New Roman" w:cs="Times New Roman"/>
          <w:sz w:val="24"/>
          <w:szCs w:val="24"/>
        </w:rPr>
        <w:t>COM1 ,</w:t>
      </w:r>
      <w:proofErr w:type="gramEnd"/>
      <w:r w:rsidR="008301BC">
        <w:rPr>
          <w:rFonts w:ascii="Times New Roman" w:hAnsi="Times New Roman" w:cs="Times New Roman"/>
          <w:sz w:val="24"/>
          <w:szCs w:val="24"/>
        </w:rPr>
        <w:t xml:space="preserve"> COM2)</w:t>
      </w:r>
      <w:r>
        <w:rPr>
          <w:rFonts w:ascii="Times New Roman" w:hAnsi="Times New Roman" w:cs="Times New Roman"/>
          <w:sz w:val="24"/>
          <w:szCs w:val="24"/>
        </w:rPr>
        <w:t xml:space="preserve"> – One serial port is ready for a mouse or other serial devices. A second serial port is available using a serial port bracket connected from the motherboard to an expansion slot opening.</w:t>
      </w:r>
    </w:p>
    <w:p w:rsidR="008301BC" w:rsidRDefault="008301BC" w:rsidP="00AD6844">
      <w:pPr>
        <w:rPr>
          <w:rFonts w:ascii="Times New Roman" w:hAnsi="Times New Roman" w:cs="Times New Roman"/>
          <w:sz w:val="24"/>
          <w:szCs w:val="24"/>
        </w:rPr>
      </w:pPr>
      <w:r>
        <w:rPr>
          <w:rFonts w:ascii="Times New Roman" w:hAnsi="Times New Roman" w:cs="Times New Roman"/>
          <w:sz w:val="24"/>
          <w:szCs w:val="24"/>
        </w:rPr>
        <w:t>Game/MIDI Connector (Gold 15-pin GAME_AUDIO) – You may connect game joysticks or game pads to this connector for playing games. Connect MIDI devices for playing or editing professional audio.</w:t>
      </w:r>
    </w:p>
    <w:p w:rsidR="008301BC" w:rsidRDefault="008301BC" w:rsidP="00AD6844">
      <w:pPr>
        <w:rPr>
          <w:rFonts w:ascii="Times New Roman" w:hAnsi="Times New Roman" w:cs="Times New Roman"/>
          <w:sz w:val="24"/>
          <w:szCs w:val="24"/>
        </w:rPr>
      </w:pPr>
      <w:r>
        <w:rPr>
          <w:rFonts w:ascii="Times New Roman" w:hAnsi="Times New Roman" w:cs="Times New Roman"/>
          <w:sz w:val="24"/>
          <w:szCs w:val="24"/>
        </w:rPr>
        <w:t xml:space="preserve">Audio Port Connectors (Three 1/8” GAME_AUDIO) – Line Out (lime) can be connected to headphones or preferably powered speakers. Line In (light blue) allows tape players or other audio sources to be recorded by your computer or played through the Line Out (lime). </w:t>
      </w:r>
      <w:proofErr w:type="spellStart"/>
      <w:r>
        <w:rPr>
          <w:rFonts w:ascii="Times New Roman" w:hAnsi="Times New Roman" w:cs="Times New Roman"/>
          <w:sz w:val="24"/>
          <w:szCs w:val="24"/>
        </w:rPr>
        <w:t>Mic</w:t>
      </w:r>
      <w:proofErr w:type="spellEnd"/>
      <w:r>
        <w:rPr>
          <w:rFonts w:ascii="Times New Roman" w:hAnsi="Times New Roman" w:cs="Times New Roman"/>
          <w:sz w:val="24"/>
          <w:szCs w:val="24"/>
        </w:rPr>
        <w:t xml:space="preserve"> (pink) allows microphones to be connected for inputting voice.</w:t>
      </w:r>
    </w:p>
    <w:p w:rsidR="008301BC" w:rsidRDefault="008301BC" w:rsidP="00AD6844">
      <w:pPr>
        <w:rPr>
          <w:rFonts w:ascii="Times New Roman" w:hAnsi="Times New Roman" w:cs="Times New Roman"/>
          <w:sz w:val="24"/>
          <w:szCs w:val="24"/>
        </w:rPr>
      </w:pPr>
      <w:r>
        <w:rPr>
          <w:rFonts w:ascii="Times New Roman" w:hAnsi="Times New Roman" w:cs="Times New Roman"/>
          <w:sz w:val="24"/>
          <w:szCs w:val="24"/>
        </w:rPr>
        <w:t>Floppy Disk Drive Connector (34-1pin FLOPPY) – This connector supports the provided floppy drive ribbon cable. After connecting the single end to the board, connect the two plugs on the other end to the floppy drives.</w:t>
      </w:r>
    </w:p>
    <w:p w:rsidR="008301BC" w:rsidRDefault="00950F88" w:rsidP="00AD6844">
      <w:pPr>
        <w:rPr>
          <w:rFonts w:ascii="Times New Roman" w:hAnsi="Times New Roman" w:cs="Times New Roman"/>
          <w:sz w:val="24"/>
          <w:szCs w:val="24"/>
        </w:rPr>
      </w:pPr>
      <w:r>
        <w:rPr>
          <w:rFonts w:ascii="Times New Roman" w:hAnsi="Times New Roman" w:cs="Times New Roman"/>
          <w:sz w:val="24"/>
          <w:szCs w:val="24"/>
        </w:rPr>
        <w:t>Primary (blue) / Secondary IDE Connectors (Two 40-1pin IDE) – These connectors support the provided IDE hard disk ribbon cable.</w:t>
      </w:r>
    </w:p>
    <w:p w:rsidR="00950F88" w:rsidRDefault="00950F88" w:rsidP="00AD6844">
      <w:pPr>
        <w:rPr>
          <w:rFonts w:ascii="Times New Roman" w:hAnsi="Times New Roman" w:cs="Times New Roman"/>
          <w:sz w:val="24"/>
          <w:szCs w:val="24"/>
        </w:rPr>
      </w:pPr>
      <w:r>
        <w:rPr>
          <w:rFonts w:ascii="Times New Roman" w:hAnsi="Times New Roman" w:cs="Times New Roman"/>
          <w:sz w:val="24"/>
          <w:szCs w:val="24"/>
        </w:rPr>
        <w:lastRenderedPageBreak/>
        <w:t>IDE Activity LED (2-pin IDELED) – This connector supplies power to the cabinet’s IDE activity LED. Read and write activity by devices connected to the Primary or Secondary IDE connectors will cause the LED to light up.</w:t>
      </w:r>
    </w:p>
    <w:p w:rsidR="00A9712A" w:rsidRDefault="00950F88" w:rsidP="00AD6844">
      <w:pPr>
        <w:rPr>
          <w:rFonts w:ascii="Times New Roman" w:hAnsi="Times New Roman" w:cs="Times New Roman"/>
          <w:sz w:val="24"/>
          <w:szCs w:val="24"/>
        </w:rPr>
      </w:pPr>
      <w:r>
        <w:rPr>
          <w:rFonts w:ascii="Times New Roman" w:hAnsi="Times New Roman" w:cs="Times New Roman"/>
          <w:sz w:val="24"/>
          <w:szCs w:val="24"/>
        </w:rPr>
        <w:t>Power Supply (PWR_FAN), CPU (CPU_FAN), Chassis (CHA_FAN) fan connectors (3pins) – These connectors support cooling fans of 350mA (4.2 Watts) or less.</w:t>
      </w:r>
    </w:p>
    <w:p w:rsidR="00950F88" w:rsidRDefault="00950F88" w:rsidP="00AD6844">
      <w:pPr>
        <w:rPr>
          <w:rFonts w:ascii="Times New Roman" w:hAnsi="Times New Roman" w:cs="Times New Roman"/>
          <w:sz w:val="24"/>
          <w:szCs w:val="24"/>
        </w:rPr>
      </w:pPr>
      <w:r>
        <w:rPr>
          <w:rFonts w:ascii="Times New Roman" w:hAnsi="Times New Roman" w:cs="Times New Roman"/>
          <w:sz w:val="24"/>
          <w:szCs w:val="24"/>
        </w:rPr>
        <w:t>Internal Audio Connectors (4-pin CD1, AUX, VIDEO, MODEM) – These connectors allow you to receive stereo audio input from such sound sources as a CD-ROM, TV tuner, or MPEG card. The MODEM connector allows the onboard audio to interface with a voice modem card with a similar connector.</w:t>
      </w:r>
    </w:p>
    <w:p w:rsidR="00950F88" w:rsidRPr="00AD6844" w:rsidRDefault="00950F88" w:rsidP="00AD6844">
      <w:pPr>
        <w:rPr>
          <w:rFonts w:ascii="Times New Roman" w:hAnsi="Times New Roman" w:cs="Times New Roman"/>
        </w:rPr>
      </w:pPr>
      <w:r>
        <w:rPr>
          <w:rFonts w:ascii="Times New Roman" w:hAnsi="Times New Roman" w:cs="Times New Roman"/>
          <w:sz w:val="24"/>
          <w:szCs w:val="24"/>
        </w:rPr>
        <w:t xml:space="preserve">Headphone True-Level Line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Header (3-pin EARPHONE) – This connector allows you to connect chassis mounted headphone to the motherboard instead of having to attach an external headphone onto the ATX connectors.</w:t>
      </w:r>
    </w:p>
    <w:p w:rsidR="008E4305" w:rsidRDefault="007F72AC" w:rsidP="008E4305">
      <w:pPr>
        <w:rPr>
          <w:rFonts w:ascii="Times New Roman" w:hAnsi="Times New Roman" w:cs="Times New Roman"/>
          <w:sz w:val="24"/>
          <w:szCs w:val="24"/>
        </w:rPr>
      </w:pPr>
      <w:r>
        <w:rPr>
          <w:rFonts w:ascii="Times New Roman" w:hAnsi="Times New Roman" w:cs="Times New Roman"/>
          <w:sz w:val="24"/>
          <w:szCs w:val="24"/>
        </w:rPr>
        <w:t>Internal Microphone Connector (3-pin MIC2) – This connector allows you to connect chassis mounted microphone to the motherboard instead of having to attach an external microphone onto the ATX connectors.</w:t>
      </w:r>
    </w:p>
    <w:p w:rsidR="007F72AC" w:rsidRDefault="007F72AC" w:rsidP="008E4305">
      <w:pPr>
        <w:rPr>
          <w:rFonts w:ascii="Times New Roman" w:hAnsi="Times New Roman" w:cs="Times New Roman"/>
          <w:sz w:val="24"/>
          <w:szCs w:val="24"/>
        </w:rPr>
      </w:pPr>
      <w:r>
        <w:rPr>
          <w:rFonts w:ascii="Times New Roman" w:hAnsi="Times New Roman" w:cs="Times New Roman"/>
          <w:sz w:val="24"/>
          <w:szCs w:val="24"/>
        </w:rPr>
        <w:t xml:space="preserve">ASUS </w:t>
      </w:r>
      <w:proofErr w:type="spellStart"/>
      <w:r>
        <w:rPr>
          <w:rFonts w:ascii="Times New Roman" w:hAnsi="Times New Roman" w:cs="Times New Roman"/>
          <w:sz w:val="24"/>
          <w:szCs w:val="24"/>
        </w:rPr>
        <w:t>iPanel</w:t>
      </w:r>
      <w:proofErr w:type="spellEnd"/>
      <w:r>
        <w:rPr>
          <w:rFonts w:ascii="Times New Roman" w:hAnsi="Times New Roman" w:cs="Times New Roman"/>
          <w:sz w:val="24"/>
          <w:szCs w:val="24"/>
        </w:rPr>
        <w:t xml:space="preserve"> Connector (12-1pin AFPANEL) – This connector allows you to connect an optional ASUS </w:t>
      </w:r>
      <w:proofErr w:type="spellStart"/>
      <w:r>
        <w:rPr>
          <w:rFonts w:ascii="Times New Roman" w:hAnsi="Times New Roman" w:cs="Times New Roman"/>
          <w:sz w:val="24"/>
          <w:szCs w:val="24"/>
        </w:rPr>
        <w:t>iPanel</w:t>
      </w:r>
      <w:proofErr w:type="spellEnd"/>
      <w:r>
        <w:rPr>
          <w:rFonts w:ascii="Times New Roman" w:hAnsi="Times New Roman" w:cs="Times New Roman"/>
          <w:sz w:val="24"/>
          <w:szCs w:val="24"/>
        </w:rPr>
        <w:t>, an easy to access drive bay with front I/O ports, status LEDs, and space reserved for a hard disk drive.</w:t>
      </w:r>
    </w:p>
    <w:p w:rsidR="007F72AC" w:rsidRDefault="007F72AC" w:rsidP="008E4305">
      <w:pPr>
        <w:rPr>
          <w:rFonts w:ascii="Times New Roman" w:hAnsi="Times New Roman" w:cs="Times New Roman"/>
          <w:sz w:val="24"/>
          <w:szCs w:val="24"/>
        </w:rPr>
      </w:pPr>
      <w:r>
        <w:rPr>
          <w:rFonts w:ascii="Times New Roman" w:hAnsi="Times New Roman" w:cs="Times New Roman"/>
          <w:sz w:val="24"/>
          <w:szCs w:val="24"/>
        </w:rPr>
        <w:t xml:space="preserve">ASUS </w:t>
      </w:r>
      <w:proofErr w:type="spellStart"/>
      <w:r>
        <w:rPr>
          <w:rFonts w:ascii="Times New Roman" w:hAnsi="Times New Roman" w:cs="Times New Roman"/>
          <w:sz w:val="24"/>
          <w:szCs w:val="24"/>
        </w:rPr>
        <w:t>iPanel</w:t>
      </w:r>
      <w:proofErr w:type="spellEnd"/>
      <w:r>
        <w:rPr>
          <w:rFonts w:ascii="Times New Roman" w:hAnsi="Times New Roman" w:cs="Times New Roman"/>
          <w:sz w:val="24"/>
          <w:szCs w:val="24"/>
        </w:rPr>
        <w:t xml:space="preserve"> Audio Connector (12-1pin AAPANEL) – Connect the audio cable from the optional ASUS </w:t>
      </w:r>
      <w:proofErr w:type="spellStart"/>
      <w:r>
        <w:rPr>
          <w:rFonts w:ascii="Times New Roman" w:hAnsi="Times New Roman" w:cs="Times New Roman"/>
          <w:sz w:val="24"/>
          <w:szCs w:val="24"/>
        </w:rPr>
        <w:t>iPanel</w:t>
      </w:r>
      <w:proofErr w:type="spellEnd"/>
      <w:r>
        <w:rPr>
          <w:rFonts w:ascii="Times New Roman" w:hAnsi="Times New Roman" w:cs="Times New Roman"/>
          <w:sz w:val="24"/>
          <w:szCs w:val="24"/>
        </w:rPr>
        <w:t xml:space="preserve"> to this for front panel audio control.</w:t>
      </w:r>
    </w:p>
    <w:p w:rsidR="007F72AC" w:rsidRDefault="007F72AC" w:rsidP="008E4305">
      <w:pPr>
        <w:rPr>
          <w:rFonts w:ascii="Times New Roman" w:hAnsi="Times New Roman" w:cs="Times New Roman"/>
          <w:sz w:val="24"/>
          <w:szCs w:val="24"/>
        </w:rPr>
      </w:pPr>
      <w:r>
        <w:rPr>
          <w:rFonts w:ascii="Times New Roman" w:hAnsi="Times New Roman" w:cs="Times New Roman"/>
          <w:sz w:val="24"/>
          <w:szCs w:val="24"/>
        </w:rPr>
        <w:t xml:space="preserve">SMB Connector – This connector allows you to connect </w:t>
      </w:r>
      <w:proofErr w:type="spellStart"/>
      <w:r>
        <w:rPr>
          <w:rFonts w:ascii="Times New Roman" w:hAnsi="Times New Roman" w:cs="Times New Roman"/>
          <w:sz w:val="24"/>
          <w:szCs w:val="24"/>
        </w:rPr>
        <w:t>SMBus</w:t>
      </w:r>
      <w:proofErr w:type="spellEnd"/>
      <w:r>
        <w:rPr>
          <w:rFonts w:ascii="Times New Roman" w:hAnsi="Times New Roman" w:cs="Times New Roman"/>
          <w:sz w:val="24"/>
          <w:szCs w:val="24"/>
        </w:rPr>
        <w:t xml:space="preserve"> (System Management Bus) devices.</w:t>
      </w:r>
    </w:p>
    <w:p w:rsidR="007F72AC" w:rsidRDefault="007F72AC" w:rsidP="008E4305">
      <w:pPr>
        <w:rPr>
          <w:rFonts w:ascii="Times New Roman" w:hAnsi="Times New Roman" w:cs="Times New Roman"/>
          <w:sz w:val="24"/>
          <w:szCs w:val="24"/>
        </w:rPr>
      </w:pPr>
      <w:r>
        <w:rPr>
          <w:rFonts w:ascii="Times New Roman" w:hAnsi="Times New Roman" w:cs="Times New Roman"/>
          <w:sz w:val="24"/>
          <w:szCs w:val="24"/>
        </w:rPr>
        <w:t>Chassis Intrusion Lead (2-pin ACHA) – This lead is for a chassis designed for chassis intrusion detection.</w:t>
      </w:r>
    </w:p>
    <w:p w:rsidR="007F72AC" w:rsidRDefault="007F72AC" w:rsidP="008E4305">
      <w:pPr>
        <w:rPr>
          <w:rFonts w:ascii="Times New Roman" w:hAnsi="Times New Roman" w:cs="Times New Roman"/>
          <w:sz w:val="24"/>
          <w:szCs w:val="24"/>
        </w:rPr>
      </w:pPr>
      <w:r>
        <w:rPr>
          <w:rFonts w:ascii="Times New Roman" w:hAnsi="Times New Roman" w:cs="Times New Roman"/>
          <w:sz w:val="24"/>
          <w:szCs w:val="24"/>
        </w:rPr>
        <w:t>Wake-On-LAN Connector (3-pin WOL_CON) – This connector connects to a LAN card with a Wake-On-LAN output, such as the ASUS PCI-L101 Ethernet card. The connector powers up the system when a wakeup packet</w:t>
      </w:r>
      <w:r w:rsidR="00F97C3D">
        <w:rPr>
          <w:rFonts w:ascii="Times New Roman" w:hAnsi="Times New Roman" w:cs="Times New Roman"/>
          <w:sz w:val="24"/>
          <w:szCs w:val="24"/>
        </w:rPr>
        <w:t xml:space="preserve"> or signal is received through the LAN card.</w:t>
      </w:r>
    </w:p>
    <w:p w:rsidR="00F97C3D" w:rsidRDefault="00F97C3D" w:rsidP="008E4305">
      <w:pPr>
        <w:rPr>
          <w:rFonts w:ascii="Times New Roman" w:hAnsi="Times New Roman" w:cs="Times New Roman"/>
          <w:sz w:val="24"/>
          <w:szCs w:val="24"/>
        </w:rPr>
      </w:pPr>
      <w:r>
        <w:rPr>
          <w:rFonts w:ascii="Times New Roman" w:hAnsi="Times New Roman" w:cs="Times New Roman"/>
          <w:sz w:val="24"/>
          <w:szCs w:val="24"/>
        </w:rPr>
        <w:t xml:space="preserve">Wake-On-Ring Connector (2-pin WOR_CON) – This connector connects to internal modem cards with a Wake-On-Ring output. The connector powers up the system when a </w:t>
      </w:r>
      <w:proofErr w:type="spellStart"/>
      <w:r>
        <w:rPr>
          <w:rFonts w:ascii="Times New Roman" w:hAnsi="Times New Roman" w:cs="Times New Roman"/>
          <w:sz w:val="24"/>
          <w:szCs w:val="24"/>
        </w:rPr>
        <w:t>ringup</w:t>
      </w:r>
      <w:proofErr w:type="spellEnd"/>
      <w:r>
        <w:rPr>
          <w:rFonts w:ascii="Times New Roman" w:hAnsi="Times New Roman" w:cs="Times New Roman"/>
          <w:sz w:val="24"/>
          <w:szCs w:val="24"/>
        </w:rPr>
        <w:t xml:space="preserve"> packet or signal is received through the internal modem card.</w:t>
      </w:r>
    </w:p>
    <w:p w:rsidR="00F97C3D" w:rsidRDefault="00F97C3D" w:rsidP="008E4305">
      <w:pPr>
        <w:rPr>
          <w:rFonts w:ascii="Times New Roman" w:hAnsi="Times New Roman" w:cs="Times New Roman"/>
          <w:sz w:val="24"/>
          <w:szCs w:val="24"/>
        </w:rPr>
      </w:pPr>
      <w:r>
        <w:rPr>
          <w:rFonts w:ascii="Times New Roman" w:hAnsi="Times New Roman" w:cs="Times New Roman"/>
          <w:sz w:val="24"/>
          <w:szCs w:val="24"/>
        </w:rPr>
        <w:t xml:space="preserve">ATX Power Supply Connector (20-pin block ATXPWR) – This connector connects to an ATX power supply. The plug from the power supply will only insert in one orientation because of the different </w:t>
      </w:r>
      <w:proofErr w:type="gramStart"/>
      <w:r>
        <w:rPr>
          <w:rFonts w:ascii="Times New Roman" w:hAnsi="Times New Roman" w:cs="Times New Roman"/>
          <w:sz w:val="24"/>
          <w:szCs w:val="24"/>
        </w:rPr>
        <w:t>hole</w:t>
      </w:r>
      <w:proofErr w:type="gramEnd"/>
      <w:r>
        <w:rPr>
          <w:rFonts w:ascii="Times New Roman" w:hAnsi="Times New Roman" w:cs="Times New Roman"/>
          <w:sz w:val="24"/>
          <w:szCs w:val="24"/>
        </w:rPr>
        <w:t xml:space="preserve"> sizes.</w:t>
      </w:r>
    </w:p>
    <w:p w:rsidR="00F97C3D" w:rsidRDefault="00F97C3D" w:rsidP="008E4305">
      <w:pPr>
        <w:rPr>
          <w:rFonts w:ascii="Times New Roman" w:hAnsi="Times New Roman" w:cs="Times New Roman"/>
          <w:sz w:val="24"/>
          <w:szCs w:val="24"/>
        </w:rPr>
      </w:pPr>
      <w:r>
        <w:rPr>
          <w:rFonts w:ascii="Times New Roman" w:hAnsi="Times New Roman" w:cs="Times New Roman"/>
          <w:sz w:val="24"/>
          <w:szCs w:val="24"/>
        </w:rPr>
        <w:lastRenderedPageBreak/>
        <w:t>Power Supply Thermal Sensor Connector (2-pin JTPWR) – If you have a power supply with thermal monitoring, connect its thermal sensor cable to this connector.</w:t>
      </w:r>
    </w:p>
    <w:p w:rsidR="00F97C3D" w:rsidRDefault="00F97C3D" w:rsidP="008E4305">
      <w:pPr>
        <w:rPr>
          <w:rFonts w:ascii="Times New Roman" w:hAnsi="Times New Roman" w:cs="Times New Roman"/>
          <w:sz w:val="24"/>
          <w:szCs w:val="24"/>
        </w:rPr>
      </w:pPr>
      <w:r>
        <w:rPr>
          <w:rFonts w:ascii="Times New Roman" w:hAnsi="Times New Roman" w:cs="Times New Roman"/>
          <w:sz w:val="24"/>
          <w:szCs w:val="24"/>
        </w:rPr>
        <w:t>System Power LED Lead (3-1pin PWRLED) – This 3-1pin connector connects the system power LED, which lights when the system is powered on and blinks when it is in sleep mode.</w:t>
      </w:r>
    </w:p>
    <w:p w:rsidR="00F97C3D" w:rsidRDefault="00F97C3D" w:rsidP="008E4305">
      <w:pPr>
        <w:rPr>
          <w:rFonts w:ascii="Times New Roman" w:hAnsi="Times New Roman" w:cs="Times New Roman"/>
          <w:sz w:val="24"/>
          <w:szCs w:val="24"/>
        </w:rPr>
      </w:pPr>
      <w:r>
        <w:rPr>
          <w:rFonts w:ascii="Times New Roman" w:hAnsi="Times New Roman" w:cs="Times New Roman"/>
          <w:sz w:val="24"/>
          <w:szCs w:val="24"/>
        </w:rPr>
        <w:t>Keyboard Lock Switch Lead (2-pin KEYLOCK) – This 2-pin connector connects to the case-mounted key switch to allow keyboard locking.</w:t>
      </w:r>
    </w:p>
    <w:p w:rsidR="001A7B84" w:rsidRPr="008E4305" w:rsidRDefault="00F97C3D" w:rsidP="001A7B84">
      <w:pPr>
        <w:rPr>
          <w:rFonts w:ascii="Times New Roman" w:hAnsi="Times New Roman" w:cs="Times New Roman"/>
          <w:sz w:val="24"/>
          <w:szCs w:val="24"/>
        </w:rPr>
      </w:pPr>
      <w:r>
        <w:rPr>
          <w:rFonts w:ascii="Times New Roman" w:hAnsi="Times New Roman" w:cs="Times New Roman"/>
          <w:sz w:val="24"/>
          <w:szCs w:val="24"/>
        </w:rPr>
        <w:t xml:space="preserve">System Warning Speaker Connector (4-pin SPEAKER) </w:t>
      </w:r>
      <w:r w:rsidR="008376A2">
        <w:rPr>
          <w:rFonts w:ascii="Times New Roman" w:hAnsi="Times New Roman" w:cs="Times New Roman"/>
          <w:sz w:val="24"/>
          <w:szCs w:val="24"/>
        </w:rPr>
        <w:t>–</w:t>
      </w:r>
      <w:r>
        <w:rPr>
          <w:rFonts w:ascii="Times New Roman" w:hAnsi="Times New Roman" w:cs="Times New Roman"/>
          <w:sz w:val="24"/>
          <w:szCs w:val="24"/>
        </w:rPr>
        <w:t xml:space="preserve"> </w:t>
      </w:r>
      <w:r w:rsidR="008376A2">
        <w:rPr>
          <w:rFonts w:ascii="Times New Roman" w:hAnsi="Times New Roman" w:cs="Times New Roman"/>
          <w:sz w:val="24"/>
          <w:szCs w:val="24"/>
        </w:rPr>
        <w:t xml:space="preserve">This 4-pin connector connects the case-mounted speaker. Two sources (LINE_OUT and SPEAKER) will allow you to hear system beeps and warnings. Only SPEAKER will </w:t>
      </w:r>
      <w:r w:rsidR="001A7B84">
        <w:rPr>
          <w:rFonts w:ascii="Times New Roman" w:hAnsi="Times New Roman" w:cs="Times New Roman"/>
          <w:sz w:val="24"/>
          <w:szCs w:val="24"/>
        </w:rPr>
        <w:t xml:space="preserve">allow you to hear system beeps before the integrated audio has been properly initialized. </w:t>
      </w:r>
    </w:p>
    <w:sectPr w:rsidR="001A7B84" w:rsidRPr="008E4305" w:rsidSect="004742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4305"/>
    <w:rsid w:val="001A7B84"/>
    <w:rsid w:val="00474213"/>
    <w:rsid w:val="004D1F65"/>
    <w:rsid w:val="00553160"/>
    <w:rsid w:val="007F35E0"/>
    <w:rsid w:val="007F72AC"/>
    <w:rsid w:val="008301BC"/>
    <w:rsid w:val="008376A2"/>
    <w:rsid w:val="008E4305"/>
    <w:rsid w:val="00950F88"/>
    <w:rsid w:val="009F3C64"/>
    <w:rsid w:val="00A9712A"/>
    <w:rsid w:val="00AD6844"/>
    <w:rsid w:val="00F97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305"/>
    <w:rPr>
      <w:rFonts w:ascii="Tahoma" w:hAnsi="Tahoma" w:cs="Tahoma"/>
      <w:sz w:val="16"/>
      <w:szCs w:val="16"/>
    </w:rPr>
  </w:style>
  <w:style w:type="character" w:styleId="Hyperlink">
    <w:name w:val="Hyperlink"/>
    <w:basedOn w:val="DefaultParagraphFont"/>
    <w:uiPriority w:val="99"/>
    <w:unhideWhenUsed/>
    <w:rsid w:val="008E430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hatis.techtarget.com/definition/3-D-three-dimensions-or-three-dimensiona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cio-midmarket.techtarget.com/definition/interface" TargetMode="External"/><Relationship Id="rId12" Type="http://schemas.openxmlformats.org/officeDocument/2006/relationships/hyperlink" Target="http://searchcio-midmarket.techtarget.com/definition/motherbo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hatis.techtarget.com/definition/slot-or-expansion-slot" TargetMode="External"/><Relationship Id="rId11" Type="http://schemas.openxmlformats.org/officeDocument/2006/relationships/hyperlink" Target="http://searchmobilecomputing.techtarget.com/definition/memory" TargetMode="External"/><Relationship Id="rId5" Type="http://schemas.openxmlformats.org/officeDocument/2006/relationships/hyperlink" Target="http://searchcio-midmarket.techtarget.com/definition/microprocessor" TargetMode="External"/><Relationship Id="rId10" Type="http://schemas.openxmlformats.org/officeDocument/2006/relationships/hyperlink" Target="http://searchenterpriselinux.techtarget.com/definition/module" TargetMode="External"/><Relationship Id="rId4" Type="http://schemas.openxmlformats.org/officeDocument/2006/relationships/image" Target="media/image1.jpeg"/><Relationship Id="rId9" Type="http://schemas.openxmlformats.org/officeDocument/2006/relationships/hyperlink" Target="http://searchcio-midmarket.techtarget.com/definition/SIM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4920</dc:creator>
  <cp:lastModifiedBy>Aspire 4920</cp:lastModifiedBy>
  <cp:revision>4</cp:revision>
  <dcterms:created xsi:type="dcterms:W3CDTF">2012-09-14T18:55:00Z</dcterms:created>
  <dcterms:modified xsi:type="dcterms:W3CDTF">2012-09-15T11:54:00Z</dcterms:modified>
</cp:coreProperties>
</file>